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bottomFromText="244" w:vertAnchor="page" w:horzAnchor="page" w:tblpX="568" w:tblpY="681"/>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2693"/>
      </w:tblGrid>
      <w:tr w:rsidR="00315ECF" w14:paraId="5B0003C4" w14:textId="77777777" w:rsidTr="00F83894">
        <w:trPr>
          <w:trHeight w:hRule="exact" w:val="1814"/>
        </w:trPr>
        <w:tc>
          <w:tcPr>
            <w:tcW w:w="7797" w:type="dxa"/>
            <w:vAlign w:val="center"/>
          </w:tcPr>
          <w:p w14:paraId="47308894" w14:textId="77777777" w:rsidR="00315ECF" w:rsidRPr="00821E54" w:rsidRDefault="00B03717" w:rsidP="00B45A61">
            <w:pPr>
              <w:pStyle w:val="SiteName"/>
              <w:framePr w:hSpace="0" w:wrap="auto" w:vAnchor="margin" w:hAnchor="text" w:xAlign="left" w:yAlign="inline"/>
              <w:ind w:left="284"/>
              <w:suppressOverlap w:val="0"/>
            </w:pPr>
            <w:bookmarkStart w:id="0" w:name="_Hlk105574185"/>
            <w:bookmarkEnd w:id="0"/>
            <w:r>
              <w:rPr>
                <w:noProof/>
                <w:lang w:eastAsia="en-AU"/>
              </w:rPr>
              <w:drawing>
                <wp:inline distT="0" distB="0" distL="0" distR="0" wp14:anchorId="6C6BDAA2" wp14:editId="00AF74CA">
                  <wp:extent cx="1906151" cy="86792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216"/>
                          <a:stretch/>
                        </pic:blipFill>
                        <pic:spPr bwMode="auto">
                          <a:xfrm>
                            <a:off x="0" y="0"/>
                            <a:ext cx="1928870" cy="878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Pr>
          <w:p w14:paraId="2BF46CD5" w14:textId="77777777" w:rsidR="00315ECF" w:rsidRDefault="00315ECF" w:rsidP="00B45A61">
            <w:pPr>
              <w:ind w:left="284"/>
            </w:pPr>
          </w:p>
        </w:tc>
      </w:tr>
      <w:tr w:rsidR="002C76FB" w:rsidRPr="002C76FB" w14:paraId="2F6BA897" w14:textId="77777777" w:rsidTr="00F83894">
        <w:trPr>
          <w:trHeight w:val="1303"/>
        </w:trPr>
        <w:tc>
          <w:tcPr>
            <w:tcW w:w="7797" w:type="dxa"/>
            <w:vMerge w:val="restart"/>
            <w:tcMar>
              <w:left w:w="198" w:type="dxa"/>
            </w:tcMar>
            <w:vAlign w:val="bottom"/>
          </w:tcPr>
          <w:p w14:paraId="2A9D4E9F" w14:textId="77777777" w:rsidR="00315ECF" w:rsidRPr="002C76FB" w:rsidRDefault="00F83894" w:rsidP="00B45A61">
            <w:pPr>
              <w:pStyle w:val="Title"/>
              <w:framePr w:hSpace="0" w:wrap="auto" w:vAnchor="margin" w:hAnchor="text" w:xAlign="left" w:yAlign="inline"/>
              <w:ind w:left="284" w:right="-2803"/>
              <w:suppressOverlap w:val="0"/>
              <w:rPr>
                <w:color w:val="auto"/>
                <w:sz w:val="96"/>
              </w:rPr>
            </w:pPr>
            <w:r w:rsidRPr="002C76FB">
              <w:rPr>
                <w:color w:val="auto"/>
                <w:sz w:val="96"/>
              </w:rPr>
              <w:t xml:space="preserve">Annual Report </w:t>
            </w:r>
            <w:r w:rsidR="00B03717" w:rsidRPr="002C76FB">
              <w:rPr>
                <w:color w:val="auto"/>
                <w:sz w:val="96"/>
              </w:rPr>
              <w:br/>
            </w:r>
            <w:r w:rsidR="00B03717" w:rsidRPr="002C76FB">
              <w:rPr>
                <w:color w:val="auto"/>
                <w:sz w:val="52"/>
              </w:rPr>
              <w:t>to the school community</w:t>
            </w:r>
          </w:p>
        </w:tc>
        <w:tc>
          <w:tcPr>
            <w:tcW w:w="2693" w:type="dxa"/>
          </w:tcPr>
          <w:p w14:paraId="6FDDEA1F" w14:textId="77777777" w:rsidR="00315ECF" w:rsidRPr="002C76FB" w:rsidRDefault="00315ECF" w:rsidP="00B45A61">
            <w:pPr>
              <w:ind w:left="284"/>
            </w:pPr>
          </w:p>
        </w:tc>
      </w:tr>
      <w:tr w:rsidR="002C76FB" w:rsidRPr="002C76FB" w14:paraId="0736FFC0" w14:textId="77777777" w:rsidTr="00F83894">
        <w:trPr>
          <w:trHeight w:val="510"/>
        </w:trPr>
        <w:tc>
          <w:tcPr>
            <w:tcW w:w="7797" w:type="dxa"/>
            <w:vMerge/>
          </w:tcPr>
          <w:p w14:paraId="502F701D" w14:textId="77777777" w:rsidR="00315ECF" w:rsidRPr="002C76FB" w:rsidRDefault="00315ECF" w:rsidP="00B45A61">
            <w:pPr>
              <w:ind w:left="284"/>
            </w:pPr>
          </w:p>
        </w:tc>
        <w:tc>
          <w:tcPr>
            <w:tcW w:w="2693" w:type="dxa"/>
            <w:tcMar>
              <w:top w:w="255" w:type="dxa"/>
              <w:left w:w="57" w:type="dxa"/>
              <w:right w:w="57" w:type="dxa"/>
            </w:tcMar>
          </w:tcPr>
          <w:p w14:paraId="46ECD869" w14:textId="7ECF0D97" w:rsidR="00315ECF" w:rsidRPr="002C76FB" w:rsidRDefault="00C40DA3" w:rsidP="00B45A61">
            <w:pPr>
              <w:pStyle w:val="IssueDate"/>
              <w:framePr w:hSpace="0" w:wrap="auto" w:vAnchor="margin" w:hAnchor="text" w:xAlign="left" w:yAlign="inline"/>
              <w:ind w:left="284"/>
              <w:suppressOverlap w:val="0"/>
              <w:rPr>
                <w:color w:val="auto"/>
                <w:sz w:val="48"/>
                <w:szCs w:val="48"/>
              </w:rPr>
            </w:pPr>
            <w:r w:rsidRPr="002C76FB">
              <w:rPr>
                <w:color w:val="auto"/>
                <w:sz w:val="48"/>
                <w:szCs w:val="48"/>
              </w:rPr>
              <w:t>20</w:t>
            </w:r>
            <w:r w:rsidR="001813ED">
              <w:rPr>
                <w:color w:val="auto"/>
                <w:sz w:val="48"/>
                <w:szCs w:val="48"/>
              </w:rPr>
              <w:t>2</w:t>
            </w:r>
            <w:r w:rsidR="001B08AB">
              <w:rPr>
                <w:color w:val="auto"/>
                <w:sz w:val="48"/>
                <w:szCs w:val="48"/>
              </w:rPr>
              <w:t>1</w:t>
            </w:r>
          </w:p>
        </w:tc>
      </w:tr>
    </w:tbl>
    <w:p w14:paraId="63FE26CA" w14:textId="77777777" w:rsidR="006C425C" w:rsidRDefault="006C425C" w:rsidP="00B45A61">
      <w:pPr>
        <w:ind w:left="284"/>
        <w:jc w:val="center"/>
      </w:pPr>
      <w:bookmarkStart w:id="1" w:name="_MacBuGuideStaticData_11400H"/>
      <w:bookmarkStart w:id="2" w:name="_Toc486591192"/>
      <w:bookmarkStart w:id="3" w:name="_MacBuGuideStaticData_10700H"/>
      <w:bookmarkStart w:id="4" w:name="_MacBuGuideStaticData_860V"/>
      <w:bookmarkStart w:id="5" w:name="_MacBuGuideStaticData_16140H"/>
    </w:p>
    <w:p w14:paraId="2822FC82" w14:textId="5C1BFA34" w:rsidR="006C425C" w:rsidRDefault="006C425C" w:rsidP="00B45A61">
      <w:pPr>
        <w:spacing w:after="0"/>
        <w:ind w:left="284" w:right="-625"/>
        <w:rPr>
          <w:noProof/>
        </w:rPr>
      </w:pPr>
      <w:r>
        <w:rPr>
          <w:noProof/>
          <w:lang w:eastAsia="en-AU"/>
        </w:rPr>
        <w:drawing>
          <wp:inline distT="0" distB="0" distL="0" distR="0" wp14:anchorId="7F468C8F" wp14:editId="52C057D9">
            <wp:extent cx="3111500" cy="21139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3151305" cy="2140958"/>
                    </a:xfrm>
                    <a:prstGeom prst="rect">
                      <a:avLst/>
                    </a:prstGeom>
                    <a:noFill/>
                    <a:ln>
                      <a:noFill/>
                    </a:ln>
                  </pic:spPr>
                </pic:pic>
              </a:graphicData>
            </a:graphic>
          </wp:inline>
        </w:drawing>
      </w:r>
      <w:bookmarkStart w:id="6" w:name="_Toc255474348"/>
      <w:bookmarkStart w:id="7" w:name="_Toc380684075"/>
      <w:bookmarkEnd w:id="1"/>
      <w:bookmarkEnd w:id="2"/>
      <w:r w:rsidR="00AE54B8">
        <w:rPr>
          <w:noProof/>
          <w:lang w:eastAsia="en-AU"/>
        </w:rPr>
        <w:drawing>
          <wp:inline distT="0" distB="0" distL="0" distR="0" wp14:anchorId="3D1F7BF8" wp14:editId="37F71060">
            <wp:extent cx="3159627" cy="2107549"/>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Pauls-05-LR.jpg"/>
                    <pic:cNvPicPr/>
                  </pic:nvPicPr>
                  <pic:blipFill>
                    <a:blip r:embed="rId13" cstate="email">
                      <a:extLst>
                        <a:ext uri="{28A0092B-C50C-407E-A947-70E740481C1C}">
                          <a14:useLocalDpi xmlns:a14="http://schemas.microsoft.com/office/drawing/2010/main"/>
                        </a:ext>
                      </a:extLst>
                    </a:blip>
                    <a:stretch>
                      <a:fillRect/>
                    </a:stretch>
                  </pic:blipFill>
                  <pic:spPr>
                    <a:xfrm>
                      <a:off x="0" y="0"/>
                      <a:ext cx="3186363" cy="2125382"/>
                    </a:xfrm>
                    <a:prstGeom prst="rect">
                      <a:avLst/>
                    </a:prstGeom>
                  </pic:spPr>
                </pic:pic>
              </a:graphicData>
            </a:graphic>
          </wp:inline>
        </w:drawing>
      </w:r>
      <w:r w:rsidR="00B50BF9">
        <w:rPr>
          <w:noProof/>
          <w:lang w:eastAsia="en-AU"/>
        </w:rPr>
        <w:drawing>
          <wp:inline distT="0" distB="0" distL="0" distR="0" wp14:anchorId="08D12121" wp14:editId="45BDE5CB">
            <wp:extent cx="3117850" cy="211137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Pauls-04-LR.jpg"/>
                    <pic:cNvPicPr/>
                  </pic:nvPicPr>
                  <pic:blipFill>
                    <a:blip r:embed="rId14" cstate="email">
                      <a:extLst>
                        <a:ext uri="{28A0092B-C50C-407E-A947-70E740481C1C}">
                          <a14:useLocalDpi xmlns:a14="http://schemas.microsoft.com/office/drawing/2010/main"/>
                        </a:ext>
                      </a:extLst>
                    </a:blip>
                    <a:stretch>
                      <a:fillRect/>
                    </a:stretch>
                  </pic:blipFill>
                  <pic:spPr>
                    <a:xfrm>
                      <a:off x="0" y="0"/>
                      <a:ext cx="3168029" cy="2145356"/>
                    </a:xfrm>
                    <a:prstGeom prst="rect">
                      <a:avLst/>
                    </a:prstGeom>
                  </pic:spPr>
                </pic:pic>
              </a:graphicData>
            </a:graphic>
          </wp:inline>
        </w:drawing>
      </w:r>
      <w:r w:rsidR="00E33142">
        <w:rPr>
          <w:noProof/>
          <w:lang w:eastAsia="en-AU"/>
        </w:rPr>
        <w:drawing>
          <wp:inline distT="0" distB="0" distL="0" distR="0" wp14:anchorId="30AB65D1" wp14:editId="1C3C05F9">
            <wp:extent cx="3152775" cy="2114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Pauls-03-LR.jpg"/>
                    <pic:cNvPicPr/>
                  </pic:nvPicPr>
                  <pic:blipFill>
                    <a:blip r:embed="rId15" cstate="email">
                      <a:extLst>
                        <a:ext uri="{28A0092B-C50C-407E-A947-70E740481C1C}">
                          <a14:useLocalDpi xmlns:a14="http://schemas.microsoft.com/office/drawing/2010/main"/>
                        </a:ext>
                      </a:extLst>
                    </a:blip>
                    <a:stretch>
                      <a:fillRect/>
                    </a:stretch>
                  </pic:blipFill>
                  <pic:spPr>
                    <a:xfrm>
                      <a:off x="0" y="0"/>
                      <a:ext cx="3253003" cy="2181772"/>
                    </a:xfrm>
                    <a:prstGeom prst="rect">
                      <a:avLst/>
                    </a:prstGeom>
                  </pic:spPr>
                </pic:pic>
              </a:graphicData>
            </a:graphic>
          </wp:inline>
        </w:drawing>
      </w:r>
    </w:p>
    <w:p w14:paraId="613DDAFF" w14:textId="3CC38358" w:rsidR="006C425C" w:rsidRPr="006C425C" w:rsidRDefault="006C425C" w:rsidP="00B45A61">
      <w:pPr>
        <w:ind w:left="284" w:right="-625"/>
      </w:pPr>
    </w:p>
    <w:p w14:paraId="1D074553" w14:textId="61DF2793" w:rsidR="006C425C" w:rsidRDefault="00F1500A" w:rsidP="00B45A61">
      <w:pPr>
        <w:ind w:left="284"/>
        <w:jc w:val="center"/>
        <w:rPr>
          <w:noProof/>
        </w:rPr>
      </w:pPr>
      <w:r>
        <w:rPr>
          <w:noProof/>
          <w:lang w:eastAsia="en-AU"/>
        </w:rPr>
        <mc:AlternateContent>
          <mc:Choice Requires="wpg">
            <w:drawing>
              <wp:anchor distT="0" distB="0" distL="114300" distR="114300" simplePos="0" relativeHeight="251656704" behindDoc="0" locked="0" layoutInCell="1" allowOverlap="1" wp14:anchorId="7FB3BD98" wp14:editId="72D49EDB">
                <wp:simplePos x="0" y="0"/>
                <wp:positionH relativeFrom="page">
                  <wp:posOffset>1466850</wp:posOffset>
                </wp:positionH>
                <wp:positionV relativeFrom="page">
                  <wp:posOffset>7886700</wp:posOffset>
                </wp:positionV>
                <wp:extent cx="5054600" cy="1475105"/>
                <wp:effectExtent l="0" t="0" r="3175" b="1270"/>
                <wp:wrapThrough wrapText="bothSides">
                  <wp:wrapPolygon edited="0">
                    <wp:start x="0" y="0"/>
                    <wp:lineTo x="21600" y="0"/>
                    <wp:lineTo x="21600" y="21600"/>
                    <wp:lineTo x="0" y="21600"/>
                    <wp:lineTo x="0" y="0"/>
                  </wp:wrapPolygon>
                </wp:wrapThrough>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1475105"/>
                          <a:chOff x="264" y="129"/>
                          <a:chExt cx="20000" cy="20000"/>
                        </a:xfrm>
                      </wpg:grpSpPr>
                      <wps:wsp>
                        <wps:cNvPr id="26" name="Text Box 9"/>
                        <wps:cNvSpPr txBox="1">
                          <a:spLocks noChangeArrowheads="1"/>
                        </wps:cNvSpPr>
                        <wps:spPr bwMode="auto">
                          <a:xfrm>
                            <a:off x="264" y="129"/>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6"/>
                        <wps:cNvSpPr txBox="1">
                          <a:spLocks noChangeArrowheads="1"/>
                        </wps:cNvSpPr>
                        <wps:spPr bwMode="auto">
                          <a:xfrm>
                            <a:off x="362" y="1286"/>
                            <a:ext cx="17691" cy="4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1969FB27" w14:textId="6A34A6A9" w:rsidR="00F10B28" w:rsidRPr="00C83AC6" w:rsidRDefault="00F10B28" w:rsidP="00C83AC6">
                              <w:pPr>
                                <w:jc w:val="center"/>
                                <w:rPr>
                                  <w:b/>
                                  <w:bCs/>
                                  <w:color w:val="FF0000"/>
                                  <w:sz w:val="40"/>
                                  <w:szCs w:val="40"/>
                                  <w:lang w:eastAsia="zh-TW"/>
                                </w:rPr>
                              </w:pPr>
                              <w:bookmarkStart w:id="8" w:name="_Toc79752612"/>
                              <w:bookmarkStart w:id="9" w:name="_Toc79752761"/>
                              <w:r w:rsidRPr="00C83AC6">
                                <w:rPr>
                                  <w:b/>
                                  <w:bCs/>
                                  <w:color w:val="FF0000"/>
                                  <w:sz w:val="40"/>
                                  <w:szCs w:val="40"/>
                                  <w:lang w:eastAsia="zh-TW"/>
                                </w:rPr>
                                <w:t>St. Paul’s College</w:t>
                              </w:r>
                            </w:p>
                            <w:p w14:paraId="11D4BB65" w14:textId="2392B38C" w:rsidR="00F10B28" w:rsidRPr="00C83AC6" w:rsidRDefault="00F10B28" w:rsidP="00C83AC6">
                              <w:pPr>
                                <w:jc w:val="center"/>
                                <w:rPr>
                                  <w:b/>
                                  <w:bCs/>
                                  <w:color w:val="FF0000"/>
                                  <w:sz w:val="40"/>
                                  <w:szCs w:val="40"/>
                                  <w:lang w:eastAsia="zh-TW"/>
                                </w:rPr>
                              </w:pPr>
                              <w:r w:rsidRPr="00C83AC6">
                                <w:rPr>
                                  <w:b/>
                                  <w:bCs/>
                                  <w:color w:val="FF0000"/>
                                  <w:sz w:val="40"/>
                                  <w:szCs w:val="40"/>
                                  <w:lang w:eastAsia="zh-TW"/>
                                </w:rPr>
                                <w:t>Balwyn, V</w:t>
                              </w:r>
                              <w:r>
                                <w:rPr>
                                  <w:b/>
                                  <w:bCs/>
                                  <w:color w:val="FF0000"/>
                                  <w:sz w:val="40"/>
                                  <w:szCs w:val="40"/>
                                  <w:lang w:eastAsia="zh-TW"/>
                                </w:rPr>
                                <w:t>ictoria</w:t>
                              </w:r>
                            </w:p>
                            <w:p w14:paraId="2925DC52" w14:textId="2731693C" w:rsidR="00F10B28" w:rsidRPr="009E2EC0" w:rsidRDefault="00F10B28" w:rsidP="00082AD5">
                              <w:pPr>
                                <w:pStyle w:val="COVERLOCATION"/>
                                <w:jc w:val="center"/>
                                <w:rPr>
                                  <w:color w:val="4C2736" w:themeColor="text1"/>
                                  <w:sz w:val="28"/>
                                </w:rPr>
                              </w:pPr>
                              <w:r w:rsidRPr="009E2EC0">
                                <w:rPr>
                                  <w:color w:val="4C2736" w:themeColor="text1"/>
                                  <w:sz w:val="28"/>
                                </w:rPr>
                                <w:t xml:space="preserve">Registered school number: </w:t>
                              </w:r>
                              <w:r>
                                <w:rPr>
                                  <w:color w:val="4C2736" w:themeColor="text1"/>
                                  <w:sz w:val="28"/>
                                </w:rPr>
                                <w:t>1647</w:t>
                              </w:r>
                            </w:p>
                            <w:p w14:paraId="2C820C55" w14:textId="77777777" w:rsidR="00F10B28" w:rsidRDefault="00F10B28"/>
                            <w:p w14:paraId="27D37938" w14:textId="141FEADA" w:rsidR="00F10B28" w:rsidRPr="008172AF" w:rsidRDefault="00F10B28" w:rsidP="008172AF">
                              <w:pPr>
                                <w:pStyle w:val="Heading1"/>
                                <w:rPr>
                                  <w:rFonts w:asciiTheme="majorHAnsi" w:eastAsia="PMingLiU" w:hAnsiTheme="majorHAnsi" w:cstheme="majorHAnsi"/>
                                  <w:bCs/>
                                  <w:color w:val="FF0000"/>
                                  <w:spacing w:val="0"/>
                                  <w:kern w:val="32"/>
                                  <w:szCs w:val="32"/>
                                  <w:lang w:eastAsia="zh-TW"/>
                                </w:rPr>
                              </w:pPr>
                              <w:bookmarkStart w:id="10" w:name="_Toc79754250"/>
                              <w:r w:rsidRPr="00F70E00">
                                <w:rPr>
                                  <w:rFonts w:eastAsia="Calibri" w:cs="Arial"/>
                                  <w:color w:val="381D28" w:themeColor="text1" w:themeShade="BF"/>
                                  <w:spacing w:val="0"/>
                                  <w:kern w:val="2"/>
                                  <w:sz w:val="20"/>
                                  <w:szCs w:val="20"/>
                                </w:rPr>
                                <w:t xml:space="preserve">Timothy Hemphill, Principal St Paul’s </w:t>
                              </w:r>
                              <w:proofErr w:type="spellStart"/>
                              <w:r w:rsidRPr="00F70E00">
                                <w:rPr>
                                  <w:rFonts w:eastAsia="Calibri" w:cs="Arial"/>
                                  <w:color w:val="381D28" w:themeColor="text1" w:themeShade="BF"/>
                                  <w:spacing w:val="0"/>
                                  <w:kern w:val="2"/>
                                  <w:sz w:val="20"/>
                                  <w:szCs w:val="20"/>
                                </w:rPr>
                                <w:t>College</w:t>
                              </w:r>
                              <w:r w:rsidRPr="008172AF">
                                <w:rPr>
                                  <w:rFonts w:asciiTheme="majorHAnsi" w:eastAsia="PMingLiU" w:hAnsiTheme="majorHAnsi" w:cstheme="majorHAnsi"/>
                                  <w:bCs/>
                                  <w:color w:val="FF0000"/>
                                  <w:spacing w:val="0"/>
                                  <w:kern w:val="32"/>
                                  <w:szCs w:val="32"/>
                                  <w:lang w:eastAsia="zh-TW"/>
                                </w:rPr>
                                <w:t>St</w:t>
                              </w:r>
                              <w:proofErr w:type="spellEnd"/>
                              <w:r w:rsidRPr="008172AF">
                                <w:rPr>
                                  <w:rFonts w:asciiTheme="majorHAnsi" w:eastAsia="PMingLiU" w:hAnsiTheme="majorHAnsi" w:cstheme="majorHAnsi"/>
                                  <w:bCs/>
                                  <w:color w:val="FF0000"/>
                                  <w:spacing w:val="0"/>
                                  <w:kern w:val="32"/>
                                  <w:szCs w:val="32"/>
                                  <w:lang w:eastAsia="zh-TW"/>
                                </w:rPr>
                                <w:t>. Paul’s College</w:t>
                              </w:r>
                              <w:bookmarkEnd w:id="8"/>
                              <w:bookmarkEnd w:id="9"/>
                              <w:bookmarkEnd w:id="10"/>
                              <w:r w:rsidRPr="008172AF">
                                <w:rPr>
                                  <w:rFonts w:asciiTheme="majorHAnsi" w:eastAsia="PMingLiU" w:hAnsiTheme="majorHAnsi" w:cstheme="majorHAnsi"/>
                                  <w:bCs/>
                                  <w:color w:val="FF0000"/>
                                  <w:spacing w:val="0"/>
                                  <w:kern w:val="32"/>
                                  <w:szCs w:val="32"/>
                                  <w:lang w:eastAsia="zh-TW"/>
                                </w:rPr>
                                <w:t xml:space="preserve"> </w:t>
                              </w:r>
                            </w:p>
                            <w:p w14:paraId="76DE28D7" w14:textId="77777777" w:rsidR="00F10B28" w:rsidRPr="008172AF" w:rsidRDefault="00F10B28" w:rsidP="008172AF">
                              <w:pPr>
                                <w:pStyle w:val="Heading1"/>
                                <w:rPr>
                                  <w:rFonts w:asciiTheme="majorHAnsi" w:eastAsia="PMingLiU" w:hAnsiTheme="majorHAnsi" w:cstheme="majorHAnsi"/>
                                  <w:bCs/>
                                  <w:color w:val="FF0000"/>
                                  <w:spacing w:val="0"/>
                                  <w:kern w:val="32"/>
                                  <w:szCs w:val="32"/>
                                  <w:lang w:eastAsia="zh-TW"/>
                                </w:rPr>
                              </w:pPr>
                              <w:bookmarkStart w:id="11" w:name="_Toc79752613"/>
                              <w:bookmarkStart w:id="12" w:name="_Toc79752762"/>
                              <w:bookmarkStart w:id="13" w:name="_Toc79754251"/>
                              <w:r w:rsidRPr="008172AF">
                                <w:rPr>
                                  <w:rFonts w:asciiTheme="majorHAnsi" w:eastAsia="PMingLiU" w:hAnsiTheme="majorHAnsi" w:cstheme="majorHAnsi"/>
                                  <w:bCs/>
                                  <w:color w:val="FF0000"/>
                                  <w:spacing w:val="0"/>
                                  <w:kern w:val="32"/>
                                  <w:szCs w:val="32"/>
                                  <w:lang w:eastAsia="zh-TW"/>
                                </w:rPr>
                                <w:t>Balwyn, VICTORIA</w:t>
                              </w:r>
                              <w:bookmarkEnd w:id="11"/>
                              <w:bookmarkEnd w:id="12"/>
                              <w:bookmarkEnd w:id="13"/>
                              <w:r w:rsidRPr="008172AF">
                                <w:rPr>
                                  <w:rFonts w:asciiTheme="majorHAnsi" w:eastAsia="PMingLiU" w:hAnsiTheme="majorHAnsi" w:cstheme="majorHAnsi"/>
                                  <w:bCs/>
                                  <w:color w:val="FF0000"/>
                                  <w:spacing w:val="0"/>
                                  <w:kern w:val="32"/>
                                  <w:szCs w:val="32"/>
                                  <w:lang w:eastAsia="zh-TW"/>
                                </w:rPr>
                                <w:t xml:space="preserve"> </w:t>
                              </w:r>
                            </w:p>
                            <w:p w14:paraId="43D1B598" w14:textId="77777777" w:rsidR="00F10B28" w:rsidRPr="009E2EC0" w:rsidRDefault="00F10B28" w:rsidP="00F83894">
                              <w:pPr>
                                <w:pStyle w:val="COVERLOCATION"/>
                                <w:rPr>
                                  <w:color w:val="4C2736" w:themeColor="text1"/>
                                  <w:sz w:val="28"/>
                                </w:rPr>
                              </w:pPr>
                              <w:r w:rsidRPr="009E2EC0">
                                <w:rPr>
                                  <w:color w:val="4C2736" w:themeColor="text1"/>
                                  <w:sz w:val="28"/>
                                </w:rPr>
                                <w:t>Registered school number: 3102</w:t>
                              </w:r>
                            </w:p>
                          </w:txbxContent>
                        </wps:txbx>
                        <wps:bodyPr rot="0" vert="horz" wrap="square" lIns="0" tIns="0" rIns="0" bIns="0" anchor="t" anchorCtr="0" upright="1">
                          <a:noAutofit/>
                        </wps:bodyPr>
                      </wps:wsp>
                      <wps:wsp>
                        <wps:cNvPr id="29" name="Text Box 7"/>
                        <wps:cNvSpPr txBox="1">
                          <a:spLocks noChangeArrowheads="1"/>
                        </wps:cNvSpPr>
                        <wps:spPr bwMode="auto">
                          <a:xfrm>
                            <a:off x="362" y="5373"/>
                            <a:ext cx="17691" cy="9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3BD98" id="Group 2" o:spid="_x0000_s1026" style="position:absolute;left:0;text-align:left;margin-left:115.5pt;margin-top:621pt;width:398pt;height:116.15pt;z-index:251656704;mso-position-horizontal-relative:page;mso-position-vertical-relative:page" coordorigin="264,129"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">
                <v:shapetype id="_x0000_t202" coordsize="21600,21600" o:spt="202" path="m,l,21600r21600,l21600,xe">
                  <v:stroke joinstyle="miter"/>
                  <v:path gradientshapeok="t" o:connecttype="rect"/>
                </v:shapetype>
                <v:shape id="Text Box 9" o:spid="_x0000_s1027" type="#_x0000_t202" style="position:absolute;left:264;top:129;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shape id="Text Box 6" o:spid="_x0000_s1028" type="#_x0000_t202" style="position:absolute;left:362;top:1286;width:17691;height:4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style="mso-next-textbox:#Text Box 7" inset="0,0,0,0">
                    <w:txbxContent>
                      <w:p w14:paraId="1969FB27" w14:textId="6A34A6A9" w:rsidR="00F10B28" w:rsidRPr="00C83AC6" w:rsidRDefault="00F10B28" w:rsidP="00C83AC6">
                        <w:pPr>
                          <w:jc w:val="center"/>
                          <w:rPr>
                            <w:b/>
                            <w:bCs/>
                            <w:color w:val="FF0000"/>
                            <w:sz w:val="40"/>
                            <w:szCs w:val="40"/>
                            <w:lang w:eastAsia="zh-TW"/>
                          </w:rPr>
                        </w:pPr>
                        <w:bookmarkStart w:id="14" w:name="_Toc79752612"/>
                        <w:bookmarkStart w:id="15" w:name="_Toc79752761"/>
                        <w:r w:rsidRPr="00C83AC6">
                          <w:rPr>
                            <w:b/>
                            <w:bCs/>
                            <w:color w:val="FF0000"/>
                            <w:sz w:val="40"/>
                            <w:szCs w:val="40"/>
                            <w:lang w:eastAsia="zh-TW"/>
                          </w:rPr>
                          <w:t>St. Paul’s College</w:t>
                        </w:r>
                      </w:p>
                      <w:p w14:paraId="11D4BB65" w14:textId="2392B38C" w:rsidR="00F10B28" w:rsidRPr="00C83AC6" w:rsidRDefault="00F10B28" w:rsidP="00C83AC6">
                        <w:pPr>
                          <w:jc w:val="center"/>
                          <w:rPr>
                            <w:b/>
                            <w:bCs/>
                            <w:color w:val="FF0000"/>
                            <w:sz w:val="40"/>
                            <w:szCs w:val="40"/>
                            <w:lang w:eastAsia="zh-TW"/>
                          </w:rPr>
                        </w:pPr>
                        <w:r w:rsidRPr="00C83AC6">
                          <w:rPr>
                            <w:b/>
                            <w:bCs/>
                            <w:color w:val="FF0000"/>
                            <w:sz w:val="40"/>
                            <w:szCs w:val="40"/>
                            <w:lang w:eastAsia="zh-TW"/>
                          </w:rPr>
                          <w:t>Balwyn, V</w:t>
                        </w:r>
                        <w:r>
                          <w:rPr>
                            <w:b/>
                            <w:bCs/>
                            <w:color w:val="FF0000"/>
                            <w:sz w:val="40"/>
                            <w:szCs w:val="40"/>
                            <w:lang w:eastAsia="zh-TW"/>
                          </w:rPr>
                          <w:t>ictoria</w:t>
                        </w:r>
                      </w:p>
                      <w:p w14:paraId="2925DC52" w14:textId="2731693C" w:rsidR="00F10B28" w:rsidRPr="009E2EC0" w:rsidRDefault="00F10B28" w:rsidP="00082AD5">
                        <w:pPr>
                          <w:pStyle w:val="COVERLOCATION"/>
                          <w:jc w:val="center"/>
                          <w:rPr>
                            <w:color w:val="4C2736" w:themeColor="text1"/>
                            <w:sz w:val="28"/>
                          </w:rPr>
                        </w:pPr>
                        <w:r w:rsidRPr="009E2EC0">
                          <w:rPr>
                            <w:color w:val="4C2736" w:themeColor="text1"/>
                            <w:sz w:val="28"/>
                          </w:rPr>
                          <w:t xml:space="preserve">Registered school number: </w:t>
                        </w:r>
                        <w:r>
                          <w:rPr>
                            <w:color w:val="4C2736" w:themeColor="text1"/>
                            <w:sz w:val="28"/>
                          </w:rPr>
                          <w:t>1647</w:t>
                        </w:r>
                      </w:p>
                      <w:p w14:paraId="2C820C55" w14:textId="77777777" w:rsidR="00F10B28" w:rsidRDefault="00F10B28"/>
                      <w:p w14:paraId="27D37938" w14:textId="141FEADA" w:rsidR="00F10B28" w:rsidRPr="008172AF" w:rsidRDefault="00F10B28" w:rsidP="008172AF">
                        <w:pPr>
                          <w:pStyle w:val="Heading1"/>
                          <w:rPr>
                            <w:rFonts w:asciiTheme="majorHAnsi" w:eastAsia="PMingLiU" w:hAnsiTheme="majorHAnsi" w:cstheme="majorHAnsi"/>
                            <w:bCs/>
                            <w:color w:val="FF0000"/>
                            <w:spacing w:val="0"/>
                            <w:kern w:val="32"/>
                            <w:szCs w:val="32"/>
                            <w:lang w:eastAsia="zh-TW"/>
                          </w:rPr>
                        </w:pPr>
                        <w:bookmarkStart w:id="16" w:name="_Toc79754250"/>
                        <w:r w:rsidRPr="00F70E00">
                          <w:rPr>
                            <w:rFonts w:eastAsia="Calibri" w:cs="Arial"/>
                            <w:color w:val="381D28" w:themeColor="text1" w:themeShade="BF"/>
                            <w:spacing w:val="0"/>
                            <w:kern w:val="2"/>
                            <w:sz w:val="20"/>
                            <w:szCs w:val="20"/>
                          </w:rPr>
                          <w:t xml:space="preserve">Timothy Hemphill, Principal St Paul’s </w:t>
                        </w:r>
                        <w:proofErr w:type="spellStart"/>
                        <w:r w:rsidRPr="00F70E00">
                          <w:rPr>
                            <w:rFonts w:eastAsia="Calibri" w:cs="Arial"/>
                            <w:color w:val="381D28" w:themeColor="text1" w:themeShade="BF"/>
                            <w:spacing w:val="0"/>
                            <w:kern w:val="2"/>
                            <w:sz w:val="20"/>
                            <w:szCs w:val="20"/>
                          </w:rPr>
                          <w:t>College</w:t>
                        </w:r>
                        <w:r w:rsidRPr="008172AF">
                          <w:rPr>
                            <w:rFonts w:asciiTheme="majorHAnsi" w:eastAsia="PMingLiU" w:hAnsiTheme="majorHAnsi" w:cstheme="majorHAnsi"/>
                            <w:bCs/>
                            <w:color w:val="FF0000"/>
                            <w:spacing w:val="0"/>
                            <w:kern w:val="32"/>
                            <w:szCs w:val="32"/>
                            <w:lang w:eastAsia="zh-TW"/>
                          </w:rPr>
                          <w:t>St</w:t>
                        </w:r>
                        <w:proofErr w:type="spellEnd"/>
                        <w:r w:rsidRPr="008172AF">
                          <w:rPr>
                            <w:rFonts w:asciiTheme="majorHAnsi" w:eastAsia="PMingLiU" w:hAnsiTheme="majorHAnsi" w:cstheme="majorHAnsi"/>
                            <w:bCs/>
                            <w:color w:val="FF0000"/>
                            <w:spacing w:val="0"/>
                            <w:kern w:val="32"/>
                            <w:szCs w:val="32"/>
                            <w:lang w:eastAsia="zh-TW"/>
                          </w:rPr>
                          <w:t>. Paul’s College</w:t>
                        </w:r>
                        <w:bookmarkEnd w:id="14"/>
                        <w:bookmarkEnd w:id="15"/>
                        <w:bookmarkEnd w:id="16"/>
                        <w:r w:rsidRPr="008172AF">
                          <w:rPr>
                            <w:rFonts w:asciiTheme="majorHAnsi" w:eastAsia="PMingLiU" w:hAnsiTheme="majorHAnsi" w:cstheme="majorHAnsi"/>
                            <w:bCs/>
                            <w:color w:val="FF0000"/>
                            <w:spacing w:val="0"/>
                            <w:kern w:val="32"/>
                            <w:szCs w:val="32"/>
                            <w:lang w:eastAsia="zh-TW"/>
                          </w:rPr>
                          <w:t xml:space="preserve"> </w:t>
                        </w:r>
                      </w:p>
                      <w:p w14:paraId="76DE28D7" w14:textId="77777777" w:rsidR="00F10B28" w:rsidRPr="008172AF" w:rsidRDefault="00F10B28" w:rsidP="008172AF">
                        <w:pPr>
                          <w:pStyle w:val="Heading1"/>
                          <w:rPr>
                            <w:rFonts w:asciiTheme="majorHAnsi" w:eastAsia="PMingLiU" w:hAnsiTheme="majorHAnsi" w:cstheme="majorHAnsi"/>
                            <w:bCs/>
                            <w:color w:val="FF0000"/>
                            <w:spacing w:val="0"/>
                            <w:kern w:val="32"/>
                            <w:szCs w:val="32"/>
                            <w:lang w:eastAsia="zh-TW"/>
                          </w:rPr>
                        </w:pPr>
                        <w:bookmarkStart w:id="17" w:name="_Toc79752613"/>
                        <w:bookmarkStart w:id="18" w:name="_Toc79752762"/>
                        <w:bookmarkStart w:id="19" w:name="_Toc79754251"/>
                        <w:r w:rsidRPr="008172AF">
                          <w:rPr>
                            <w:rFonts w:asciiTheme="majorHAnsi" w:eastAsia="PMingLiU" w:hAnsiTheme="majorHAnsi" w:cstheme="majorHAnsi"/>
                            <w:bCs/>
                            <w:color w:val="FF0000"/>
                            <w:spacing w:val="0"/>
                            <w:kern w:val="32"/>
                            <w:szCs w:val="32"/>
                            <w:lang w:eastAsia="zh-TW"/>
                          </w:rPr>
                          <w:t>Balwyn, VICTORIA</w:t>
                        </w:r>
                        <w:bookmarkEnd w:id="17"/>
                        <w:bookmarkEnd w:id="18"/>
                        <w:bookmarkEnd w:id="19"/>
                        <w:r w:rsidRPr="008172AF">
                          <w:rPr>
                            <w:rFonts w:asciiTheme="majorHAnsi" w:eastAsia="PMingLiU" w:hAnsiTheme="majorHAnsi" w:cstheme="majorHAnsi"/>
                            <w:bCs/>
                            <w:color w:val="FF0000"/>
                            <w:spacing w:val="0"/>
                            <w:kern w:val="32"/>
                            <w:szCs w:val="32"/>
                            <w:lang w:eastAsia="zh-TW"/>
                          </w:rPr>
                          <w:t xml:space="preserve"> </w:t>
                        </w:r>
                      </w:p>
                      <w:p w14:paraId="43D1B598" w14:textId="77777777" w:rsidR="00F10B28" w:rsidRPr="009E2EC0" w:rsidRDefault="00F10B28" w:rsidP="00F83894">
                        <w:pPr>
                          <w:pStyle w:val="COVERLOCATION"/>
                          <w:rPr>
                            <w:color w:val="4C2736" w:themeColor="text1"/>
                            <w:sz w:val="28"/>
                          </w:rPr>
                        </w:pPr>
                        <w:r w:rsidRPr="009E2EC0">
                          <w:rPr>
                            <w:color w:val="4C2736" w:themeColor="text1"/>
                            <w:sz w:val="28"/>
                          </w:rPr>
                          <w:t>Registered school number: 3102</w:t>
                        </w:r>
                      </w:p>
                    </w:txbxContent>
                  </v:textbox>
                </v:shape>
                <v:shape id="Text Box 7" o:spid="_x0000_s1029" type="#_x0000_t202" style="position:absolute;left:362;top:5373;width:17691;height:9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v:textbox>
                </v:shape>
                <w10:wrap type="through" anchorx="page" anchory="page"/>
              </v:group>
            </w:pict>
          </mc:Fallback>
        </mc:AlternateContent>
      </w:r>
    </w:p>
    <w:p w14:paraId="3AFB4F14" w14:textId="77777777" w:rsidR="006C425C" w:rsidRDefault="006C425C" w:rsidP="00B45A61">
      <w:pPr>
        <w:ind w:left="284"/>
        <w:jc w:val="center"/>
        <w:rPr>
          <w:noProof/>
        </w:rPr>
      </w:pPr>
    </w:p>
    <w:p w14:paraId="56158882" w14:textId="77777777" w:rsidR="006C425C" w:rsidRDefault="006C425C" w:rsidP="00B45A61">
      <w:pPr>
        <w:ind w:left="284"/>
        <w:rPr>
          <w:noProof/>
        </w:rPr>
      </w:pPr>
    </w:p>
    <w:p w14:paraId="1322BFB1" w14:textId="77777777" w:rsidR="000F13D2" w:rsidRPr="009E2EC0" w:rsidRDefault="00F83894" w:rsidP="00D131B7">
      <w:pPr>
        <w:pStyle w:val="Heading5"/>
      </w:pPr>
      <w:r w:rsidRPr="006C425C">
        <w:br w:type="page"/>
      </w:r>
      <w:bookmarkStart w:id="14" w:name="_Toc48919561"/>
      <w:bookmarkStart w:id="15" w:name="_Toc255474349"/>
      <w:bookmarkEnd w:id="3"/>
      <w:bookmarkEnd w:id="4"/>
      <w:bookmarkEnd w:id="5"/>
      <w:bookmarkEnd w:id="6"/>
      <w:bookmarkEnd w:id="7"/>
      <w:r w:rsidR="000F13D2" w:rsidRPr="009E2EC0">
        <w:lastRenderedPageBreak/>
        <w:t xml:space="preserve"> </w:t>
      </w:r>
    </w:p>
    <w:p w14:paraId="3720A252" w14:textId="77777777" w:rsidR="00F83894" w:rsidRPr="00825095" w:rsidRDefault="00F83894" w:rsidP="00D131B7">
      <w:pPr>
        <w:rPr>
          <w:b/>
          <w:bCs/>
          <w:color w:val="FF0000"/>
          <w:sz w:val="36"/>
          <w:szCs w:val="36"/>
          <w:lang w:eastAsia="zh-TW"/>
        </w:rPr>
      </w:pPr>
      <w:r w:rsidRPr="00825095">
        <w:rPr>
          <w:b/>
          <w:bCs/>
          <w:color w:val="FF0000"/>
          <w:sz w:val="36"/>
          <w:szCs w:val="36"/>
          <w:lang w:eastAsia="zh-TW"/>
        </w:rPr>
        <w:t>Contact Details</w:t>
      </w:r>
      <w:bookmarkEnd w:id="14"/>
    </w:p>
    <w:tbl>
      <w:tblPr>
        <w:tblW w:w="9464" w:type="dxa"/>
        <w:tblBorders>
          <w:top w:val="single" w:sz="12" w:space="0" w:color="FFFFFF"/>
          <w:left w:val="single" w:sz="12" w:space="0" w:color="FFFFFF"/>
          <w:bottom w:val="single" w:sz="12" w:space="0" w:color="FFFFFF"/>
          <w:right w:val="single" w:sz="12" w:space="0" w:color="FFFFFF"/>
          <w:insideH w:val="single" w:sz="6" w:space="0" w:color="FFFFFF"/>
          <w:insideV w:val="single" w:sz="6" w:space="0" w:color="FFFFFF"/>
        </w:tblBorders>
        <w:shd w:val="clear" w:color="auto" w:fill="ECF6F4" w:themeFill="accent2" w:themeFillTint="33"/>
        <w:tblLook w:val="04A0" w:firstRow="1" w:lastRow="0" w:firstColumn="1" w:lastColumn="0" w:noHBand="0" w:noVBand="1"/>
      </w:tblPr>
      <w:tblGrid>
        <w:gridCol w:w="2660"/>
        <w:gridCol w:w="6804"/>
      </w:tblGrid>
      <w:tr w:rsidR="00F83894" w:rsidRPr="00AF1210" w14:paraId="645FF291" w14:textId="77777777" w:rsidTr="001813ED">
        <w:trPr>
          <w:trHeight w:hRule="exact" w:val="695"/>
        </w:trPr>
        <w:tc>
          <w:tcPr>
            <w:tcW w:w="2660" w:type="dxa"/>
            <w:tcBorders>
              <w:top w:val="single" w:sz="12" w:space="0" w:color="FFFFFF"/>
              <w:bottom w:val="single" w:sz="6" w:space="0" w:color="FFFFFF"/>
            </w:tcBorders>
            <w:shd w:val="clear" w:color="auto" w:fill="ECF6F4" w:themeFill="accent2" w:themeFillTint="33"/>
            <w:vAlign w:val="center"/>
          </w:tcPr>
          <w:bookmarkEnd w:id="15"/>
          <w:p w14:paraId="7A000664" w14:textId="77777777" w:rsidR="00F83894" w:rsidRPr="009D55E9" w:rsidRDefault="00F83894" w:rsidP="00D131B7">
            <w:r w:rsidRPr="009D55E9">
              <w:t>Address</w:t>
            </w:r>
          </w:p>
        </w:tc>
        <w:tc>
          <w:tcPr>
            <w:tcW w:w="6804" w:type="dxa"/>
            <w:shd w:val="clear" w:color="auto" w:fill="ECF6F4" w:themeFill="accent2" w:themeFillTint="33"/>
            <w:vAlign w:val="center"/>
          </w:tcPr>
          <w:p w14:paraId="6E022C07" w14:textId="1231BFB5" w:rsidR="00F83894" w:rsidRPr="00F47777" w:rsidRDefault="00F83894" w:rsidP="00D131B7">
            <w:r w:rsidRPr="00F47777">
              <w:t xml:space="preserve">3-13 </w:t>
            </w:r>
            <w:r w:rsidR="006F2CED">
              <w:t>Brenb</w:t>
            </w:r>
            <w:r w:rsidR="00583633" w:rsidRPr="009D55E9">
              <w:t>eal</w:t>
            </w:r>
            <w:r w:rsidR="009D55E9" w:rsidRPr="009D55E9">
              <w:t xml:space="preserve"> Street, Balwyn Victoria 3103</w:t>
            </w:r>
          </w:p>
        </w:tc>
      </w:tr>
      <w:tr w:rsidR="00F83894" w:rsidRPr="00AF1210" w14:paraId="1A594D34" w14:textId="77777777" w:rsidTr="001813ED">
        <w:trPr>
          <w:trHeight w:hRule="exact" w:val="581"/>
        </w:trPr>
        <w:tc>
          <w:tcPr>
            <w:tcW w:w="2660" w:type="dxa"/>
            <w:tcBorders>
              <w:top w:val="single" w:sz="6" w:space="0" w:color="FFFFFF"/>
              <w:bottom w:val="single" w:sz="6" w:space="0" w:color="FFFFFF"/>
            </w:tcBorders>
            <w:shd w:val="clear" w:color="auto" w:fill="ECF6F4" w:themeFill="accent2" w:themeFillTint="33"/>
            <w:vAlign w:val="center"/>
          </w:tcPr>
          <w:p w14:paraId="4FE97F6A" w14:textId="77777777" w:rsidR="00F83894" w:rsidRPr="00F649F6" w:rsidRDefault="00F83894" w:rsidP="00D131B7">
            <w:pPr>
              <w:rPr>
                <w:rFonts w:eastAsia="Times New Roman"/>
                <w:sz w:val="22"/>
                <w:lang w:eastAsia="en-AU"/>
              </w:rPr>
            </w:pPr>
            <w:r w:rsidRPr="00F649F6">
              <w:t>Principal</w:t>
            </w:r>
          </w:p>
        </w:tc>
        <w:tc>
          <w:tcPr>
            <w:tcW w:w="6804" w:type="dxa"/>
            <w:shd w:val="clear" w:color="auto" w:fill="ECF6F4" w:themeFill="accent2" w:themeFillTint="33"/>
            <w:vAlign w:val="center"/>
          </w:tcPr>
          <w:p w14:paraId="4BC9DE13" w14:textId="77777777" w:rsidR="00F83894" w:rsidRPr="00F649F6" w:rsidRDefault="0088749F" w:rsidP="00D131B7">
            <w:pPr>
              <w:rPr>
                <w:rFonts w:eastAsia="Times New Roman"/>
                <w:sz w:val="22"/>
                <w:lang w:eastAsia="en-AU"/>
              </w:rPr>
            </w:pPr>
            <w:r w:rsidRPr="00F649F6">
              <w:rPr>
                <w:rFonts w:eastAsia="Times New Roman"/>
                <w:sz w:val="22"/>
                <w:lang w:eastAsia="en-AU"/>
              </w:rPr>
              <w:t>Timothy Hemphill</w:t>
            </w:r>
          </w:p>
        </w:tc>
      </w:tr>
      <w:tr w:rsidR="00F83894" w:rsidRPr="00AF1210" w14:paraId="37F22829" w14:textId="77777777" w:rsidTr="001813ED">
        <w:trPr>
          <w:trHeight w:hRule="exact" w:val="581"/>
        </w:trPr>
        <w:tc>
          <w:tcPr>
            <w:tcW w:w="2660" w:type="dxa"/>
            <w:tcBorders>
              <w:top w:val="single" w:sz="6" w:space="0" w:color="FFFFFF"/>
              <w:bottom w:val="single" w:sz="6" w:space="0" w:color="FFFFFF"/>
            </w:tcBorders>
            <w:shd w:val="clear" w:color="auto" w:fill="ECF6F4" w:themeFill="accent2" w:themeFillTint="33"/>
            <w:vAlign w:val="center"/>
          </w:tcPr>
          <w:p w14:paraId="6EF3969C" w14:textId="77777777" w:rsidR="00F83894" w:rsidRPr="009D55E9" w:rsidRDefault="00F83894" w:rsidP="00D131B7">
            <w:r w:rsidRPr="009D55E9">
              <w:t>Chair of the Board</w:t>
            </w:r>
          </w:p>
        </w:tc>
        <w:tc>
          <w:tcPr>
            <w:tcW w:w="6804" w:type="dxa"/>
            <w:shd w:val="clear" w:color="auto" w:fill="ECF6F4" w:themeFill="accent2" w:themeFillTint="33"/>
            <w:vAlign w:val="center"/>
          </w:tcPr>
          <w:p w14:paraId="11E5CCE5" w14:textId="77777777" w:rsidR="00F83894" w:rsidRPr="00F47777" w:rsidRDefault="00F47777" w:rsidP="00D131B7">
            <w:pPr>
              <w:rPr>
                <w:rFonts w:eastAsia="Times New Roman"/>
                <w:sz w:val="22"/>
                <w:lang w:eastAsia="en-AU"/>
              </w:rPr>
            </w:pPr>
            <w:r w:rsidRPr="00F47777">
              <w:rPr>
                <w:rFonts w:eastAsia="Times New Roman"/>
                <w:sz w:val="22"/>
                <w:lang w:eastAsia="en-AU"/>
              </w:rPr>
              <w:t>Mr Julien O'Connell AO</w:t>
            </w:r>
          </w:p>
        </w:tc>
      </w:tr>
      <w:tr w:rsidR="00F83894" w:rsidRPr="00AF1210" w14:paraId="522DCB37" w14:textId="77777777" w:rsidTr="001813ED">
        <w:trPr>
          <w:trHeight w:hRule="exact" w:val="581"/>
        </w:trPr>
        <w:tc>
          <w:tcPr>
            <w:tcW w:w="2660" w:type="dxa"/>
            <w:tcBorders>
              <w:top w:val="single" w:sz="6" w:space="0" w:color="FFFFFF"/>
              <w:bottom w:val="single" w:sz="6" w:space="0" w:color="FFFFFF"/>
            </w:tcBorders>
            <w:shd w:val="clear" w:color="auto" w:fill="ECF6F4" w:themeFill="accent2" w:themeFillTint="33"/>
            <w:vAlign w:val="center"/>
          </w:tcPr>
          <w:p w14:paraId="5FFB84DC" w14:textId="77777777" w:rsidR="00F83894" w:rsidRPr="009D55E9" w:rsidRDefault="00F83894" w:rsidP="00D131B7">
            <w:r w:rsidRPr="009D55E9">
              <w:t>Telephone</w:t>
            </w:r>
          </w:p>
        </w:tc>
        <w:tc>
          <w:tcPr>
            <w:tcW w:w="6804" w:type="dxa"/>
            <w:shd w:val="clear" w:color="auto" w:fill="ECF6F4" w:themeFill="accent2" w:themeFillTint="33"/>
            <w:vAlign w:val="center"/>
          </w:tcPr>
          <w:p w14:paraId="4F24CF34" w14:textId="77777777" w:rsidR="00F83894" w:rsidRPr="00F47777" w:rsidRDefault="00F47777" w:rsidP="00D131B7">
            <w:r>
              <w:t>(03) [8595 2470</w:t>
            </w:r>
            <w:r w:rsidR="00F83894" w:rsidRPr="00F47777">
              <w:t>]</w:t>
            </w:r>
          </w:p>
        </w:tc>
      </w:tr>
      <w:tr w:rsidR="00F83894" w:rsidRPr="00AF1210" w14:paraId="2DF53864" w14:textId="77777777" w:rsidTr="001813ED">
        <w:trPr>
          <w:trHeight w:hRule="exact" w:val="581"/>
        </w:trPr>
        <w:tc>
          <w:tcPr>
            <w:tcW w:w="2660" w:type="dxa"/>
            <w:tcBorders>
              <w:top w:val="single" w:sz="6" w:space="0" w:color="FFFFFF"/>
              <w:bottom w:val="single" w:sz="6" w:space="0" w:color="FFFFFF"/>
            </w:tcBorders>
            <w:shd w:val="clear" w:color="auto" w:fill="ECF6F4" w:themeFill="accent2" w:themeFillTint="33"/>
            <w:vAlign w:val="center"/>
          </w:tcPr>
          <w:p w14:paraId="41D9E834" w14:textId="77777777" w:rsidR="00F83894" w:rsidRPr="009D55E9" w:rsidRDefault="00F83894" w:rsidP="00D131B7">
            <w:r w:rsidRPr="009D55E9">
              <w:t>Email</w:t>
            </w:r>
          </w:p>
        </w:tc>
        <w:tc>
          <w:tcPr>
            <w:tcW w:w="6804" w:type="dxa"/>
            <w:shd w:val="clear" w:color="auto" w:fill="ECF6F4" w:themeFill="accent2" w:themeFillTint="33"/>
            <w:vAlign w:val="center"/>
          </w:tcPr>
          <w:p w14:paraId="5FADE9F5" w14:textId="77777777" w:rsidR="00F83894" w:rsidRPr="00F47777" w:rsidRDefault="00000000" w:rsidP="00D131B7">
            <w:hyperlink r:id="rId16" w:history="1">
              <w:r w:rsidR="0088749F" w:rsidRPr="00F47777">
                <w:rPr>
                  <w:rStyle w:val="Hyperlink"/>
                  <w:rFonts w:asciiTheme="majorHAnsi" w:hAnsiTheme="majorHAnsi" w:cstheme="majorHAnsi"/>
                  <w:color w:val="auto"/>
                </w:rPr>
                <w:t>Timothy.hemphill@vmch.com.au</w:t>
              </w:r>
            </w:hyperlink>
            <w:r w:rsidR="0088749F" w:rsidRPr="00F47777">
              <w:t xml:space="preserve"> </w:t>
            </w:r>
          </w:p>
        </w:tc>
      </w:tr>
      <w:tr w:rsidR="00F83894" w:rsidRPr="00AF1210" w14:paraId="3F32AFB7" w14:textId="77777777" w:rsidTr="001813ED">
        <w:trPr>
          <w:trHeight w:hRule="exact" w:val="581"/>
        </w:trPr>
        <w:tc>
          <w:tcPr>
            <w:tcW w:w="2660" w:type="dxa"/>
            <w:tcBorders>
              <w:top w:val="single" w:sz="6" w:space="0" w:color="FFFFFF"/>
              <w:bottom w:val="single" w:sz="12" w:space="0" w:color="FFFFFF"/>
            </w:tcBorders>
            <w:shd w:val="clear" w:color="auto" w:fill="ECF6F4" w:themeFill="accent2" w:themeFillTint="33"/>
            <w:vAlign w:val="center"/>
          </w:tcPr>
          <w:p w14:paraId="33812CBF" w14:textId="77777777" w:rsidR="00F83894" w:rsidRPr="009D55E9" w:rsidRDefault="00F83894" w:rsidP="00D131B7">
            <w:r w:rsidRPr="009D55E9">
              <w:t>Website</w:t>
            </w:r>
          </w:p>
        </w:tc>
        <w:tc>
          <w:tcPr>
            <w:tcW w:w="6804" w:type="dxa"/>
            <w:shd w:val="clear" w:color="auto" w:fill="ECF6F4" w:themeFill="accent2" w:themeFillTint="33"/>
            <w:vAlign w:val="center"/>
          </w:tcPr>
          <w:p w14:paraId="7D9E5BBF" w14:textId="77777777" w:rsidR="00F83894" w:rsidRPr="00F47777" w:rsidRDefault="00C0474C" w:rsidP="00D131B7">
            <w:pPr>
              <w:rPr>
                <w:sz w:val="22"/>
              </w:rPr>
            </w:pPr>
            <w:r w:rsidRPr="00F47777">
              <w:rPr>
                <w:spacing w:val="-2"/>
                <w:sz w:val="22"/>
              </w:rPr>
              <w:t>https://vmch.com.au/services/st-pauls-college/</w:t>
            </w:r>
          </w:p>
        </w:tc>
      </w:tr>
    </w:tbl>
    <w:p w14:paraId="168BC6BD" w14:textId="77777777" w:rsidR="00F83894" w:rsidRPr="00AF1210" w:rsidRDefault="00F83894" w:rsidP="00D131B7">
      <w:pPr>
        <w:pStyle w:val="Heading5"/>
      </w:pPr>
      <w:bookmarkStart w:id="16" w:name="_Toc380676691"/>
      <w:bookmarkStart w:id="17" w:name="_Toc254862325"/>
    </w:p>
    <w:p w14:paraId="0B54108A" w14:textId="37EC9FF8" w:rsidR="00F83894" w:rsidRPr="007931D8" w:rsidRDefault="006E67DD" w:rsidP="00D131B7">
      <w:pPr>
        <w:rPr>
          <w:b/>
          <w:bCs/>
          <w:color w:val="FF0000"/>
          <w:sz w:val="36"/>
          <w:szCs w:val="36"/>
          <w:lang w:eastAsia="zh-TW"/>
        </w:rPr>
      </w:pPr>
      <w:bookmarkStart w:id="18" w:name="_Toc48919562"/>
      <w:r w:rsidRPr="007931D8">
        <w:rPr>
          <w:b/>
          <w:bCs/>
          <w:color w:val="FF0000"/>
          <w:sz w:val="36"/>
          <w:szCs w:val="36"/>
          <w:lang w:eastAsia="zh-TW"/>
        </w:rPr>
        <w:t xml:space="preserve">Principal’s </w:t>
      </w:r>
      <w:r w:rsidR="00F83894" w:rsidRPr="007931D8">
        <w:rPr>
          <w:b/>
          <w:bCs/>
          <w:color w:val="FF0000"/>
          <w:sz w:val="36"/>
          <w:szCs w:val="36"/>
          <w:lang w:eastAsia="zh-TW"/>
        </w:rPr>
        <w:t>Attestation</w:t>
      </w:r>
      <w:bookmarkEnd w:id="16"/>
      <w:bookmarkEnd w:id="18"/>
    </w:p>
    <w:tbl>
      <w:tblPr>
        <w:tblW w:w="10065" w:type="dxa"/>
        <w:shd w:val="clear" w:color="auto" w:fill="ECF6F4" w:themeFill="accent2" w:themeFillTint="33"/>
        <w:tblLook w:val="04A0" w:firstRow="1" w:lastRow="0" w:firstColumn="1" w:lastColumn="0" w:noHBand="0" w:noVBand="1"/>
      </w:tblPr>
      <w:tblGrid>
        <w:gridCol w:w="10065"/>
      </w:tblGrid>
      <w:tr w:rsidR="00F83894" w:rsidRPr="00AF1210" w14:paraId="7DD3208A" w14:textId="77777777" w:rsidTr="0035764F">
        <w:trPr>
          <w:trHeight w:val="5834"/>
        </w:trPr>
        <w:tc>
          <w:tcPr>
            <w:tcW w:w="10065" w:type="dxa"/>
            <w:shd w:val="clear" w:color="auto" w:fill="ECF6F4" w:themeFill="accent2" w:themeFillTint="33"/>
          </w:tcPr>
          <w:p w14:paraId="330B2360" w14:textId="199791A9" w:rsidR="00F83894" w:rsidRPr="00B643A7" w:rsidRDefault="00F83894" w:rsidP="00B45A61">
            <w:pPr>
              <w:pStyle w:val="Heading3"/>
              <w:ind w:left="284" w:right="-6203"/>
              <w:rPr>
                <w:rFonts w:asciiTheme="minorHAnsi" w:hAnsiTheme="minorHAnsi" w:cstheme="minorHAnsi"/>
                <w:color w:val="000000"/>
                <w:spacing w:val="1"/>
                <w:szCs w:val="20"/>
              </w:rPr>
            </w:pPr>
            <w:bookmarkStart w:id="19" w:name="_Toc79754252"/>
            <w:r w:rsidRPr="00B643A7">
              <w:rPr>
                <w:rFonts w:asciiTheme="minorHAnsi" w:eastAsia="Times New Roman" w:hAnsiTheme="minorHAnsi" w:cstheme="minorHAnsi"/>
                <w:b/>
                <w:szCs w:val="24"/>
                <w:lang w:eastAsia="en-AU"/>
              </w:rPr>
              <w:t>The Principal attests that:</w:t>
            </w:r>
            <w:bookmarkEnd w:id="19"/>
            <w:r w:rsidR="0023260D">
              <w:rPr>
                <w:rFonts w:ascii="Arial" w:hAnsi="Arial" w:cs="Arial"/>
                <w:lang w:eastAsia="en-AU"/>
              </w:rPr>
              <w:t xml:space="preserve"> </w:t>
            </w:r>
          </w:p>
          <w:p w14:paraId="4D58D7EA" w14:textId="77777777" w:rsidR="00F83894" w:rsidRPr="00B643A7" w:rsidRDefault="00F83894" w:rsidP="00B45A61">
            <w:pPr>
              <w:pStyle w:val="ListBullet"/>
              <w:rPr>
                <w:rFonts w:asciiTheme="minorHAnsi" w:hAnsiTheme="minorHAnsi"/>
              </w:rPr>
            </w:pPr>
            <w:r w:rsidRPr="00B643A7">
              <w:rPr>
                <w:rFonts w:asciiTheme="minorHAnsi" w:hAnsiTheme="minorHAnsi"/>
              </w:rPr>
              <w:t xml:space="preserve">All teachers at </w:t>
            </w:r>
            <w:r w:rsidR="007249E0" w:rsidRPr="00B643A7">
              <w:rPr>
                <w:rFonts w:asciiTheme="minorHAnsi" w:hAnsiTheme="minorHAnsi"/>
              </w:rPr>
              <w:t>St Paul’s College</w:t>
            </w:r>
            <w:r w:rsidRPr="00B643A7">
              <w:rPr>
                <w:rFonts w:asciiTheme="minorHAnsi" w:hAnsiTheme="minorHAnsi"/>
              </w:rPr>
              <w:t xml:space="preserve"> are Victorian Institute of Teaching (VIT) registered </w:t>
            </w:r>
          </w:p>
          <w:p w14:paraId="64601521" w14:textId="77777777" w:rsidR="00F83894" w:rsidRPr="00B643A7" w:rsidRDefault="00F83894" w:rsidP="00B45A61">
            <w:pPr>
              <w:pStyle w:val="ListBullet"/>
              <w:rPr>
                <w:rFonts w:asciiTheme="minorHAnsi" w:hAnsiTheme="minorHAnsi"/>
              </w:rPr>
            </w:pPr>
            <w:r w:rsidRPr="00B643A7">
              <w:rPr>
                <w:rFonts w:asciiTheme="minorHAnsi" w:hAnsiTheme="minorHAnsi"/>
              </w:rPr>
              <w:t xml:space="preserve">The School has met the Victorian Registration and Qualifications Authority (VRQA) minimum standards for registration (except where any exemptions apply) </w:t>
            </w:r>
          </w:p>
          <w:p w14:paraId="55178D1F" w14:textId="77777777" w:rsidR="00F83894" w:rsidRPr="00B643A7" w:rsidRDefault="00F83894" w:rsidP="00B45A61">
            <w:pPr>
              <w:pStyle w:val="ListBullet"/>
              <w:rPr>
                <w:rFonts w:asciiTheme="minorHAnsi" w:hAnsiTheme="minorHAnsi"/>
              </w:rPr>
            </w:pPr>
            <w:r w:rsidRPr="00B643A7">
              <w:rPr>
                <w:rFonts w:asciiTheme="minorHAnsi" w:hAnsiTheme="minorHAnsi"/>
              </w:rPr>
              <w:t xml:space="preserve">All expenses and commitments of funds have been to support educational outcomes and operational needs </w:t>
            </w:r>
          </w:p>
          <w:p w14:paraId="038DBAF4" w14:textId="00A85FF7" w:rsidR="00F83894" w:rsidRPr="00B643A7" w:rsidRDefault="00F83894" w:rsidP="00B45A61">
            <w:pPr>
              <w:pStyle w:val="ListBullet"/>
              <w:rPr>
                <w:rFonts w:asciiTheme="minorHAnsi" w:hAnsiTheme="minorHAnsi"/>
              </w:rPr>
            </w:pPr>
            <w:r w:rsidRPr="00B643A7">
              <w:rPr>
                <w:rFonts w:asciiTheme="minorHAnsi" w:hAnsiTheme="minorHAnsi"/>
              </w:rPr>
              <w:t>The School complies with the Child Safe Standards as prescribed in Ministerial Order 870</w:t>
            </w:r>
          </w:p>
          <w:tbl>
            <w:tblPr>
              <w:tblW w:w="0" w:type="auto"/>
              <w:tblInd w:w="937" w:type="dxa"/>
              <w:shd w:val="clear" w:color="auto" w:fill="FFFFFF"/>
              <w:tblCellMar>
                <w:left w:w="0" w:type="dxa"/>
                <w:right w:w="0" w:type="dxa"/>
              </w:tblCellMar>
              <w:tblLook w:val="04A0" w:firstRow="1" w:lastRow="0" w:firstColumn="1" w:lastColumn="0" w:noHBand="0" w:noVBand="1"/>
            </w:tblPr>
            <w:tblGrid>
              <w:gridCol w:w="1412"/>
              <w:gridCol w:w="7500"/>
            </w:tblGrid>
            <w:tr w:rsidR="006E67DD" w:rsidRPr="006E67DD" w14:paraId="23E5B548" w14:textId="77777777" w:rsidTr="0035764F">
              <w:trPr>
                <w:trHeight w:val="52"/>
              </w:trPr>
              <w:tc>
                <w:tcPr>
                  <w:tcW w:w="0" w:type="auto"/>
                  <w:shd w:val="clear" w:color="auto" w:fill="FFFFFF"/>
                  <w:tcMar>
                    <w:top w:w="0" w:type="dxa"/>
                    <w:left w:w="108" w:type="dxa"/>
                    <w:bottom w:w="0" w:type="dxa"/>
                    <w:right w:w="108" w:type="dxa"/>
                  </w:tcMar>
                  <w:hideMark/>
                </w:tcPr>
                <w:p w14:paraId="6F49CA33" w14:textId="77777777" w:rsidR="006E67DD" w:rsidRDefault="006E67DD" w:rsidP="00B45A61">
                  <w:pPr>
                    <w:spacing w:after="144"/>
                    <w:ind w:left="284"/>
                    <w:jc w:val="both"/>
                  </w:pPr>
                </w:p>
                <w:p w14:paraId="7CDF0321" w14:textId="77777777" w:rsidR="006E67DD" w:rsidRPr="006E67DD" w:rsidRDefault="006E67DD" w:rsidP="00B45A61">
                  <w:pPr>
                    <w:spacing w:after="144"/>
                    <w:ind w:left="284"/>
                    <w:jc w:val="both"/>
                  </w:pPr>
                  <w:r w:rsidRPr="006E67DD">
                    <w:t>Signature:</w:t>
                  </w:r>
                </w:p>
                <w:p w14:paraId="12880BE4" w14:textId="77777777" w:rsidR="006E67DD" w:rsidRPr="006E67DD" w:rsidRDefault="006E67DD" w:rsidP="00B45A61">
                  <w:pPr>
                    <w:spacing w:after="144"/>
                    <w:ind w:left="284"/>
                    <w:jc w:val="right"/>
                    <w:rPr>
                      <w:rFonts w:ascii="Helvetica" w:eastAsia="Times New Roman" w:hAnsi="Helvetica" w:cs="Arial"/>
                      <w:color w:val="222222"/>
                      <w:sz w:val="24"/>
                      <w:szCs w:val="24"/>
                      <w:lang w:eastAsia="en-AU"/>
                    </w:rPr>
                  </w:pPr>
                  <w:r w:rsidRPr="006E67DD">
                    <w:rPr>
                      <w:rFonts w:ascii="Calibri Light" w:eastAsia="Times New Roman" w:hAnsi="Calibri Light" w:cs="Calibri Light"/>
                      <w:color w:val="000000"/>
                      <w:szCs w:val="20"/>
                      <w:lang w:val="en-US" w:eastAsia="en-AU"/>
                    </w:rPr>
                    <w:t> </w:t>
                  </w:r>
                </w:p>
              </w:tc>
              <w:tc>
                <w:tcPr>
                  <w:tcW w:w="0" w:type="auto"/>
                  <w:tcBorders>
                    <w:top w:val="nil"/>
                    <w:left w:val="nil"/>
                    <w:bottom w:val="single" w:sz="8" w:space="0" w:color="auto"/>
                    <w:right w:val="nil"/>
                  </w:tcBorders>
                  <w:shd w:val="clear" w:color="auto" w:fill="FFFFFF"/>
                  <w:tcMar>
                    <w:top w:w="0" w:type="dxa"/>
                    <w:left w:w="108" w:type="dxa"/>
                    <w:bottom w:w="0" w:type="dxa"/>
                    <w:right w:w="108" w:type="dxa"/>
                  </w:tcMar>
                  <w:hideMark/>
                </w:tcPr>
                <w:p w14:paraId="083CE9E5" w14:textId="77777777" w:rsidR="006E67DD" w:rsidRPr="006E67DD" w:rsidRDefault="006A24DF" w:rsidP="00B45A61">
                  <w:pPr>
                    <w:spacing w:after="144"/>
                    <w:ind w:left="284"/>
                    <w:jc w:val="both"/>
                    <w:rPr>
                      <w:rFonts w:ascii="Helvetica" w:eastAsia="Times New Roman" w:hAnsi="Helvetica" w:cs="Arial"/>
                      <w:color w:val="222222"/>
                      <w:sz w:val="24"/>
                      <w:szCs w:val="24"/>
                      <w:lang w:eastAsia="en-AU"/>
                    </w:rPr>
                  </w:pPr>
                  <w:r>
                    <w:rPr>
                      <w:rFonts w:ascii="Helvetica" w:eastAsia="Times New Roman" w:hAnsi="Helvetica" w:cs="Arial"/>
                      <w:noProof/>
                      <w:color w:val="222222"/>
                      <w:sz w:val="24"/>
                      <w:szCs w:val="24"/>
                      <w:lang w:eastAsia="en-AU"/>
                    </w:rPr>
                    <w:drawing>
                      <wp:anchor distT="0" distB="0" distL="114300" distR="114300" simplePos="0" relativeHeight="251661312" behindDoc="0" locked="0" layoutInCell="1" allowOverlap="1" wp14:anchorId="28C9445F" wp14:editId="15EAB6F5">
                        <wp:simplePos x="0" y="0"/>
                        <wp:positionH relativeFrom="margin">
                          <wp:posOffset>-13970</wp:posOffset>
                        </wp:positionH>
                        <wp:positionV relativeFrom="margin">
                          <wp:posOffset>191770</wp:posOffset>
                        </wp:positionV>
                        <wp:extent cx="1562100" cy="608965"/>
                        <wp:effectExtent l="0" t="0" r="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 signatur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100" cy="608965"/>
                                </a:xfrm>
                                <a:prstGeom prst="rect">
                                  <a:avLst/>
                                </a:prstGeom>
                              </pic:spPr>
                            </pic:pic>
                          </a:graphicData>
                        </a:graphic>
                        <wp14:sizeRelH relativeFrom="margin">
                          <wp14:pctWidth>0</wp14:pctWidth>
                        </wp14:sizeRelH>
                        <wp14:sizeRelV relativeFrom="margin">
                          <wp14:pctHeight>0</wp14:pctHeight>
                        </wp14:sizeRelV>
                      </wp:anchor>
                    </w:drawing>
                  </w:r>
                  <w:r w:rsidR="006E67DD" w:rsidRPr="006E67DD">
                    <w:rPr>
                      <w:rFonts w:ascii="Calibri Light" w:eastAsia="Times New Roman" w:hAnsi="Calibri Light" w:cs="Calibri Light"/>
                      <w:color w:val="000000"/>
                      <w:szCs w:val="20"/>
                      <w:lang w:val="en-US" w:eastAsia="en-AU"/>
                    </w:rPr>
                    <w:t> </w:t>
                  </w:r>
                </w:p>
              </w:tc>
            </w:tr>
            <w:tr w:rsidR="006E67DD" w:rsidRPr="006E67DD" w14:paraId="515CB35E" w14:textId="77777777" w:rsidTr="0035764F">
              <w:trPr>
                <w:trHeight w:val="52"/>
              </w:trPr>
              <w:tc>
                <w:tcPr>
                  <w:tcW w:w="0" w:type="auto"/>
                  <w:shd w:val="clear" w:color="auto" w:fill="FFFFFF"/>
                  <w:tcMar>
                    <w:top w:w="0" w:type="dxa"/>
                    <w:left w:w="108" w:type="dxa"/>
                    <w:bottom w:w="0" w:type="dxa"/>
                    <w:right w:w="108" w:type="dxa"/>
                  </w:tcMar>
                  <w:hideMark/>
                </w:tcPr>
                <w:p w14:paraId="3E6862BF" w14:textId="77777777" w:rsidR="006E67DD" w:rsidRPr="006E67DD" w:rsidRDefault="006E67DD" w:rsidP="00B45A61">
                  <w:pPr>
                    <w:spacing w:after="144"/>
                    <w:ind w:left="284"/>
                    <w:jc w:val="right"/>
                    <w:rPr>
                      <w:rFonts w:ascii="Helvetica" w:eastAsia="Times New Roman" w:hAnsi="Helvetica" w:cs="Arial"/>
                      <w:color w:val="222222"/>
                      <w:sz w:val="24"/>
                      <w:szCs w:val="24"/>
                      <w:lang w:eastAsia="en-AU"/>
                    </w:rPr>
                  </w:pPr>
                  <w:r w:rsidRPr="006E67DD">
                    <w:rPr>
                      <w:rFonts w:ascii="Calibri Light" w:eastAsia="Times New Roman" w:hAnsi="Calibri Light" w:cs="Calibri Light"/>
                      <w:color w:val="000000"/>
                      <w:szCs w:val="20"/>
                      <w:lang w:val="en-US" w:eastAsia="en-AU"/>
                    </w:rPr>
                    <w:t> </w:t>
                  </w:r>
                </w:p>
              </w:tc>
              <w:tc>
                <w:tcPr>
                  <w:tcW w:w="0" w:type="auto"/>
                  <w:tcBorders>
                    <w:top w:val="nil"/>
                    <w:left w:val="nil"/>
                    <w:bottom w:val="nil"/>
                    <w:right w:val="nil"/>
                  </w:tcBorders>
                  <w:shd w:val="clear" w:color="auto" w:fill="FFFFFF"/>
                  <w:tcMar>
                    <w:top w:w="0" w:type="dxa"/>
                    <w:left w:w="108" w:type="dxa"/>
                    <w:bottom w:w="0" w:type="dxa"/>
                    <w:right w:w="108" w:type="dxa"/>
                  </w:tcMar>
                  <w:hideMark/>
                </w:tcPr>
                <w:p w14:paraId="45A12030" w14:textId="77777777" w:rsidR="006E67DD" w:rsidRPr="00B33AB2" w:rsidRDefault="006E67DD" w:rsidP="00B45A61">
                  <w:pPr>
                    <w:spacing w:after="144"/>
                    <w:ind w:left="284"/>
                    <w:jc w:val="both"/>
                    <w:rPr>
                      <w:rFonts w:ascii="Helvetica" w:eastAsia="Times New Roman" w:hAnsi="Helvetica" w:cs="Arial"/>
                      <w:color w:val="222222"/>
                      <w:sz w:val="24"/>
                      <w:szCs w:val="24"/>
                      <w:lang w:eastAsia="en-AU"/>
                    </w:rPr>
                  </w:pPr>
                  <w:r w:rsidRPr="00B33AB2">
                    <w:t>Mr. Timothy Hemphill</w:t>
                  </w:r>
                </w:p>
              </w:tc>
            </w:tr>
            <w:tr w:rsidR="006E67DD" w:rsidRPr="006E67DD" w14:paraId="56237062" w14:textId="77777777" w:rsidTr="0035764F">
              <w:trPr>
                <w:trHeight w:val="52"/>
              </w:trPr>
              <w:tc>
                <w:tcPr>
                  <w:tcW w:w="0" w:type="auto"/>
                  <w:shd w:val="clear" w:color="auto" w:fill="FFFFFF"/>
                  <w:tcMar>
                    <w:top w:w="0" w:type="dxa"/>
                    <w:left w:w="108" w:type="dxa"/>
                    <w:bottom w:w="0" w:type="dxa"/>
                    <w:right w:w="108" w:type="dxa"/>
                  </w:tcMar>
                  <w:hideMark/>
                </w:tcPr>
                <w:p w14:paraId="6C5A067F" w14:textId="77777777" w:rsidR="006E67DD" w:rsidRPr="006E67DD" w:rsidRDefault="006E67DD" w:rsidP="00B45A61">
                  <w:pPr>
                    <w:spacing w:after="144"/>
                    <w:ind w:left="284"/>
                    <w:jc w:val="right"/>
                    <w:rPr>
                      <w:rFonts w:ascii="Helvetica" w:eastAsia="Times New Roman" w:hAnsi="Helvetica" w:cs="Arial"/>
                      <w:color w:val="222222"/>
                      <w:sz w:val="24"/>
                      <w:szCs w:val="24"/>
                      <w:lang w:eastAsia="en-AU"/>
                    </w:rPr>
                  </w:pPr>
                  <w:r w:rsidRPr="006E67DD">
                    <w:rPr>
                      <w:rFonts w:ascii="Calibri Light" w:eastAsia="Times New Roman" w:hAnsi="Calibri Light" w:cs="Calibri Light"/>
                      <w:color w:val="000000"/>
                      <w:szCs w:val="20"/>
                      <w:lang w:val="en-US" w:eastAsia="en-AU"/>
                    </w:rPr>
                    <w:t> </w:t>
                  </w:r>
                </w:p>
              </w:tc>
              <w:tc>
                <w:tcPr>
                  <w:tcW w:w="0" w:type="auto"/>
                  <w:shd w:val="clear" w:color="auto" w:fill="FFFFFF"/>
                  <w:tcMar>
                    <w:top w:w="0" w:type="dxa"/>
                    <w:left w:w="108" w:type="dxa"/>
                    <w:bottom w:w="0" w:type="dxa"/>
                    <w:right w:w="108" w:type="dxa"/>
                  </w:tcMar>
                  <w:hideMark/>
                </w:tcPr>
                <w:p w14:paraId="54B81ED0" w14:textId="77777777" w:rsidR="006E67DD" w:rsidRPr="00B33AB2" w:rsidRDefault="006E67DD" w:rsidP="00B45A61">
                  <w:pPr>
                    <w:spacing w:after="144"/>
                    <w:ind w:left="284"/>
                    <w:jc w:val="both"/>
                  </w:pPr>
                  <w:r w:rsidRPr="00B33AB2">
                    <w:t>School Principal</w:t>
                  </w:r>
                </w:p>
                <w:p w14:paraId="3682E1F6" w14:textId="77777777" w:rsidR="004665BC" w:rsidRPr="00B33AB2" w:rsidRDefault="004665BC" w:rsidP="00B45A61">
                  <w:pPr>
                    <w:spacing w:after="144"/>
                    <w:ind w:left="284"/>
                    <w:jc w:val="both"/>
                    <w:rPr>
                      <w:rFonts w:ascii="Helvetica" w:eastAsia="Times New Roman" w:hAnsi="Helvetica" w:cs="Arial"/>
                      <w:color w:val="222222"/>
                      <w:sz w:val="24"/>
                      <w:szCs w:val="24"/>
                      <w:lang w:eastAsia="en-AU"/>
                    </w:rPr>
                  </w:pPr>
                </w:p>
              </w:tc>
            </w:tr>
            <w:tr w:rsidR="006E67DD" w:rsidRPr="006E67DD" w14:paraId="04F29809" w14:textId="77777777" w:rsidTr="0035764F">
              <w:trPr>
                <w:trHeight w:val="2496"/>
              </w:trPr>
              <w:tc>
                <w:tcPr>
                  <w:tcW w:w="0" w:type="auto"/>
                  <w:shd w:val="clear" w:color="auto" w:fill="FFFFFF"/>
                  <w:tcMar>
                    <w:top w:w="0" w:type="dxa"/>
                    <w:left w:w="108" w:type="dxa"/>
                    <w:bottom w:w="0" w:type="dxa"/>
                    <w:right w:w="108" w:type="dxa"/>
                  </w:tcMar>
                  <w:hideMark/>
                </w:tcPr>
                <w:p w14:paraId="289B4D86" w14:textId="77777777" w:rsidR="006E67DD" w:rsidRPr="006E67DD" w:rsidRDefault="006E67DD" w:rsidP="00B45A61">
                  <w:pPr>
                    <w:spacing w:after="144"/>
                    <w:ind w:left="284"/>
                    <w:jc w:val="both"/>
                  </w:pPr>
                  <w:r w:rsidRPr="006E67DD">
                    <w:t>Date:</w:t>
                  </w:r>
                </w:p>
                <w:p w14:paraId="68F9D310" w14:textId="77777777" w:rsidR="004665BC" w:rsidRDefault="004665BC" w:rsidP="00B45A61">
                  <w:pPr>
                    <w:spacing w:after="144"/>
                    <w:ind w:left="284"/>
                    <w:rPr>
                      <w:rFonts w:ascii="Calibri Light" w:eastAsia="Times New Roman" w:hAnsi="Calibri Light" w:cs="Calibri Light"/>
                      <w:color w:val="000000"/>
                      <w:szCs w:val="20"/>
                      <w:lang w:val="en-US" w:eastAsia="en-AU"/>
                    </w:rPr>
                  </w:pPr>
                </w:p>
                <w:p w14:paraId="5322EE4B" w14:textId="77777777" w:rsidR="006E67DD" w:rsidRPr="006E67DD" w:rsidRDefault="006E67DD" w:rsidP="00B45A61">
                  <w:pPr>
                    <w:spacing w:after="144"/>
                    <w:ind w:left="284"/>
                    <w:rPr>
                      <w:rFonts w:ascii="Helvetica" w:eastAsia="Times New Roman" w:hAnsi="Helvetica" w:cs="Arial"/>
                      <w:color w:val="222222"/>
                      <w:sz w:val="24"/>
                      <w:szCs w:val="24"/>
                      <w:lang w:eastAsia="en-AU"/>
                    </w:rPr>
                  </w:pPr>
                  <w:r w:rsidRPr="006E67DD">
                    <w:rPr>
                      <w:rFonts w:ascii="Calibri Light" w:eastAsia="Times New Roman" w:hAnsi="Calibri Light" w:cs="Calibri Light"/>
                      <w:color w:val="000000"/>
                      <w:szCs w:val="20"/>
                      <w:lang w:val="en-US" w:eastAsia="en-AU"/>
                    </w:rPr>
                    <w:t> </w:t>
                  </w:r>
                </w:p>
              </w:tc>
              <w:tc>
                <w:tcPr>
                  <w:tcW w:w="0" w:type="auto"/>
                  <w:shd w:val="clear" w:color="auto" w:fill="FFFFFF"/>
                  <w:tcMar>
                    <w:top w:w="0" w:type="dxa"/>
                    <w:left w:w="108" w:type="dxa"/>
                    <w:bottom w:w="0" w:type="dxa"/>
                    <w:right w:w="108" w:type="dxa"/>
                  </w:tcMar>
                  <w:hideMark/>
                </w:tcPr>
                <w:p w14:paraId="7E1C9925" w14:textId="44B4EFAC" w:rsidR="006E67DD" w:rsidRPr="00B33AB2" w:rsidRDefault="00AB4379" w:rsidP="00B45A61">
                  <w:pPr>
                    <w:spacing w:after="144"/>
                    <w:ind w:left="284"/>
                    <w:jc w:val="both"/>
                  </w:pPr>
                  <w:r w:rsidRPr="00B33AB2">
                    <w:t>05.06.2022</w:t>
                  </w:r>
                </w:p>
                <w:p w14:paraId="2A2C21D8" w14:textId="77777777" w:rsidR="004665BC" w:rsidRPr="00B33AB2" w:rsidRDefault="004665BC" w:rsidP="00B45A61">
                  <w:pPr>
                    <w:spacing w:before="140" w:line="207" w:lineRule="exact"/>
                    <w:ind w:left="284"/>
                  </w:pPr>
                </w:p>
                <w:p w14:paraId="7A1B299E" w14:textId="09A39D01" w:rsidR="004665BC" w:rsidRPr="00B33AB2" w:rsidRDefault="004665BC" w:rsidP="00AF1819">
                  <w:pPr>
                    <w:spacing w:before="140" w:line="207" w:lineRule="exact"/>
                    <w:rPr>
                      <w:spacing w:val="-1"/>
                      <w:szCs w:val="20"/>
                    </w:rPr>
                  </w:pPr>
                  <w:r w:rsidRPr="00B33AB2">
                    <w:rPr>
                      <w:spacing w:val="-1"/>
                      <w:szCs w:val="20"/>
                    </w:rPr>
                    <w:t>The</w:t>
                  </w:r>
                  <w:r w:rsidRPr="00B33AB2">
                    <w:rPr>
                      <w:spacing w:val="1"/>
                      <w:szCs w:val="20"/>
                    </w:rPr>
                    <w:t xml:space="preserve"> </w:t>
                  </w:r>
                  <w:r w:rsidRPr="00B33AB2">
                    <w:rPr>
                      <w:szCs w:val="20"/>
                    </w:rPr>
                    <w:t>202</w:t>
                  </w:r>
                  <w:r w:rsidR="00AB4379" w:rsidRPr="00B33AB2">
                    <w:rPr>
                      <w:szCs w:val="20"/>
                    </w:rPr>
                    <w:t>1</w:t>
                  </w:r>
                  <w:r w:rsidRPr="00B33AB2">
                    <w:rPr>
                      <w:spacing w:val="1"/>
                      <w:szCs w:val="20"/>
                    </w:rPr>
                    <w:t xml:space="preserve"> </w:t>
                  </w:r>
                  <w:r w:rsidRPr="00B33AB2">
                    <w:rPr>
                      <w:spacing w:val="-1"/>
                      <w:szCs w:val="20"/>
                    </w:rPr>
                    <w:t>Annual</w:t>
                  </w:r>
                  <w:r w:rsidRPr="00B33AB2">
                    <w:rPr>
                      <w:szCs w:val="20"/>
                    </w:rPr>
                    <w:t xml:space="preserve"> </w:t>
                  </w:r>
                  <w:r w:rsidRPr="00B33AB2">
                    <w:rPr>
                      <w:spacing w:val="-1"/>
                      <w:szCs w:val="20"/>
                    </w:rPr>
                    <w:t>Report</w:t>
                  </w:r>
                  <w:r w:rsidRPr="00B33AB2">
                    <w:rPr>
                      <w:szCs w:val="20"/>
                    </w:rPr>
                    <w:t xml:space="preserve"> to</w:t>
                  </w:r>
                  <w:r w:rsidRPr="00B33AB2">
                    <w:rPr>
                      <w:spacing w:val="-2"/>
                      <w:szCs w:val="20"/>
                    </w:rPr>
                    <w:t xml:space="preserve"> </w:t>
                  </w:r>
                  <w:r w:rsidRPr="00B33AB2">
                    <w:rPr>
                      <w:spacing w:val="-1"/>
                      <w:szCs w:val="20"/>
                    </w:rPr>
                    <w:t>the</w:t>
                  </w:r>
                  <w:r w:rsidRPr="00B33AB2">
                    <w:rPr>
                      <w:szCs w:val="20"/>
                    </w:rPr>
                    <w:t xml:space="preserve"> </w:t>
                  </w:r>
                  <w:r w:rsidRPr="00B33AB2">
                    <w:rPr>
                      <w:spacing w:val="-1"/>
                      <w:szCs w:val="20"/>
                    </w:rPr>
                    <w:t>school</w:t>
                  </w:r>
                  <w:r w:rsidRPr="00B33AB2">
                    <w:rPr>
                      <w:szCs w:val="20"/>
                    </w:rPr>
                    <w:t xml:space="preserve"> </w:t>
                  </w:r>
                  <w:r w:rsidRPr="00B33AB2">
                    <w:rPr>
                      <w:spacing w:val="-1"/>
                      <w:szCs w:val="20"/>
                    </w:rPr>
                    <w:t>community:</w:t>
                  </w:r>
                </w:p>
                <w:p w14:paraId="5F5A1A04" w14:textId="7425745A" w:rsidR="00700E05" w:rsidRPr="00B33AB2" w:rsidRDefault="004231D7" w:rsidP="0031716D">
                  <w:pPr>
                    <w:widowControl w:val="0"/>
                    <w:numPr>
                      <w:ilvl w:val="0"/>
                      <w:numId w:val="5"/>
                    </w:numPr>
                    <w:tabs>
                      <w:tab w:val="left" w:pos="581"/>
                    </w:tabs>
                    <w:spacing w:before="1" w:after="0"/>
                    <w:ind w:left="284"/>
                    <w:rPr>
                      <w:rFonts w:eastAsia="Arial" w:cs="Arial"/>
                      <w:szCs w:val="20"/>
                    </w:rPr>
                  </w:pPr>
                  <w:bookmarkStart w:id="20" w:name="_Hlk105583751"/>
                  <w:r w:rsidRPr="00B33AB2">
                    <w:rPr>
                      <w:szCs w:val="20"/>
                    </w:rPr>
                    <w:t>was</w:t>
                  </w:r>
                  <w:r w:rsidR="00700E05" w:rsidRPr="00B33AB2">
                    <w:rPr>
                      <w:spacing w:val="-2"/>
                      <w:szCs w:val="20"/>
                    </w:rPr>
                    <w:t xml:space="preserve"> </w:t>
                  </w:r>
                  <w:r w:rsidR="00700E05" w:rsidRPr="00B33AB2">
                    <w:rPr>
                      <w:spacing w:val="-1"/>
                      <w:szCs w:val="20"/>
                    </w:rPr>
                    <w:t>tabled</w:t>
                  </w:r>
                  <w:r w:rsidR="00700E05" w:rsidRPr="00B33AB2">
                    <w:rPr>
                      <w:spacing w:val="-2"/>
                      <w:szCs w:val="20"/>
                    </w:rPr>
                    <w:t xml:space="preserve"> </w:t>
                  </w:r>
                  <w:r w:rsidR="00700E05" w:rsidRPr="00B33AB2">
                    <w:rPr>
                      <w:szCs w:val="20"/>
                    </w:rPr>
                    <w:t>and</w:t>
                  </w:r>
                  <w:r w:rsidR="00700E05" w:rsidRPr="00B33AB2">
                    <w:rPr>
                      <w:spacing w:val="-2"/>
                      <w:szCs w:val="20"/>
                    </w:rPr>
                    <w:t xml:space="preserve"> </w:t>
                  </w:r>
                  <w:r w:rsidR="00700E05" w:rsidRPr="00B33AB2">
                    <w:rPr>
                      <w:spacing w:val="-1"/>
                      <w:szCs w:val="20"/>
                    </w:rPr>
                    <w:t>endorsed</w:t>
                  </w:r>
                  <w:r w:rsidR="00700E05" w:rsidRPr="00B33AB2">
                    <w:rPr>
                      <w:spacing w:val="-2"/>
                      <w:szCs w:val="20"/>
                    </w:rPr>
                    <w:t xml:space="preserve"> </w:t>
                  </w:r>
                  <w:r w:rsidR="00700E05" w:rsidRPr="00B33AB2">
                    <w:rPr>
                      <w:szCs w:val="20"/>
                    </w:rPr>
                    <w:t>at a</w:t>
                  </w:r>
                  <w:r w:rsidR="00700E05" w:rsidRPr="00B33AB2">
                    <w:rPr>
                      <w:spacing w:val="-2"/>
                      <w:szCs w:val="20"/>
                    </w:rPr>
                    <w:t xml:space="preserve"> </w:t>
                  </w:r>
                  <w:r w:rsidR="00700E05" w:rsidRPr="00B33AB2">
                    <w:rPr>
                      <w:spacing w:val="-1"/>
                      <w:szCs w:val="20"/>
                    </w:rPr>
                    <w:t>meeting</w:t>
                  </w:r>
                  <w:r w:rsidR="00700E05" w:rsidRPr="00B33AB2">
                    <w:rPr>
                      <w:spacing w:val="-2"/>
                      <w:szCs w:val="20"/>
                    </w:rPr>
                    <w:t xml:space="preserve"> </w:t>
                  </w:r>
                  <w:r w:rsidR="00700E05" w:rsidRPr="00B33AB2">
                    <w:rPr>
                      <w:szCs w:val="20"/>
                    </w:rPr>
                    <w:t xml:space="preserve">of </w:t>
                  </w:r>
                  <w:r w:rsidR="00700E05" w:rsidRPr="00B33AB2">
                    <w:rPr>
                      <w:spacing w:val="-1"/>
                      <w:szCs w:val="20"/>
                    </w:rPr>
                    <w:t>the</w:t>
                  </w:r>
                  <w:r w:rsidR="00700E05" w:rsidRPr="00B33AB2">
                    <w:rPr>
                      <w:spacing w:val="-2"/>
                      <w:szCs w:val="20"/>
                    </w:rPr>
                    <w:t xml:space="preserve"> Finance &amp; Audit Committee on </w:t>
                  </w:r>
                  <w:r w:rsidR="00BC1198">
                    <w:rPr>
                      <w:spacing w:val="-2"/>
                      <w:szCs w:val="20"/>
                    </w:rPr>
                    <w:t>17 August 2022</w:t>
                  </w:r>
                  <w:r w:rsidR="00AF1819">
                    <w:rPr>
                      <w:spacing w:val="-2"/>
                      <w:szCs w:val="20"/>
                    </w:rPr>
                    <w:t xml:space="preserve"> and considered by circular resolution by the</w:t>
                  </w:r>
                  <w:r w:rsidR="00AF1819" w:rsidRPr="00B33AB2">
                    <w:rPr>
                      <w:spacing w:val="-2"/>
                      <w:szCs w:val="20"/>
                    </w:rPr>
                    <w:t xml:space="preserve"> Quality, Compliance &amp; Risk Committee on </w:t>
                  </w:r>
                  <w:r w:rsidR="00AF1819">
                    <w:rPr>
                      <w:spacing w:val="-2"/>
                      <w:szCs w:val="20"/>
                    </w:rPr>
                    <w:t>23 August 2022</w:t>
                  </w:r>
                  <w:r w:rsidR="00700E05" w:rsidRPr="00B33AB2">
                    <w:rPr>
                      <w:spacing w:val="-2"/>
                      <w:szCs w:val="20"/>
                    </w:rPr>
                    <w:t xml:space="preserve"> and endorsed by </w:t>
                  </w:r>
                  <w:r w:rsidR="00AF1819">
                    <w:rPr>
                      <w:spacing w:val="-2"/>
                      <w:szCs w:val="20"/>
                    </w:rPr>
                    <w:t xml:space="preserve">circular resolution by </w:t>
                  </w:r>
                  <w:r w:rsidR="00700E05" w:rsidRPr="00B33AB2">
                    <w:rPr>
                      <w:spacing w:val="-2"/>
                      <w:szCs w:val="20"/>
                    </w:rPr>
                    <w:t xml:space="preserve">the Board on </w:t>
                  </w:r>
                  <w:bookmarkEnd w:id="20"/>
                  <w:r w:rsidR="00BC1198">
                    <w:rPr>
                      <w:spacing w:val="-2"/>
                      <w:szCs w:val="20"/>
                    </w:rPr>
                    <w:t>29 August 2022</w:t>
                  </w:r>
                  <w:r w:rsidR="00700E05" w:rsidRPr="00B33AB2">
                    <w:rPr>
                      <w:spacing w:val="-2"/>
                      <w:szCs w:val="20"/>
                    </w:rPr>
                    <w:t xml:space="preserve">.  </w:t>
                  </w:r>
                </w:p>
                <w:p w14:paraId="6995341B" w14:textId="04881CCA" w:rsidR="004665BC" w:rsidRPr="00B33AB2" w:rsidRDefault="004665BC" w:rsidP="0031716D">
                  <w:pPr>
                    <w:widowControl w:val="0"/>
                    <w:numPr>
                      <w:ilvl w:val="0"/>
                      <w:numId w:val="5"/>
                    </w:numPr>
                    <w:tabs>
                      <w:tab w:val="left" w:pos="581"/>
                    </w:tabs>
                    <w:spacing w:before="1" w:after="0"/>
                    <w:ind w:left="284"/>
                    <w:rPr>
                      <w:rFonts w:eastAsia="Arial" w:cs="Arial"/>
                      <w:szCs w:val="20"/>
                    </w:rPr>
                  </w:pPr>
                  <w:r w:rsidRPr="00B33AB2">
                    <w:rPr>
                      <w:spacing w:val="-1"/>
                      <w:szCs w:val="20"/>
                    </w:rPr>
                    <w:t>will</w:t>
                  </w:r>
                  <w:r w:rsidRPr="00B33AB2">
                    <w:rPr>
                      <w:szCs w:val="20"/>
                    </w:rPr>
                    <w:t xml:space="preserve"> be </w:t>
                  </w:r>
                  <w:r w:rsidRPr="00B33AB2">
                    <w:rPr>
                      <w:spacing w:val="-1"/>
                      <w:szCs w:val="20"/>
                    </w:rPr>
                    <w:t>publicly</w:t>
                  </w:r>
                  <w:r w:rsidRPr="00B33AB2">
                    <w:rPr>
                      <w:spacing w:val="-2"/>
                      <w:szCs w:val="20"/>
                    </w:rPr>
                    <w:t xml:space="preserve"> </w:t>
                  </w:r>
                  <w:r w:rsidRPr="00B33AB2">
                    <w:rPr>
                      <w:spacing w:val="-1"/>
                      <w:szCs w:val="20"/>
                    </w:rPr>
                    <w:t>shared</w:t>
                  </w:r>
                  <w:r w:rsidRPr="00B33AB2">
                    <w:rPr>
                      <w:spacing w:val="-2"/>
                      <w:szCs w:val="20"/>
                    </w:rPr>
                    <w:t xml:space="preserve"> </w:t>
                  </w:r>
                  <w:r w:rsidRPr="00B33AB2">
                    <w:rPr>
                      <w:spacing w:val="-1"/>
                      <w:szCs w:val="20"/>
                    </w:rPr>
                    <w:t>with</w:t>
                  </w:r>
                  <w:r w:rsidRPr="00B33AB2">
                    <w:rPr>
                      <w:spacing w:val="3"/>
                      <w:szCs w:val="20"/>
                    </w:rPr>
                    <w:t xml:space="preserve"> </w:t>
                  </w:r>
                  <w:r w:rsidRPr="00B33AB2">
                    <w:rPr>
                      <w:szCs w:val="20"/>
                    </w:rPr>
                    <w:t>the</w:t>
                  </w:r>
                  <w:r w:rsidRPr="00B33AB2">
                    <w:rPr>
                      <w:spacing w:val="-2"/>
                      <w:szCs w:val="20"/>
                    </w:rPr>
                    <w:t xml:space="preserve"> </w:t>
                  </w:r>
                  <w:r w:rsidRPr="00B33AB2">
                    <w:rPr>
                      <w:szCs w:val="20"/>
                    </w:rPr>
                    <w:t>school</w:t>
                  </w:r>
                  <w:r w:rsidRPr="00B33AB2">
                    <w:rPr>
                      <w:spacing w:val="-2"/>
                      <w:szCs w:val="20"/>
                    </w:rPr>
                    <w:t xml:space="preserve"> </w:t>
                  </w:r>
                  <w:r w:rsidRPr="00B33AB2">
                    <w:rPr>
                      <w:spacing w:val="-1"/>
                      <w:szCs w:val="20"/>
                    </w:rPr>
                    <w:t>community.</w:t>
                  </w:r>
                </w:p>
                <w:p w14:paraId="1BFCDE55" w14:textId="74C536B0" w:rsidR="004665BC" w:rsidRPr="00B33AB2" w:rsidRDefault="006064D3" w:rsidP="00B45A61">
                  <w:pPr>
                    <w:spacing w:before="3"/>
                    <w:ind w:left="284"/>
                    <w:rPr>
                      <w:rFonts w:eastAsia="Arial" w:cs="Arial"/>
                      <w:b/>
                      <w:bCs/>
                      <w:szCs w:val="20"/>
                    </w:rPr>
                  </w:pPr>
                  <w:r>
                    <w:rPr>
                      <w:noProof/>
                    </w:rPr>
                    <w:drawing>
                      <wp:anchor distT="0" distB="0" distL="114300" distR="114300" simplePos="0" relativeHeight="251666944" behindDoc="0" locked="0" layoutInCell="1" allowOverlap="1" wp14:anchorId="00E79899" wp14:editId="08C29FCA">
                        <wp:simplePos x="0" y="0"/>
                        <wp:positionH relativeFrom="column">
                          <wp:posOffset>182880</wp:posOffset>
                        </wp:positionH>
                        <wp:positionV relativeFrom="paragraph">
                          <wp:posOffset>55880</wp:posOffset>
                        </wp:positionV>
                        <wp:extent cx="2971800" cy="9925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1800" cy="992505"/>
                                </a:xfrm>
                                <a:prstGeom prst="rect">
                                  <a:avLst/>
                                </a:prstGeom>
                              </pic:spPr>
                            </pic:pic>
                          </a:graphicData>
                        </a:graphic>
                        <wp14:sizeRelH relativeFrom="margin">
                          <wp14:pctWidth>0</wp14:pctWidth>
                        </wp14:sizeRelH>
                        <wp14:sizeRelV relativeFrom="margin">
                          <wp14:pctHeight>0</wp14:pctHeight>
                        </wp14:sizeRelV>
                      </wp:anchor>
                    </w:drawing>
                  </w:r>
                </w:p>
                <w:p w14:paraId="4EEA1348" w14:textId="3A82D214" w:rsidR="004665BC" w:rsidRPr="00B33AB2" w:rsidRDefault="004665BC" w:rsidP="00B45A61">
                  <w:pPr>
                    <w:ind w:left="284"/>
                    <w:rPr>
                      <w:rFonts w:eastAsia="Arial" w:cs="Arial"/>
                      <w:sz w:val="18"/>
                      <w:szCs w:val="18"/>
                    </w:rPr>
                  </w:pPr>
                </w:p>
              </w:tc>
            </w:tr>
            <w:tr w:rsidR="004665BC" w:rsidRPr="006E67DD" w14:paraId="2D8CADDD" w14:textId="77777777" w:rsidTr="006064D3">
              <w:trPr>
                <w:trHeight w:val="60"/>
              </w:trPr>
              <w:tc>
                <w:tcPr>
                  <w:tcW w:w="0" w:type="auto"/>
                  <w:shd w:val="clear" w:color="auto" w:fill="FFFFFF"/>
                  <w:tcMar>
                    <w:top w:w="0" w:type="dxa"/>
                    <w:left w:w="108" w:type="dxa"/>
                    <w:bottom w:w="0" w:type="dxa"/>
                    <w:right w:w="108" w:type="dxa"/>
                  </w:tcMar>
                </w:tcPr>
                <w:p w14:paraId="69BF53CE" w14:textId="77777777" w:rsidR="004665BC" w:rsidRPr="006E67DD" w:rsidRDefault="004665BC" w:rsidP="00B45A61">
                  <w:pPr>
                    <w:spacing w:after="144"/>
                    <w:ind w:left="284"/>
                    <w:jc w:val="both"/>
                  </w:pPr>
                </w:p>
              </w:tc>
              <w:tc>
                <w:tcPr>
                  <w:tcW w:w="0" w:type="auto"/>
                  <w:shd w:val="clear" w:color="auto" w:fill="FFFFFF"/>
                  <w:tcMar>
                    <w:top w:w="0" w:type="dxa"/>
                    <w:left w:w="108" w:type="dxa"/>
                    <w:bottom w:w="0" w:type="dxa"/>
                    <w:right w:w="108" w:type="dxa"/>
                  </w:tcMar>
                </w:tcPr>
                <w:p w14:paraId="6BFEEB10" w14:textId="71DEEB41" w:rsidR="004665BC" w:rsidRDefault="004665BC" w:rsidP="00B45A61">
                  <w:pPr>
                    <w:spacing w:after="144"/>
                    <w:ind w:left="284"/>
                    <w:jc w:val="both"/>
                  </w:pPr>
                </w:p>
              </w:tc>
            </w:tr>
          </w:tbl>
          <w:p w14:paraId="08F6C43D" w14:textId="6FD651BC" w:rsidR="00F83894" w:rsidRPr="00AF1210" w:rsidRDefault="00F1500A" w:rsidP="00B45A61">
            <w:pPr>
              <w:pStyle w:val="ListParagraph"/>
              <w:spacing w:after="0" w:line="360" w:lineRule="auto"/>
              <w:ind w:left="284"/>
              <w:rPr>
                <w:rFonts w:ascii="Century Gothic" w:hAnsi="Century Gothic"/>
                <w:color w:val="000000"/>
                <w:szCs w:val="20"/>
              </w:rPr>
            </w:pPr>
            <w:r>
              <w:rPr>
                <w:noProof/>
                <w:lang w:eastAsia="en-AU"/>
              </w:rPr>
              <mc:AlternateContent>
                <mc:Choice Requires="wps">
                  <w:drawing>
                    <wp:anchor distT="0" distB="0" distL="114300" distR="114300" simplePos="0" relativeHeight="251658752" behindDoc="0" locked="0" layoutInCell="1" allowOverlap="1" wp14:anchorId="2CB64CFA" wp14:editId="4170C658">
                      <wp:simplePos x="0" y="0"/>
                      <wp:positionH relativeFrom="margin">
                        <wp:posOffset>3175</wp:posOffset>
                      </wp:positionH>
                      <wp:positionV relativeFrom="paragraph">
                        <wp:posOffset>51435</wp:posOffset>
                      </wp:positionV>
                      <wp:extent cx="6318250" cy="266700"/>
                      <wp:effectExtent l="0" t="0" r="635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8250" cy="2667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A22B66" id="Rectangle 19" o:spid="_x0000_s1026" style="position:absolute;margin-left:.25pt;margin-top:4.05pt;width:497.5pt;height:2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" fillcolor="#ecf6f4 [661]" stroked="f" strokeweight="1pt">
                      <w10:wrap anchorx="margin"/>
                    </v:rect>
                  </w:pict>
                </mc:Fallback>
              </mc:AlternateContent>
            </w:r>
          </w:p>
        </w:tc>
      </w:tr>
    </w:tbl>
    <w:p w14:paraId="688B0CDA" w14:textId="77777777" w:rsidR="006064D3" w:rsidRDefault="006064D3" w:rsidP="0080569C">
      <w:pPr>
        <w:pStyle w:val="Heading1"/>
        <w:rPr>
          <w:color w:val="FF0000"/>
          <w:szCs w:val="36"/>
          <w:lang w:eastAsia="zh-TW"/>
        </w:rPr>
      </w:pPr>
      <w:bookmarkStart w:id="21" w:name="_Hlk105575550"/>
      <w:bookmarkStart w:id="22" w:name="_Toc48919563"/>
    </w:p>
    <w:p w14:paraId="714EDA8C" w14:textId="77777777" w:rsidR="006064D3" w:rsidRDefault="006064D3" w:rsidP="0080569C">
      <w:pPr>
        <w:pStyle w:val="Heading1"/>
        <w:rPr>
          <w:color w:val="FF0000"/>
          <w:szCs w:val="36"/>
          <w:lang w:eastAsia="zh-TW"/>
        </w:rPr>
      </w:pPr>
    </w:p>
    <w:p w14:paraId="6D018790" w14:textId="3978FB56" w:rsidR="00F02A3C" w:rsidRPr="0080569C" w:rsidRDefault="00F02A3C" w:rsidP="0080569C">
      <w:pPr>
        <w:pStyle w:val="Heading1"/>
        <w:rPr>
          <w:rFonts w:eastAsia="PMingLiU" w:cstheme="majorHAnsi"/>
          <w:color w:val="002060"/>
          <w:spacing w:val="0"/>
          <w:kern w:val="32"/>
          <w:sz w:val="28"/>
          <w:szCs w:val="32"/>
          <w:lang w:eastAsia="zh-TW"/>
        </w:rPr>
      </w:pPr>
      <w:r w:rsidRPr="0080569C">
        <w:rPr>
          <w:color w:val="FF0000"/>
          <w:szCs w:val="36"/>
          <w:lang w:eastAsia="zh-TW"/>
        </w:rPr>
        <w:lastRenderedPageBreak/>
        <w:t>Contents</w:t>
      </w:r>
    </w:p>
    <w:p w14:paraId="466BCE26" w14:textId="77777777" w:rsidR="0080569C" w:rsidRPr="00D43210" w:rsidRDefault="0080569C" w:rsidP="0080569C">
      <w:pPr>
        <w:jc w:val="center"/>
        <w:rPr>
          <w:b/>
          <w:bCs/>
          <w:color w:val="FF0000"/>
          <w:sz w:val="36"/>
          <w:szCs w:val="36"/>
          <w:lang w:eastAsia="zh-TW"/>
        </w:rPr>
      </w:pPr>
    </w:p>
    <w:tbl>
      <w:tblPr>
        <w:tblStyle w:val="TableGrid"/>
        <w:tblW w:w="0" w:type="auto"/>
        <w:tblInd w:w="539" w:type="dxa"/>
        <w:tblLook w:val="04A0" w:firstRow="1" w:lastRow="0" w:firstColumn="1" w:lastColumn="0" w:noHBand="0" w:noVBand="1"/>
      </w:tblPr>
      <w:tblGrid>
        <w:gridCol w:w="7517"/>
        <w:gridCol w:w="983"/>
      </w:tblGrid>
      <w:tr w:rsidR="0080569C" w:rsidRPr="000B5D1C" w14:paraId="47EAF39A" w14:textId="77777777" w:rsidTr="00AA6231">
        <w:tc>
          <w:tcPr>
            <w:tcW w:w="7517" w:type="dxa"/>
          </w:tcPr>
          <w:bookmarkEnd w:id="21"/>
          <w:p w14:paraId="3290D3C4" w14:textId="1C99FCD7" w:rsidR="0080569C" w:rsidRPr="00FD16A8" w:rsidRDefault="0080569C" w:rsidP="00F10B28">
            <w:pPr>
              <w:spacing w:line="360" w:lineRule="auto"/>
              <w:rPr>
                <w:rFonts w:ascii="Arial Body" w:hAnsi="Arial Body" w:cs="Arial"/>
                <w:sz w:val="22"/>
              </w:rPr>
            </w:pPr>
            <w:r w:rsidRPr="00FD16A8">
              <w:rPr>
                <w:rFonts w:ascii="Arial Body" w:hAnsi="Arial Body" w:cs="Arial"/>
                <w:sz w:val="22"/>
              </w:rPr>
              <w:t>The Principal</w:t>
            </w:r>
            <w:r w:rsidR="00AA6231">
              <w:rPr>
                <w:rFonts w:ascii="Arial Body" w:hAnsi="Arial Body" w:cs="Arial"/>
                <w:sz w:val="22"/>
              </w:rPr>
              <w:t>’s</w:t>
            </w:r>
            <w:r w:rsidRPr="00FD16A8">
              <w:rPr>
                <w:rFonts w:ascii="Arial Body" w:hAnsi="Arial Body" w:cs="Arial"/>
                <w:sz w:val="22"/>
              </w:rPr>
              <w:t xml:space="preserve"> Attestation</w:t>
            </w:r>
          </w:p>
        </w:tc>
        <w:tc>
          <w:tcPr>
            <w:tcW w:w="983" w:type="dxa"/>
          </w:tcPr>
          <w:p w14:paraId="7918CFDB" w14:textId="77777777" w:rsidR="0080569C" w:rsidRPr="00FD16A8" w:rsidRDefault="0080569C" w:rsidP="00F10B28">
            <w:pPr>
              <w:rPr>
                <w:rFonts w:cs="Arial"/>
                <w:sz w:val="22"/>
              </w:rPr>
            </w:pPr>
            <w:r w:rsidRPr="00FD16A8">
              <w:rPr>
                <w:rFonts w:cs="Arial"/>
                <w:sz w:val="22"/>
              </w:rPr>
              <w:t>2</w:t>
            </w:r>
          </w:p>
        </w:tc>
      </w:tr>
      <w:tr w:rsidR="0080569C" w:rsidRPr="000B5D1C" w14:paraId="537EC0C1" w14:textId="77777777" w:rsidTr="00AA6231">
        <w:tc>
          <w:tcPr>
            <w:tcW w:w="7517" w:type="dxa"/>
          </w:tcPr>
          <w:p w14:paraId="1B903C48"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The 2021 Annual Report</w:t>
            </w:r>
          </w:p>
        </w:tc>
        <w:tc>
          <w:tcPr>
            <w:tcW w:w="983" w:type="dxa"/>
          </w:tcPr>
          <w:p w14:paraId="076547C3" w14:textId="77777777" w:rsidR="0080569C" w:rsidRPr="00FD16A8" w:rsidRDefault="0080569C" w:rsidP="00F10B28">
            <w:pPr>
              <w:rPr>
                <w:rFonts w:cs="Arial"/>
                <w:sz w:val="22"/>
              </w:rPr>
            </w:pPr>
            <w:r w:rsidRPr="00FD16A8">
              <w:rPr>
                <w:rFonts w:cs="Arial"/>
                <w:sz w:val="22"/>
              </w:rPr>
              <w:t xml:space="preserve">4 - 5 </w:t>
            </w:r>
          </w:p>
        </w:tc>
      </w:tr>
      <w:tr w:rsidR="0080569C" w:rsidRPr="000B5D1C" w14:paraId="7A3091BA" w14:textId="77777777" w:rsidTr="00AA6231">
        <w:tc>
          <w:tcPr>
            <w:tcW w:w="7517" w:type="dxa"/>
          </w:tcPr>
          <w:p w14:paraId="40B59FCE"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School Profile</w:t>
            </w:r>
          </w:p>
        </w:tc>
        <w:tc>
          <w:tcPr>
            <w:tcW w:w="983" w:type="dxa"/>
          </w:tcPr>
          <w:p w14:paraId="12C066B3" w14:textId="77777777" w:rsidR="0080569C" w:rsidRPr="00FD16A8" w:rsidRDefault="0080569C" w:rsidP="00F10B28">
            <w:pPr>
              <w:rPr>
                <w:rFonts w:cs="Arial"/>
                <w:sz w:val="22"/>
              </w:rPr>
            </w:pPr>
            <w:r w:rsidRPr="00FD16A8">
              <w:rPr>
                <w:rFonts w:cs="Arial"/>
                <w:sz w:val="22"/>
              </w:rPr>
              <w:t>6 - 7</w:t>
            </w:r>
          </w:p>
        </w:tc>
      </w:tr>
      <w:tr w:rsidR="0080569C" w:rsidRPr="000B5D1C" w14:paraId="2573327D" w14:textId="77777777" w:rsidTr="00AA6231">
        <w:tc>
          <w:tcPr>
            <w:tcW w:w="7517" w:type="dxa"/>
          </w:tcPr>
          <w:p w14:paraId="34538F52"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About Our School</w:t>
            </w:r>
          </w:p>
        </w:tc>
        <w:tc>
          <w:tcPr>
            <w:tcW w:w="983" w:type="dxa"/>
          </w:tcPr>
          <w:p w14:paraId="04AE1549" w14:textId="77777777" w:rsidR="0080569C" w:rsidRPr="00FD16A8" w:rsidRDefault="0080569C" w:rsidP="00F10B28">
            <w:pPr>
              <w:rPr>
                <w:rFonts w:cs="Arial"/>
                <w:sz w:val="22"/>
              </w:rPr>
            </w:pPr>
            <w:r w:rsidRPr="00FD16A8">
              <w:rPr>
                <w:rFonts w:cs="Arial"/>
                <w:sz w:val="22"/>
              </w:rPr>
              <w:t>7 - 8</w:t>
            </w:r>
          </w:p>
        </w:tc>
      </w:tr>
      <w:tr w:rsidR="0080569C" w:rsidRPr="000B5D1C" w14:paraId="42E06A7F" w14:textId="77777777" w:rsidTr="00AA6231">
        <w:tc>
          <w:tcPr>
            <w:tcW w:w="7517" w:type="dxa"/>
          </w:tcPr>
          <w:p w14:paraId="4F64BC40"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Child Safe Statement</w:t>
            </w:r>
          </w:p>
        </w:tc>
        <w:tc>
          <w:tcPr>
            <w:tcW w:w="983" w:type="dxa"/>
          </w:tcPr>
          <w:p w14:paraId="6696D118" w14:textId="77777777" w:rsidR="0080569C" w:rsidRPr="00FD16A8" w:rsidRDefault="0080569C" w:rsidP="00F10B28">
            <w:pPr>
              <w:rPr>
                <w:rFonts w:cs="Arial"/>
                <w:sz w:val="22"/>
              </w:rPr>
            </w:pPr>
            <w:r w:rsidRPr="00FD16A8">
              <w:rPr>
                <w:rFonts w:cs="Arial"/>
                <w:sz w:val="22"/>
              </w:rPr>
              <w:t>8</w:t>
            </w:r>
          </w:p>
        </w:tc>
      </w:tr>
      <w:tr w:rsidR="0080569C" w:rsidRPr="000B5D1C" w14:paraId="47998EFF" w14:textId="77777777" w:rsidTr="00AA6231">
        <w:tc>
          <w:tcPr>
            <w:tcW w:w="7517" w:type="dxa"/>
          </w:tcPr>
          <w:p w14:paraId="36626FBE"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2021 Highlights</w:t>
            </w:r>
          </w:p>
        </w:tc>
        <w:tc>
          <w:tcPr>
            <w:tcW w:w="983" w:type="dxa"/>
          </w:tcPr>
          <w:p w14:paraId="79658B2F" w14:textId="77777777" w:rsidR="0080569C" w:rsidRPr="00FD16A8" w:rsidRDefault="0080569C" w:rsidP="00F10B28">
            <w:pPr>
              <w:rPr>
                <w:rFonts w:cs="Arial"/>
                <w:sz w:val="22"/>
              </w:rPr>
            </w:pPr>
            <w:r w:rsidRPr="00FD16A8">
              <w:rPr>
                <w:rFonts w:cs="Arial"/>
                <w:sz w:val="22"/>
              </w:rPr>
              <w:t>8 - 11</w:t>
            </w:r>
          </w:p>
        </w:tc>
      </w:tr>
      <w:tr w:rsidR="0080569C" w:rsidRPr="000B5D1C" w14:paraId="290DF78B" w14:textId="77777777" w:rsidTr="00AA6231">
        <w:tc>
          <w:tcPr>
            <w:tcW w:w="7517" w:type="dxa"/>
          </w:tcPr>
          <w:p w14:paraId="690FAF77"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 xml:space="preserve">Educational Directions </w:t>
            </w:r>
          </w:p>
        </w:tc>
        <w:tc>
          <w:tcPr>
            <w:tcW w:w="983" w:type="dxa"/>
          </w:tcPr>
          <w:p w14:paraId="19CB587A" w14:textId="77777777" w:rsidR="0080569C" w:rsidRPr="00FD16A8" w:rsidRDefault="0080569C" w:rsidP="00F10B28">
            <w:pPr>
              <w:rPr>
                <w:rFonts w:cs="Arial"/>
                <w:sz w:val="22"/>
              </w:rPr>
            </w:pPr>
            <w:r w:rsidRPr="00FD16A8">
              <w:rPr>
                <w:rFonts w:cs="Arial"/>
                <w:sz w:val="22"/>
              </w:rPr>
              <w:t>12 - 14</w:t>
            </w:r>
          </w:p>
        </w:tc>
      </w:tr>
      <w:tr w:rsidR="0080569C" w:rsidRPr="000B5D1C" w14:paraId="2FF608B9" w14:textId="77777777" w:rsidTr="00AA6231">
        <w:tc>
          <w:tcPr>
            <w:tcW w:w="7517" w:type="dxa"/>
          </w:tcPr>
          <w:p w14:paraId="17DE6451"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Review of Teaching &amp; Learning</w:t>
            </w:r>
          </w:p>
        </w:tc>
        <w:tc>
          <w:tcPr>
            <w:tcW w:w="983" w:type="dxa"/>
          </w:tcPr>
          <w:p w14:paraId="49BB4294" w14:textId="77777777" w:rsidR="0080569C" w:rsidRPr="00FD16A8" w:rsidRDefault="0080569C" w:rsidP="00F10B28">
            <w:pPr>
              <w:rPr>
                <w:rFonts w:cs="Arial"/>
                <w:sz w:val="22"/>
              </w:rPr>
            </w:pPr>
            <w:r w:rsidRPr="00FD16A8">
              <w:rPr>
                <w:rFonts w:cs="Arial"/>
                <w:sz w:val="22"/>
              </w:rPr>
              <w:t>14 -16</w:t>
            </w:r>
          </w:p>
        </w:tc>
      </w:tr>
      <w:tr w:rsidR="0080569C" w:rsidRPr="000B5D1C" w14:paraId="474F1EE4" w14:textId="77777777" w:rsidTr="00AA6231">
        <w:tc>
          <w:tcPr>
            <w:tcW w:w="7517" w:type="dxa"/>
          </w:tcPr>
          <w:p w14:paraId="0CB97CB3" w14:textId="5A8578B4" w:rsidR="0080569C" w:rsidRPr="00FD16A8" w:rsidRDefault="0080569C" w:rsidP="00F10B28">
            <w:pPr>
              <w:spacing w:line="360" w:lineRule="auto"/>
              <w:rPr>
                <w:rFonts w:ascii="Arial Body" w:hAnsi="Arial Body" w:cs="Arial"/>
                <w:sz w:val="22"/>
              </w:rPr>
            </w:pPr>
            <w:r w:rsidRPr="00FD16A8">
              <w:rPr>
                <w:rFonts w:ascii="Arial Body" w:hAnsi="Arial Body" w:cs="Arial"/>
                <w:sz w:val="22"/>
              </w:rPr>
              <w:t>Staff Composition</w:t>
            </w:r>
          </w:p>
        </w:tc>
        <w:tc>
          <w:tcPr>
            <w:tcW w:w="983" w:type="dxa"/>
          </w:tcPr>
          <w:p w14:paraId="42F18A30" w14:textId="77777777" w:rsidR="0080569C" w:rsidRPr="00FD16A8" w:rsidRDefault="0080569C" w:rsidP="00F10B28">
            <w:pPr>
              <w:rPr>
                <w:rFonts w:cs="Arial"/>
                <w:sz w:val="22"/>
              </w:rPr>
            </w:pPr>
            <w:r w:rsidRPr="00FD16A8">
              <w:rPr>
                <w:rFonts w:cs="Arial"/>
                <w:sz w:val="22"/>
              </w:rPr>
              <w:t>16</w:t>
            </w:r>
          </w:p>
        </w:tc>
      </w:tr>
      <w:tr w:rsidR="00AA6231" w:rsidRPr="000B5D1C" w14:paraId="0901018C" w14:textId="77777777" w:rsidTr="00AA6231">
        <w:tc>
          <w:tcPr>
            <w:tcW w:w="7517" w:type="dxa"/>
          </w:tcPr>
          <w:p w14:paraId="1D7CAC8E" w14:textId="0435197B" w:rsidR="00AA6231" w:rsidRPr="00FD16A8" w:rsidRDefault="00AA6231" w:rsidP="00F10B28">
            <w:pPr>
              <w:spacing w:line="360" w:lineRule="auto"/>
              <w:rPr>
                <w:rFonts w:ascii="Arial Body" w:hAnsi="Arial Body" w:cs="Arial"/>
                <w:sz w:val="22"/>
              </w:rPr>
            </w:pPr>
            <w:r w:rsidRPr="00FD16A8">
              <w:rPr>
                <w:rFonts w:ascii="Arial Body" w:hAnsi="Arial Body" w:cs="Arial"/>
                <w:sz w:val="22"/>
              </w:rPr>
              <w:t>Teaching Staff</w:t>
            </w:r>
          </w:p>
        </w:tc>
        <w:tc>
          <w:tcPr>
            <w:tcW w:w="983" w:type="dxa"/>
          </w:tcPr>
          <w:p w14:paraId="52F480E0" w14:textId="22E9D166" w:rsidR="00AA6231" w:rsidRPr="00FD16A8" w:rsidRDefault="00AA6231" w:rsidP="00F10B28">
            <w:pPr>
              <w:rPr>
                <w:rFonts w:cs="Arial"/>
                <w:sz w:val="22"/>
              </w:rPr>
            </w:pPr>
            <w:r>
              <w:rPr>
                <w:rFonts w:cs="Arial"/>
                <w:sz w:val="22"/>
              </w:rPr>
              <w:t>17</w:t>
            </w:r>
          </w:p>
        </w:tc>
      </w:tr>
      <w:tr w:rsidR="0080569C" w:rsidRPr="000B5D1C" w14:paraId="59261BFE" w14:textId="77777777" w:rsidTr="00AA6231">
        <w:tc>
          <w:tcPr>
            <w:tcW w:w="7517" w:type="dxa"/>
          </w:tcPr>
          <w:p w14:paraId="0778D5B4"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College Staff</w:t>
            </w:r>
          </w:p>
        </w:tc>
        <w:tc>
          <w:tcPr>
            <w:tcW w:w="983" w:type="dxa"/>
          </w:tcPr>
          <w:p w14:paraId="41AB0686" w14:textId="77777777" w:rsidR="0080569C" w:rsidRPr="00FD16A8" w:rsidRDefault="0080569C" w:rsidP="00F10B28">
            <w:pPr>
              <w:rPr>
                <w:rFonts w:cs="Arial"/>
                <w:sz w:val="22"/>
              </w:rPr>
            </w:pPr>
            <w:r w:rsidRPr="00FD16A8">
              <w:rPr>
                <w:rFonts w:cs="Arial"/>
                <w:sz w:val="22"/>
              </w:rPr>
              <w:t>17 – 18</w:t>
            </w:r>
          </w:p>
        </w:tc>
      </w:tr>
      <w:tr w:rsidR="0080569C" w:rsidRPr="000B5D1C" w14:paraId="00BC80C8" w14:textId="77777777" w:rsidTr="00AA6231">
        <w:tc>
          <w:tcPr>
            <w:tcW w:w="7517" w:type="dxa"/>
          </w:tcPr>
          <w:p w14:paraId="260CCCE5"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Teaching &amp; Learning / Allied Health Therapies</w:t>
            </w:r>
          </w:p>
        </w:tc>
        <w:tc>
          <w:tcPr>
            <w:tcW w:w="983" w:type="dxa"/>
          </w:tcPr>
          <w:p w14:paraId="541D3D10" w14:textId="77777777" w:rsidR="0080569C" w:rsidRPr="00FD16A8" w:rsidRDefault="0080569C" w:rsidP="00F10B28">
            <w:pPr>
              <w:rPr>
                <w:rFonts w:cs="Arial"/>
                <w:sz w:val="22"/>
              </w:rPr>
            </w:pPr>
            <w:r w:rsidRPr="00FD16A8">
              <w:rPr>
                <w:rFonts w:cs="Arial"/>
                <w:sz w:val="22"/>
              </w:rPr>
              <w:t>18 – 19</w:t>
            </w:r>
          </w:p>
        </w:tc>
      </w:tr>
      <w:tr w:rsidR="0080569C" w:rsidRPr="000B5D1C" w14:paraId="473FAB9E" w14:textId="77777777" w:rsidTr="00AA6231">
        <w:tc>
          <w:tcPr>
            <w:tcW w:w="7517" w:type="dxa"/>
          </w:tcPr>
          <w:p w14:paraId="5AA536B2"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 xml:space="preserve">Step into Prep Program </w:t>
            </w:r>
          </w:p>
        </w:tc>
        <w:tc>
          <w:tcPr>
            <w:tcW w:w="983" w:type="dxa"/>
          </w:tcPr>
          <w:p w14:paraId="0F3033CB" w14:textId="77777777" w:rsidR="0080569C" w:rsidRPr="00FD16A8" w:rsidRDefault="0080569C" w:rsidP="00F10B28">
            <w:pPr>
              <w:rPr>
                <w:rFonts w:cs="Arial"/>
                <w:sz w:val="22"/>
              </w:rPr>
            </w:pPr>
            <w:r w:rsidRPr="00FD16A8">
              <w:rPr>
                <w:rFonts w:cs="Arial"/>
                <w:sz w:val="22"/>
              </w:rPr>
              <w:t>19</w:t>
            </w:r>
          </w:p>
        </w:tc>
      </w:tr>
      <w:tr w:rsidR="0080569C" w:rsidRPr="000B5D1C" w14:paraId="0EB99164" w14:textId="77777777" w:rsidTr="00AA6231">
        <w:tc>
          <w:tcPr>
            <w:tcW w:w="7517" w:type="dxa"/>
          </w:tcPr>
          <w:p w14:paraId="70A7A111"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Student Cohort across disability</w:t>
            </w:r>
          </w:p>
        </w:tc>
        <w:tc>
          <w:tcPr>
            <w:tcW w:w="983" w:type="dxa"/>
          </w:tcPr>
          <w:p w14:paraId="69DAECC1" w14:textId="77777777" w:rsidR="0080569C" w:rsidRPr="00FD16A8" w:rsidRDefault="0080569C" w:rsidP="00F10B28">
            <w:pPr>
              <w:rPr>
                <w:rFonts w:cs="Arial"/>
                <w:sz w:val="22"/>
              </w:rPr>
            </w:pPr>
            <w:r w:rsidRPr="00FD16A8">
              <w:rPr>
                <w:rFonts w:cs="Arial"/>
                <w:sz w:val="22"/>
              </w:rPr>
              <w:t>20</w:t>
            </w:r>
          </w:p>
        </w:tc>
      </w:tr>
      <w:tr w:rsidR="0080569C" w:rsidRPr="000B5D1C" w14:paraId="40D7EF23" w14:textId="77777777" w:rsidTr="00AA6231">
        <w:tc>
          <w:tcPr>
            <w:tcW w:w="7517" w:type="dxa"/>
          </w:tcPr>
          <w:p w14:paraId="000B64AD"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Innovation &amp; Excellence</w:t>
            </w:r>
          </w:p>
        </w:tc>
        <w:tc>
          <w:tcPr>
            <w:tcW w:w="983" w:type="dxa"/>
          </w:tcPr>
          <w:p w14:paraId="5021EEEE" w14:textId="77777777" w:rsidR="0080569C" w:rsidRPr="00FD16A8" w:rsidRDefault="0080569C" w:rsidP="00F10B28">
            <w:pPr>
              <w:rPr>
                <w:rFonts w:cs="Arial"/>
                <w:sz w:val="22"/>
              </w:rPr>
            </w:pPr>
            <w:r w:rsidRPr="00FD16A8">
              <w:rPr>
                <w:rFonts w:cs="Arial"/>
                <w:sz w:val="22"/>
              </w:rPr>
              <w:t>20 - 22</w:t>
            </w:r>
          </w:p>
        </w:tc>
      </w:tr>
      <w:tr w:rsidR="0080569C" w:rsidRPr="000B5D1C" w14:paraId="3A0CE0FE" w14:textId="77777777" w:rsidTr="00AA6231">
        <w:tc>
          <w:tcPr>
            <w:tcW w:w="7517" w:type="dxa"/>
          </w:tcPr>
          <w:p w14:paraId="36FDEE8D"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Curriculum Planning, Assessment &amp; Review</w:t>
            </w:r>
          </w:p>
        </w:tc>
        <w:tc>
          <w:tcPr>
            <w:tcW w:w="983" w:type="dxa"/>
          </w:tcPr>
          <w:p w14:paraId="46B57316" w14:textId="77777777" w:rsidR="0080569C" w:rsidRPr="00FD16A8" w:rsidRDefault="0080569C" w:rsidP="00F10B28">
            <w:pPr>
              <w:rPr>
                <w:rFonts w:cs="Arial"/>
                <w:sz w:val="22"/>
              </w:rPr>
            </w:pPr>
            <w:r w:rsidRPr="00FD16A8">
              <w:rPr>
                <w:rFonts w:cs="Arial"/>
                <w:sz w:val="22"/>
              </w:rPr>
              <w:t>22 -23</w:t>
            </w:r>
          </w:p>
        </w:tc>
      </w:tr>
      <w:tr w:rsidR="0080569C" w:rsidRPr="000B5D1C" w14:paraId="37E9C3B9" w14:textId="77777777" w:rsidTr="00AA6231">
        <w:tc>
          <w:tcPr>
            <w:tcW w:w="7517" w:type="dxa"/>
          </w:tcPr>
          <w:p w14:paraId="1B204D7D"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 xml:space="preserve">Building Leadership Teams </w:t>
            </w:r>
          </w:p>
        </w:tc>
        <w:tc>
          <w:tcPr>
            <w:tcW w:w="983" w:type="dxa"/>
          </w:tcPr>
          <w:p w14:paraId="41496663" w14:textId="77777777" w:rsidR="0080569C" w:rsidRPr="00FD16A8" w:rsidRDefault="0080569C" w:rsidP="00F10B28">
            <w:pPr>
              <w:rPr>
                <w:rFonts w:cs="Arial"/>
                <w:sz w:val="22"/>
              </w:rPr>
            </w:pPr>
            <w:r w:rsidRPr="00FD16A8">
              <w:rPr>
                <w:rFonts w:cs="Arial"/>
                <w:sz w:val="22"/>
              </w:rPr>
              <w:t>23</w:t>
            </w:r>
          </w:p>
        </w:tc>
      </w:tr>
      <w:tr w:rsidR="0080569C" w:rsidRPr="000B5D1C" w14:paraId="275DA0A5" w14:textId="77777777" w:rsidTr="00AA6231">
        <w:tc>
          <w:tcPr>
            <w:tcW w:w="7517" w:type="dxa"/>
          </w:tcPr>
          <w:p w14:paraId="1E066F4B"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Teaching &amp; Learning Programs</w:t>
            </w:r>
          </w:p>
        </w:tc>
        <w:tc>
          <w:tcPr>
            <w:tcW w:w="983" w:type="dxa"/>
          </w:tcPr>
          <w:p w14:paraId="77E856FA" w14:textId="77777777" w:rsidR="0080569C" w:rsidRPr="00FD16A8" w:rsidRDefault="0080569C" w:rsidP="00F10B28">
            <w:pPr>
              <w:rPr>
                <w:rFonts w:cs="Arial"/>
                <w:sz w:val="22"/>
              </w:rPr>
            </w:pPr>
            <w:r w:rsidRPr="00FD16A8">
              <w:rPr>
                <w:rFonts w:cs="Arial"/>
                <w:sz w:val="22"/>
              </w:rPr>
              <w:t>24 - 25</w:t>
            </w:r>
          </w:p>
        </w:tc>
      </w:tr>
      <w:tr w:rsidR="0080569C" w:rsidRPr="000B5D1C" w14:paraId="3991A775" w14:textId="77777777" w:rsidTr="00AA6231">
        <w:tc>
          <w:tcPr>
            <w:tcW w:w="7517" w:type="dxa"/>
          </w:tcPr>
          <w:p w14:paraId="4DE89C1A"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St Paul’s College - Holmesglen TAFE – Disability Services</w:t>
            </w:r>
          </w:p>
        </w:tc>
        <w:tc>
          <w:tcPr>
            <w:tcW w:w="983" w:type="dxa"/>
          </w:tcPr>
          <w:p w14:paraId="6FB97A31" w14:textId="77777777" w:rsidR="0080569C" w:rsidRPr="00FD16A8" w:rsidRDefault="0080569C" w:rsidP="00F10B28">
            <w:pPr>
              <w:rPr>
                <w:rFonts w:cs="Arial"/>
                <w:sz w:val="22"/>
              </w:rPr>
            </w:pPr>
            <w:r w:rsidRPr="00FD16A8">
              <w:rPr>
                <w:rFonts w:cs="Arial"/>
                <w:sz w:val="22"/>
              </w:rPr>
              <w:t>26 - 28</w:t>
            </w:r>
          </w:p>
        </w:tc>
      </w:tr>
      <w:tr w:rsidR="0080569C" w:rsidRPr="000B5D1C" w14:paraId="6BCD189D" w14:textId="77777777" w:rsidTr="00AA6231">
        <w:tc>
          <w:tcPr>
            <w:tcW w:w="7517" w:type="dxa"/>
          </w:tcPr>
          <w:p w14:paraId="23D1FE82"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Horticultural Decking Project and Program</w:t>
            </w:r>
          </w:p>
        </w:tc>
        <w:tc>
          <w:tcPr>
            <w:tcW w:w="983" w:type="dxa"/>
          </w:tcPr>
          <w:p w14:paraId="4A1D943F" w14:textId="77777777" w:rsidR="0080569C" w:rsidRPr="00FD16A8" w:rsidRDefault="0080569C" w:rsidP="00F10B28">
            <w:pPr>
              <w:rPr>
                <w:rFonts w:cs="Arial"/>
                <w:sz w:val="22"/>
              </w:rPr>
            </w:pPr>
            <w:r w:rsidRPr="00FD16A8">
              <w:rPr>
                <w:rFonts w:cs="Arial"/>
                <w:sz w:val="22"/>
              </w:rPr>
              <w:t>28 - 30</w:t>
            </w:r>
          </w:p>
        </w:tc>
      </w:tr>
      <w:tr w:rsidR="0080569C" w:rsidRPr="000B5D1C" w14:paraId="335CEFBE" w14:textId="77777777" w:rsidTr="00AA6231">
        <w:tc>
          <w:tcPr>
            <w:tcW w:w="7517" w:type="dxa"/>
          </w:tcPr>
          <w:p w14:paraId="3636362C" w14:textId="22BAB3B7" w:rsidR="0080569C" w:rsidRPr="00FD16A8" w:rsidRDefault="0080569C" w:rsidP="00F10B28">
            <w:pPr>
              <w:spacing w:line="360" w:lineRule="auto"/>
              <w:rPr>
                <w:rFonts w:ascii="Arial Body" w:hAnsi="Arial Body" w:cs="Arial"/>
                <w:sz w:val="22"/>
              </w:rPr>
            </w:pPr>
            <w:r w:rsidRPr="00FD16A8">
              <w:rPr>
                <w:rFonts w:ascii="Arial Body" w:hAnsi="Arial Body" w:cs="Arial"/>
                <w:sz w:val="22"/>
              </w:rPr>
              <w:t>St Paul’s College - An Effective School Framework</w:t>
            </w:r>
          </w:p>
        </w:tc>
        <w:tc>
          <w:tcPr>
            <w:tcW w:w="983" w:type="dxa"/>
          </w:tcPr>
          <w:p w14:paraId="58C908A1" w14:textId="77777777" w:rsidR="0080569C" w:rsidRPr="00FD16A8" w:rsidRDefault="0080569C" w:rsidP="00F10B28">
            <w:pPr>
              <w:rPr>
                <w:rFonts w:cs="Arial"/>
                <w:sz w:val="22"/>
              </w:rPr>
            </w:pPr>
            <w:r w:rsidRPr="00FD16A8">
              <w:rPr>
                <w:rFonts w:cs="Arial"/>
                <w:sz w:val="22"/>
              </w:rPr>
              <w:t>30 - 31</w:t>
            </w:r>
          </w:p>
        </w:tc>
      </w:tr>
      <w:tr w:rsidR="0080569C" w:rsidRPr="000B5D1C" w14:paraId="31675B8A" w14:textId="77777777" w:rsidTr="00AA6231">
        <w:tc>
          <w:tcPr>
            <w:tcW w:w="7517" w:type="dxa"/>
          </w:tcPr>
          <w:p w14:paraId="0F660B0B"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Operational Success &amp; Outcomes</w:t>
            </w:r>
          </w:p>
        </w:tc>
        <w:tc>
          <w:tcPr>
            <w:tcW w:w="983" w:type="dxa"/>
          </w:tcPr>
          <w:p w14:paraId="58C24F41" w14:textId="77777777" w:rsidR="0080569C" w:rsidRPr="00FD16A8" w:rsidRDefault="0080569C" w:rsidP="00F10B28">
            <w:pPr>
              <w:rPr>
                <w:rFonts w:cs="Arial"/>
                <w:sz w:val="22"/>
              </w:rPr>
            </w:pPr>
            <w:r w:rsidRPr="00FD16A8">
              <w:rPr>
                <w:rFonts w:cs="Arial"/>
                <w:sz w:val="22"/>
              </w:rPr>
              <w:t>31</w:t>
            </w:r>
          </w:p>
        </w:tc>
      </w:tr>
      <w:tr w:rsidR="0080569C" w:rsidRPr="000B5D1C" w14:paraId="3CEFBE19" w14:textId="77777777" w:rsidTr="00AA6231">
        <w:tc>
          <w:tcPr>
            <w:tcW w:w="7517" w:type="dxa"/>
          </w:tcPr>
          <w:p w14:paraId="652F7853"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Allied Health Therapies &amp; Interventions</w:t>
            </w:r>
          </w:p>
        </w:tc>
        <w:tc>
          <w:tcPr>
            <w:tcW w:w="983" w:type="dxa"/>
          </w:tcPr>
          <w:p w14:paraId="6927F505" w14:textId="77777777" w:rsidR="0080569C" w:rsidRPr="00FD16A8" w:rsidRDefault="0080569C" w:rsidP="00F10B28">
            <w:pPr>
              <w:rPr>
                <w:rFonts w:cs="Arial"/>
                <w:sz w:val="22"/>
              </w:rPr>
            </w:pPr>
            <w:r w:rsidRPr="00FD16A8">
              <w:rPr>
                <w:rFonts w:cs="Arial"/>
                <w:sz w:val="22"/>
              </w:rPr>
              <w:t>32 - 36</w:t>
            </w:r>
          </w:p>
        </w:tc>
      </w:tr>
      <w:tr w:rsidR="0080569C" w:rsidRPr="000B5D1C" w14:paraId="2826B0CB" w14:textId="77777777" w:rsidTr="00AA6231">
        <w:tc>
          <w:tcPr>
            <w:tcW w:w="7517" w:type="dxa"/>
          </w:tcPr>
          <w:p w14:paraId="545C9388"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Graduate and Mentor Program</w:t>
            </w:r>
          </w:p>
        </w:tc>
        <w:tc>
          <w:tcPr>
            <w:tcW w:w="983" w:type="dxa"/>
          </w:tcPr>
          <w:p w14:paraId="7E94A90F" w14:textId="77777777" w:rsidR="0080569C" w:rsidRPr="00FD16A8" w:rsidRDefault="0080569C" w:rsidP="00F10B28">
            <w:pPr>
              <w:rPr>
                <w:rFonts w:cs="Arial"/>
                <w:sz w:val="22"/>
              </w:rPr>
            </w:pPr>
            <w:r w:rsidRPr="00FD16A8">
              <w:rPr>
                <w:rFonts w:cs="Arial"/>
                <w:sz w:val="22"/>
              </w:rPr>
              <w:t>36 - 37</w:t>
            </w:r>
          </w:p>
        </w:tc>
      </w:tr>
      <w:tr w:rsidR="0080569C" w:rsidRPr="000B5D1C" w14:paraId="5DC71599" w14:textId="77777777" w:rsidTr="00AA6231">
        <w:tc>
          <w:tcPr>
            <w:tcW w:w="7517" w:type="dxa"/>
          </w:tcPr>
          <w:p w14:paraId="6F591776"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Staff Performance and Development Process</w:t>
            </w:r>
          </w:p>
        </w:tc>
        <w:tc>
          <w:tcPr>
            <w:tcW w:w="983" w:type="dxa"/>
          </w:tcPr>
          <w:p w14:paraId="47E60127" w14:textId="77777777" w:rsidR="0080569C" w:rsidRPr="00FD16A8" w:rsidRDefault="0080569C" w:rsidP="00F10B28">
            <w:pPr>
              <w:rPr>
                <w:rFonts w:cs="Arial"/>
                <w:sz w:val="22"/>
              </w:rPr>
            </w:pPr>
            <w:r w:rsidRPr="00FD16A8">
              <w:rPr>
                <w:rFonts w:cs="Arial"/>
                <w:sz w:val="22"/>
              </w:rPr>
              <w:t>38</w:t>
            </w:r>
          </w:p>
        </w:tc>
      </w:tr>
      <w:tr w:rsidR="0080569C" w:rsidRPr="000B5D1C" w14:paraId="47ABA87C" w14:textId="77777777" w:rsidTr="00AA6231">
        <w:tc>
          <w:tcPr>
            <w:tcW w:w="7517" w:type="dxa"/>
          </w:tcPr>
          <w:p w14:paraId="39948605"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2021 Student Attendance</w:t>
            </w:r>
          </w:p>
        </w:tc>
        <w:tc>
          <w:tcPr>
            <w:tcW w:w="983" w:type="dxa"/>
          </w:tcPr>
          <w:p w14:paraId="11E635D3" w14:textId="77777777" w:rsidR="0080569C" w:rsidRPr="00FD16A8" w:rsidRDefault="0080569C" w:rsidP="00F10B28">
            <w:pPr>
              <w:rPr>
                <w:rFonts w:cs="Arial"/>
                <w:sz w:val="22"/>
              </w:rPr>
            </w:pPr>
            <w:r w:rsidRPr="00FD16A8">
              <w:rPr>
                <w:rFonts w:cs="Arial"/>
                <w:sz w:val="22"/>
              </w:rPr>
              <w:t>39</w:t>
            </w:r>
          </w:p>
        </w:tc>
      </w:tr>
      <w:tr w:rsidR="0080569C" w:rsidRPr="000B5D1C" w14:paraId="43A12D09" w14:textId="77777777" w:rsidTr="00AA6231">
        <w:tc>
          <w:tcPr>
            <w:tcW w:w="7517" w:type="dxa"/>
          </w:tcPr>
          <w:p w14:paraId="1F6B65CE"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Student Progress</w:t>
            </w:r>
          </w:p>
        </w:tc>
        <w:tc>
          <w:tcPr>
            <w:tcW w:w="983" w:type="dxa"/>
          </w:tcPr>
          <w:p w14:paraId="762D519F" w14:textId="77777777" w:rsidR="0080569C" w:rsidRPr="00FD16A8" w:rsidRDefault="0080569C" w:rsidP="00F10B28">
            <w:pPr>
              <w:rPr>
                <w:rFonts w:cs="Arial"/>
                <w:sz w:val="22"/>
              </w:rPr>
            </w:pPr>
            <w:r w:rsidRPr="00FD16A8">
              <w:rPr>
                <w:rFonts w:cs="Arial"/>
                <w:sz w:val="22"/>
              </w:rPr>
              <w:t>40 - 41</w:t>
            </w:r>
          </w:p>
        </w:tc>
      </w:tr>
      <w:tr w:rsidR="0080569C" w:rsidRPr="000B5D1C" w14:paraId="43A48C61" w14:textId="77777777" w:rsidTr="00AA6231">
        <w:tc>
          <w:tcPr>
            <w:tcW w:w="7517" w:type="dxa"/>
          </w:tcPr>
          <w:p w14:paraId="194977E1" w14:textId="77777777" w:rsidR="0080569C" w:rsidRPr="00FD16A8" w:rsidRDefault="0080569C" w:rsidP="00F10B28">
            <w:pPr>
              <w:pStyle w:val="Heading1"/>
              <w:outlineLvl w:val="0"/>
              <w:rPr>
                <w:rFonts w:ascii="Arial Body" w:hAnsi="Arial Body" w:cs="Arial"/>
                <w:b w:val="0"/>
                <w:color w:val="auto"/>
                <w:spacing w:val="0"/>
                <w:sz w:val="22"/>
                <w:szCs w:val="22"/>
              </w:rPr>
            </w:pPr>
            <w:r w:rsidRPr="00FD16A8">
              <w:rPr>
                <w:rFonts w:ascii="Arial Body" w:hAnsi="Arial Body" w:cs="Arial"/>
                <w:b w:val="0"/>
                <w:color w:val="auto"/>
                <w:spacing w:val="0"/>
                <w:sz w:val="22"/>
                <w:szCs w:val="22"/>
              </w:rPr>
              <w:t>Student Assessment and Reporting</w:t>
            </w:r>
          </w:p>
        </w:tc>
        <w:tc>
          <w:tcPr>
            <w:tcW w:w="983" w:type="dxa"/>
          </w:tcPr>
          <w:p w14:paraId="3288C2C3" w14:textId="77777777" w:rsidR="0080569C" w:rsidRPr="00FD16A8" w:rsidRDefault="0080569C" w:rsidP="00F10B28">
            <w:pPr>
              <w:rPr>
                <w:rFonts w:cs="Arial"/>
                <w:sz w:val="22"/>
              </w:rPr>
            </w:pPr>
            <w:r w:rsidRPr="00FD16A8">
              <w:rPr>
                <w:rFonts w:cs="Arial"/>
                <w:sz w:val="22"/>
              </w:rPr>
              <w:t>41 - 44</w:t>
            </w:r>
          </w:p>
        </w:tc>
      </w:tr>
      <w:tr w:rsidR="0080569C" w:rsidRPr="000B5D1C" w14:paraId="4484AA30" w14:textId="77777777" w:rsidTr="00AA6231">
        <w:tc>
          <w:tcPr>
            <w:tcW w:w="7517" w:type="dxa"/>
          </w:tcPr>
          <w:p w14:paraId="1AAA4167"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Parent, Student and Staff Surveys</w:t>
            </w:r>
          </w:p>
        </w:tc>
        <w:tc>
          <w:tcPr>
            <w:tcW w:w="983" w:type="dxa"/>
          </w:tcPr>
          <w:p w14:paraId="109BCFEE" w14:textId="32CEA35E" w:rsidR="0080569C" w:rsidRPr="00FD16A8" w:rsidRDefault="0080569C" w:rsidP="00F10B28">
            <w:pPr>
              <w:rPr>
                <w:rFonts w:cs="Arial"/>
                <w:sz w:val="22"/>
              </w:rPr>
            </w:pPr>
            <w:r w:rsidRPr="00FD16A8">
              <w:rPr>
                <w:rFonts w:cs="Arial"/>
                <w:sz w:val="22"/>
              </w:rPr>
              <w:t xml:space="preserve">44 </w:t>
            </w:r>
            <w:r w:rsidR="00670E4C">
              <w:rPr>
                <w:rFonts w:cs="Arial"/>
                <w:sz w:val="22"/>
              </w:rPr>
              <w:t>-</w:t>
            </w:r>
            <w:r w:rsidRPr="00FD16A8">
              <w:rPr>
                <w:rFonts w:cs="Arial"/>
                <w:sz w:val="22"/>
              </w:rPr>
              <w:t xml:space="preserve"> 45</w:t>
            </w:r>
          </w:p>
        </w:tc>
      </w:tr>
      <w:tr w:rsidR="0080569C" w:rsidRPr="000B5D1C" w14:paraId="4B45249F" w14:textId="77777777" w:rsidTr="00AA6231">
        <w:tc>
          <w:tcPr>
            <w:tcW w:w="7517" w:type="dxa"/>
          </w:tcPr>
          <w:p w14:paraId="3081CD47"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Pastoral Care &amp; Volunteer Program</w:t>
            </w:r>
          </w:p>
        </w:tc>
        <w:tc>
          <w:tcPr>
            <w:tcW w:w="983" w:type="dxa"/>
          </w:tcPr>
          <w:p w14:paraId="7EACEE76" w14:textId="77777777" w:rsidR="0080569C" w:rsidRPr="00FD16A8" w:rsidRDefault="0080569C" w:rsidP="00F10B28">
            <w:pPr>
              <w:rPr>
                <w:rFonts w:cs="Arial"/>
                <w:sz w:val="22"/>
              </w:rPr>
            </w:pPr>
            <w:r w:rsidRPr="00FD16A8">
              <w:rPr>
                <w:rFonts w:cs="Arial"/>
                <w:sz w:val="22"/>
              </w:rPr>
              <w:t>45</w:t>
            </w:r>
          </w:p>
        </w:tc>
      </w:tr>
      <w:tr w:rsidR="0080569C" w:rsidRPr="000B5D1C" w14:paraId="13CF8DA1" w14:textId="77777777" w:rsidTr="00AA6231">
        <w:tc>
          <w:tcPr>
            <w:tcW w:w="7517" w:type="dxa"/>
          </w:tcPr>
          <w:p w14:paraId="369AB610"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Socioeconomic Status</w:t>
            </w:r>
          </w:p>
        </w:tc>
        <w:tc>
          <w:tcPr>
            <w:tcW w:w="983" w:type="dxa"/>
          </w:tcPr>
          <w:p w14:paraId="68475688" w14:textId="77777777" w:rsidR="0080569C" w:rsidRPr="00FD16A8" w:rsidRDefault="0080569C" w:rsidP="00F10B28">
            <w:pPr>
              <w:rPr>
                <w:rFonts w:cs="Arial"/>
                <w:sz w:val="22"/>
              </w:rPr>
            </w:pPr>
            <w:r w:rsidRPr="00FD16A8">
              <w:rPr>
                <w:rFonts w:cs="Arial"/>
                <w:sz w:val="22"/>
              </w:rPr>
              <w:t>46</w:t>
            </w:r>
          </w:p>
        </w:tc>
      </w:tr>
      <w:tr w:rsidR="0080569C" w:rsidRPr="000B5D1C" w14:paraId="33F608FC" w14:textId="77777777" w:rsidTr="00AA6231">
        <w:tc>
          <w:tcPr>
            <w:tcW w:w="7517" w:type="dxa"/>
          </w:tcPr>
          <w:p w14:paraId="1C791462"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Governance 2021</w:t>
            </w:r>
          </w:p>
        </w:tc>
        <w:tc>
          <w:tcPr>
            <w:tcW w:w="983" w:type="dxa"/>
          </w:tcPr>
          <w:p w14:paraId="6C0FC499" w14:textId="77777777" w:rsidR="0080569C" w:rsidRPr="00FD16A8" w:rsidRDefault="0080569C" w:rsidP="00F10B28">
            <w:pPr>
              <w:rPr>
                <w:rFonts w:cs="Arial"/>
                <w:sz w:val="22"/>
              </w:rPr>
            </w:pPr>
            <w:r w:rsidRPr="00FD16A8">
              <w:rPr>
                <w:rFonts w:cs="Arial"/>
                <w:sz w:val="22"/>
              </w:rPr>
              <w:t>47</w:t>
            </w:r>
          </w:p>
        </w:tc>
      </w:tr>
      <w:tr w:rsidR="0080569C" w:rsidRPr="000B5D1C" w14:paraId="2560396A" w14:textId="77777777" w:rsidTr="00AA6231">
        <w:tc>
          <w:tcPr>
            <w:tcW w:w="7517" w:type="dxa"/>
          </w:tcPr>
          <w:p w14:paraId="00C37881" w14:textId="77777777" w:rsidR="0080569C" w:rsidRPr="00FD16A8" w:rsidRDefault="0080569C" w:rsidP="00F10B28">
            <w:pPr>
              <w:spacing w:line="360" w:lineRule="auto"/>
              <w:rPr>
                <w:rFonts w:ascii="Arial Body" w:hAnsi="Arial Body" w:cs="Arial"/>
                <w:sz w:val="22"/>
              </w:rPr>
            </w:pPr>
            <w:r w:rsidRPr="00FD16A8">
              <w:rPr>
                <w:rFonts w:ascii="Arial Body" w:hAnsi="Arial Body" w:cs="Arial"/>
                <w:sz w:val="22"/>
              </w:rPr>
              <w:t>Financial Performance Report</w:t>
            </w:r>
          </w:p>
        </w:tc>
        <w:tc>
          <w:tcPr>
            <w:tcW w:w="983" w:type="dxa"/>
          </w:tcPr>
          <w:p w14:paraId="65F28EE1" w14:textId="00132C0F" w:rsidR="0080569C" w:rsidRPr="00FD16A8" w:rsidRDefault="0080569C" w:rsidP="00F10B28">
            <w:pPr>
              <w:rPr>
                <w:rFonts w:cs="Arial"/>
                <w:sz w:val="22"/>
              </w:rPr>
            </w:pPr>
            <w:r w:rsidRPr="00FD16A8">
              <w:rPr>
                <w:rFonts w:cs="Arial"/>
                <w:sz w:val="22"/>
              </w:rPr>
              <w:t>48</w:t>
            </w:r>
            <w:r w:rsidR="00670E4C">
              <w:rPr>
                <w:rFonts w:cs="Arial"/>
                <w:sz w:val="22"/>
              </w:rPr>
              <w:t xml:space="preserve"> - 49</w:t>
            </w:r>
          </w:p>
        </w:tc>
      </w:tr>
    </w:tbl>
    <w:p w14:paraId="12986A47" w14:textId="7C31E15C" w:rsidR="00DD6BBE" w:rsidRDefault="00DD6BBE" w:rsidP="00DD6BBE">
      <w:pPr>
        <w:pStyle w:val="BodyText"/>
        <w:rPr>
          <w:lang w:val="en-US"/>
        </w:rPr>
      </w:pPr>
    </w:p>
    <w:p w14:paraId="5058AAC3" w14:textId="77777777" w:rsidR="00351F14" w:rsidRPr="0023260D" w:rsidRDefault="00351F14" w:rsidP="00351F14">
      <w:pPr>
        <w:pStyle w:val="Heading1"/>
        <w:ind w:left="-284"/>
        <w:rPr>
          <w:rFonts w:asciiTheme="majorHAnsi" w:eastAsia="PMingLiU" w:hAnsiTheme="majorHAnsi" w:cstheme="majorHAnsi"/>
          <w:bCs/>
          <w:color w:val="FF0000"/>
          <w:spacing w:val="0"/>
          <w:kern w:val="32"/>
          <w:szCs w:val="32"/>
          <w:lang w:eastAsia="zh-TW"/>
        </w:rPr>
      </w:pPr>
      <w:bookmarkStart w:id="23" w:name="_Toc79754253"/>
      <w:bookmarkStart w:id="24" w:name="_Hlk105582581"/>
      <w:r w:rsidRPr="0023260D">
        <w:rPr>
          <w:rFonts w:asciiTheme="majorHAnsi" w:eastAsia="PMingLiU" w:hAnsiTheme="majorHAnsi" w:cstheme="majorHAnsi"/>
          <w:bCs/>
          <w:color w:val="FF0000"/>
          <w:spacing w:val="0"/>
          <w:kern w:val="32"/>
          <w:szCs w:val="32"/>
          <w:lang w:eastAsia="zh-TW"/>
        </w:rPr>
        <w:lastRenderedPageBreak/>
        <w:t>The 202</w:t>
      </w:r>
      <w:r>
        <w:rPr>
          <w:rFonts w:asciiTheme="majorHAnsi" w:eastAsia="PMingLiU" w:hAnsiTheme="majorHAnsi" w:cstheme="majorHAnsi"/>
          <w:bCs/>
          <w:color w:val="FF0000"/>
          <w:spacing w:val="0"/>
          <w:kern w:val="32"/>
          <w:szCs w:val="32"/>
          <w:lang w:eastAsia="zh-TW"/>
        </w:rPr>
        <w:t>1</w:t>
      </w:r>
      <w:r w:rsidRPr="0023260D">
        <w:rPr>
          <w:rFonts w:asciiTheme="majorHAnsi" w:eastAsia="PMingLiU" w:hAnsiTheme="majorHAnsi" w:cstheme="majorHAnsi"/>
          <w:bCs/>
          <w:color w:val="FF0000"/>
          <w:spacing w:val="0"/>
          <w:kern w:val="32"/>
          <w:szCs w:val="32"/>
          <w:lang w:eastAsia="zh-TW"/>
        </w:rPr>
        <w:t xml:space="preserve"> Annual Report</w:t>
      </w:r>
      <w:bookmarkEnd w:id="23"/>
    </w:p>
    <w:p w14:paraId="749BEAC8" w14:textId="77777777" w:rsidR="00351F14" w:rsidRDefault="00351F14" w:rsidP="00351F14">
      <w:pPr>
        <w:pStyle w:val="Heading1"/>
        <w:ind w:left="284"/>
        <w:rPr>
          <w:b w:val="0"/>
          <w:color w:val="EB3300" w:themeColor="text2"/>
          <w:spacing w:val="-2"/>
          <w:sz w:val="22"/>
          <w:szCs w:val="22"/>
          <w:lang w:eastAsia="zh-TW"/>
        </w:rPr>
      </w:pPr>
    </w:p>
    <w:p w14:paraId="1C8AE2BC" w14:textId="77777777" w:rsidR="00351F14" w:rsidRPr="00351F14" w:rsidRDefault="00351F14" w:rsidP="00351F14">
      <w:pPr>
        <w:autoSpaceDE w:val="0"/>
        <w:autoSpaceDN w:val="0"/>
        <w:adjustRightInd w:val="0"/>
        <w:spacing w:beforeLines="60" w:before="144" w:afterLines="60" w:after="144"/>
        <w:jc w:val="both"/>
        <w:rPr>
          <w:rFonts w:cs="Arial"/>
          <w:sz w:val="24"/>
          <w:szCs w:val="24"/>
        </w:rPr>
      </w:pPr>
      <w:r w:rsidRPr="00351F14">
        <w:rPr>
          <w:rFonts w:cs="Arial"/>
          <w:sz w:val="24"/>
          <w:szCs w:val="24"/>
        </w:rPr>
        <w:t xml:space="preserve">As the Principal of St Paul’s College, I am proud to present the College’s 2021 Annual Report to our school community. </w:t>
      </w:r>
    </w:p>
    <w:p w14:paraId="17290550" w14:textId="77777777" w:rsidR="00351F14" w:rsidRPr="00351F14" w:rsidRDefault="00351F14" w:rsidP="00351F14">
      <w:pPr>
        <w:spacing w:after="120"/>
        <w:jc w:val="both"/>
        <w:rPr>
          <w:rFonts w:cs="Arial"/>
          <w:sz w:val="24"/>
          <w:szCs w:val="24"/>
        </w:rPr>
      </w:pPr>
      <w:r w:rsidRPr="00351F14">
        <w:rPr>
          <w:rFonts w:cs="Arial"/>
          <w:sz w:val="24"/>
          <w:szCs w:val="24"/>
        </w:rPr>
        <w:t>Firstly, I would like to thank each and every one of you for working so closely with the school to keep our school COVID-19 safe for the 2021 school year. The faith and trust we share in each other; alongside the culture and school spirit that we all live, defines our wonderful school community.</w:t>
      </w:r>
    </w:p>
    <w:p w14:paraId="1BBD9EB0" w14:textId="77777777" w:rsidR="00351F14" w:rsidRPr="00351F14" w:rsidRDefault="00351F14" w:rsidP="00351F14">
      <w:pPr>
        <w:spacing w:after="120"/>
        <w:jc w:val="both"/>
        <w:rPr>
          <w:rFonts w:cs="Arial"/>
          <w:sz w:val="24"/>
          <w:szCs w:val="24"/>
        </w:rPr>
      </w:pPr>
      <w:r w:rsidRPr="00351F14">
        <w:rPr>
          <w:rFonts w:cs="Arial"/>
          <w:sz w:val="24"/>
          <w:szCs w:val="24"/>
        </w:rPr>
        <w:t xml:space="preserve">This certainly makes St Paul’s College a wonderful place to be a part of, for each one of us, as we continue to “belong, grow discover and achieve” together here at our Balwyn campus. </w:t>
      </w:r>
    </w:p>
    <w:p w14:paraId="547D8A7F" w14:textId="77777777" w:rsidR="00351F14" w:rsidRPr="00351F14" w:rsidRDefault="00351F14" w:rsidP="00351F14">
      <w:pPr>
        <w:autoSpaceDE w:val="0"/>
        <w:autoSpaceDN w:val="0"/>
        <w:adjustRightInd w:val="0"/>
        <w:spacing w:beforeLines="60" w:before="144" w:afterLines="60" w:after="144"/>
        <w:jc w:val="both"/>
        <w:rPr>
          <w:rFonts w:cs="Arial"/>
          <w:sz w:val="24"/>
          <w:szCs w:val="24"/>
        </w:rPr>
      </w:pPr>
      <w:r w:rsidRPr="00351F14">
        <w:rPr>
          <w:rFonts w:cs="Arial"/>
          <w:sz w:val="24"/>
          <w:szCs w:val="24"/>
        </w:rPr>
        <w:t xml:space="preserve">The 2021 year was sadly, a continuation of the Covid pandemic that has engulfed the world but as a result of new operational guidelines, students at our College were able to return to school full time in the second half of the school year.  </w:t>
      </w:r>
    </w:p>
    <w:p w14:paraId="6F370BB1" w14:textId="77777777" w:rsidR="00351F14" w:rsidRPr="00351F14" w:rsidRDefault="00351F14" w:rsidP="00351F14">
      <w:pPr>
        <w:autoSpaceDE w:val="0"/>
        <w:autoSpaceDN w:val="0"/>
        <w:adjustRightInd w:val="0"/>
        <w:spacing w:beforeLines="60" w:before="144" w:afterLines="60" w:after="144"/>
        <w:jc w:val="both"/>
        <w:rPr>
          <w:rFonts w:cs="Arial"/>
          <w:sz w:val="24"/>
          <w:szCs w:val="24"/>
        </w:rPr>
      </w:pPr>
      <w:r w:rsidRPr="00351F14">
        <w:rPr>
          <w:rFonts w:cs="Arial"/>
          <w:sz w:val="24"/>
          <w:szCs w:val="24"/>
        </w:rPr>
        <w:t xml:space="preserve">Despite the risks to student engagement and learning posed by the disruption to learning programs, our students nevertheless reached the expected level of learning progress in 2021. These achievements are a testament to the dedication of our teaching staff and the commitment of our students to their learning. </w:t>
      </w:r>
    </w:p>
    <w:p w14:paraId="2DC8722C" w14:textId="77777777" w:rsidR="00351F14" w:rsidRPr="00351F14" w:rsidRDefault="00351F14" w:rsidP="00351F14">
      <w:pPr>
        <w:tabs>
          <w:tab w:val="left" w:pos="4536"/>
        </w:tabs>
        <w:autoSpaceDE w:val="0"/>
        <w:autoSpaceDN w:val="0"/>
        <w:adjustRightInd w:val="0"/>
        <w:spacing w:beforeLines="60" w:before="144" w:afterLines="60" w:after="144"/>
        <w:jc w:val="both"/>
        <w:rPr>
          <w:rFonts w:cs="Arial"/>
          <w:sz w:val="24"/>
          <w:szCs w:val="24"/>
        </w:rPr>
      </w:pPr>
      <w:r w:rsidRPr="00351F14">
        <w:rPr>
          <w:rFonts w:cs="Arial"/>
          <w:sz w:val="24"/>
          <w:szCs w:val="24"/>
        </w:rPr>
        <w:t xml:space="preserve">To lift student achievement, the College has focussed on further improving teacher practice. The teacher professional learning program delivered by Pam Siostrom  included individual coaching and mentoring - our goal being to maximise teacher performance and support consistently high practice and shared pedagogical approaches across all classrooms. </w:t>
      </w:r>
    </w:p>
    <w:p w14:paraId="7DD0D8F9" w14:textId="77777777" w:rsidR="00351F14" w:rsidRPr="00351F14" w:rsidRDefault="00351F14" w:rsidP="00351F14">
      <w:pPr>
        <w:tabs>
          <w:tab w:val="left" w:pos="4536"/>
        </w:tabs>
        <w:autoSpaceDE w:val="0"/>
        <w:autoSpaceDN w:val="0"/>
        <w:adjustRightInd w:val="0"/>
        <w:spacing w:beforeLines="60" w:before="144" w:afterLines="60" w:after="144"/>
        <w:jc w:val="both"/>
        <w:rPr>
          <w:rFonts w:cs="Arial"/>
          <w:sz w:val="24"/>
          <w:szCs w:val="24"/>
        </w:rPr>
      </w:pPr>
      <w:r w:rsidRPr="00351F14">
        <w:rPr>
          <w:rFonts w:cs="Arial"/>
          <w:sz w:val="24"/>
          <w:szCs w:val="24"/>
        </w:rPr>
        <w:t>Our Allied Health Team also continued to provide comprehensive intervention and support for our students, all of whom have complex learning needs, to ensure that every one of them was able to experience learning success. Although disrupted by the pandemic, the school improvement program made excellent headway.  During the second year of the Covid-19 pandemic the school continued to model and embody our vision, mission, and values (shared expectations), which continued to be observed in our ‘home and school partnership’s’ across our school community. I am tremendously proud of every member of our community who showed resilience, persistence and engaged in the opportunities provided to ensure we remained connected and effective.</w:t>
      </w:r>
    </w:p>
    <w:p w14:paraId="5020C43D" w14:textId="20C1CB02" w:rsidR="00351F14" w:rsidRPr="00351F14" w:rsidRDefault="00351F14" w:rsidP="00351F14">
      <w:pPr>
        <w:tabs>
          <w:tab w:val="left" w:pos="4536"/>
        </w:tabs>
        <w:autoSpaceDE w:val="0"/>
        <w:autoSpaceDN w:val="0"/>
        <w:adjustRightInd w:val="0"/>
        <w:spacing w:beforeLines="60" w:before="144" w:afterLines="60" w:after="144"/>
        <w:jc w:val="both"/>
        <w:rPr>
          <w:rFonts w:cs="Arial"/>
          <w:sz w:val="24"/>
          <w:szCs w:val="24"/>
        </w:rPr>
      </w:pPr>
      <w:r w:rsidRPr="00351F14">
        <w:rPr>
          <w:rFonts w:cs="Arial"/>
          <w:sz w:val="24"/>
          <w:szCs w:val="24"/>
        </w:rPr>
        <w:t xml:space="preserve">Our continuous COVID-19 Improvement Initiatives in 2021 included a new directive which encompassed all student and classroom education team cohorts shifting to ‘Classroom Bubbles’ at St Paul’s College. The consensus of staff was to deliver this initiative from 30 August onwards.  A new staff roster was put in place which enabled a sufficient number of staff to work in their own </w:t>
      </w:r>
      <w:r w:rsidR="005A13B8">
        <w:rPr>
          <w:rFonts w:cs="Arial"/>
          <w:sz w:val="24"/>
          <w:szCs w:val="24"/>
        </w:rPr>
        <w:t>cluster</w:t>
      </w:r>
      <w:r w:rsidRPr="00351F14">
        <w:rPr>
          <w:rFonts w:cs="Arial"/>
          <w:sz w:val="24"/>
          <w:szCs w:val="24"/>
        </w:rPr>
        <w:t xml:space="preserve"> throughout the school day.  The initiative included timetables for the 3 x 30-minute sessions across the playground areas with classrooms teams to supervise their own students outside. Classroom teams structured breaks throughout the day (including APT for teachers), working around these sessions so that all teams could provide supervision across outdoor sessions. If the need for extra support was identified, backup staff provision was always in place to assist.</w:t>
      </w:r>
    </w:p>
    <w:p w14:paraId="141534B3" w14:textId="53CC6BBF" w:rsidR="00351F14" w:rsidRPr="00351F14" w:rsidRDefault="00351F14" w:rsidP="0047257C">
      <w:pPr>
        <w:tabs>
          <w:tab w:val="left" w:pos="4536"/>
        </w:tabs>
        <w:autoSpaceDE w:val="0"/>
        <w:autoSpaceDN w:val="0"/>
        <w:adjustRightInd w:val="0"/>
        <w:spacing w:beforeLines="60" w:before="144" w:afterLines="60" w:after="144"/>
        <w:jc w:val="both"/>
        <w:rPr>
          <w:rFonts w:cs="Arial"/>
          <w:sz w:val="24"/>
          <w:szCs w:val="24"/>
        </w:rPr>
      </w:pPr>
      <w:r w:rsidRPr="00351F14">
        <w:rPr>
          <w:rFonts w:cs="Arial"/>
          <w:sz w:val="24"/>
          <w:szCs w:val="24"/>
        </w:rPr>
        <w:t xml:space="preserve">The trial of </w:t>
      </w:r>
      <w:r w:rsidR="005A13B8">
        <w:rPr>
          <w:rFonts w:cs="Arial"/>
          <w:sz w:val="24"/>
          <w:szCs w:val="24"/>
        </w:rPr>
        <w:t xml:space="preserve">this </w:t>
      </w:r>
      <w:r w:rsidR="0044179D">
        <w:rPr>
          <w:rFonts w:cs="Arial"/>
          <w:sz w:val="24"/>
          <w:szCs w:val="24"/>
        </w:rPr>
        <w:t>initiative</w:t>
      </w:r>
      <w:r w:rsidRPr="00351F14">
        <w:rPr>
          <w:rFonts w:cs="Arial"/>
          <w:sz w:val="24"/>
          <w:szCs w:val="24"/>
        </w:rPr>
        <w:t xml:space="preserve"> was highly successful and thanks to all staff being committed and involved, this ha</w:t>
      </w:r>
      <w:r w:rsidR="005A13B8">
        <w:rPr>
          <w:rFonts w:cs="Arial"/>
          <w:sz w:val="24"/>
          <w:szCs w:val="24"/>
        </w:rPr>
        <w:t>d</w:t>
      </w:r>
      <w:r w:rsidRPr="00351F14">
        <w:rPr>
          <w:rFonts w:cs="Arial"/>
          <w:sz w:val="24"/>
          <w:szCs w:val="24"/>
        </w:rPr>
        <w:t xml:space="preserve"> been a collective and collaborative process which added another level of protection for students and staff in being a COVID-19 Safe School. The </w:t>
      </w:r>
      <w:r w:rsidR="005A13B8">
        <w:rPr>
          <w:rFonts w:cs="Arial"/>
          <w:sz w:val="24"/>
          <w:szCs w:val="24"/>
        </w:rPr>
        <w:t>Covid Safe plan along with ongoing initiatives has provided a</w:t>
      </w:r>
      <w:r w:rsidRPr="00351F14">
        <w:rPr>
          <w:rFonts w:cs="Arial"/>
          <w:sz w:val="24"/>
          <w:szCs w:val="24"/>
        </w:rPr>
        <w:t xml:space="preserve"> crucial strategy for us to </w:t>
      </w:r>
      <w:r w:rsidR="005A13B8">
        <w:rPr>
          <w:rFonts w:cs="Arial"/>
          <w:sz w:val="24"/>
          <w:szCs w:val="24"/>
        </w:rPr>
        <w:t>follow.</w:t>
      </w:r>
      <w:r w:rsidRPr="00351F14">
        <w:rPr>
          <w:rFonts w:cs="Arial"/>
          <w:sz w:val="24"/>
          <w:szCs w:val="24"/>
        </w:rPr>
        <w:t xml:space="preserve"> At the completion of 2021 all members of the St Paul’s College community were both proud and pleased with the comprehensive implementation of the COVID-19 Safe Plan throughout the </w:t>
      </w:r>
      <w:r w:rsidR="005A13B8">
        <w:rPr>
          <w:rFonts w:cs="Arial"/>
          <w:sz w:val="24"/>
          <w:szCs w:val="24"/>
        </w:rPr>
        <w:t xml:space="preserve">2021 </w:t>
      </w:r>
      <w:r w:rsidRPr="00351F14">
        <w:rPr>
          <w:rFonts w:cs="Arial"/>
          <w:sz w:val="24"/>
          <w:szCs w:val="24"/>
        </w:rPr>
        <w:t xml:space="preserve">year. </w:t>
      </w:r>
    </w:p>
    <w:p w14:paraId="0C937705" w14:textId="2DCA1415" w:rsidR="00351F14" w:rsidRPr="00351F14" w:rsidRDefault="00351F14" w:rsidP="0047257C">
      <w:pPr>
        <w:pStyle w:val="NoSpacing"/>
        <w:jc w:val="both"/>
        <w:rPr>
          <w:rFonts w:ascii="Arial" w:hAnsi="Arial" w:cs="Arial"/>
          <w:sz w:val="24"/>
          <w:szCs w:val="24"/>
        </w:rPr>
      </w:pPr>
      <w:r w:rsidRPr="00351F14">
        <w:rPr>
          <w:rFonts w:ascii="Arial" w:hAnsi="Arial" w:cs="Arial"/>
          <w:sz w:val="24"/>
          <w:szCs w:val="24"/>
        </w:rPr>
        <w:lastRenderedPageBreak/>
        <w:t xml:space="preserve">We have found over the last two years that sometimes we do not simply endure hardships; the challenges we face and surmount are also opportunities for us to grow.  </w:t>
      </w:r>
      <w:r w:rsidRPr="00351F14">
        <w:rPr>
          <w:rFonts w:ascii="Arial" w:hAnsi="Arial" w:cs="Arial"/>
          <w:sz w:val="24"/>
          <w:szCs w:val="24"/>
          <w:lang w:eastAsia="en-AU"/>
        </w:rPr>
        <w:t>Staff and families have all done a wonderful job ensuring that our school is as safe as we could practically make it possible to be</w:t>
      </w:r>
      <w:r w:rsidR="00670E4C">
        <w:rPr>
          <w:rFonts w:ascii="Arial" w:hAnsi="Arial" w:cs="Arial"/>
          <w:sz w:val="24"/>
          <w:szCs w:val="24"/>
          <w:lang w:eastAsia="en-AU"/>
        </w:rPr>
        <w:t>,</w:t>
      </w:r>
      <w:r w:rsidRPr="00351F14">
        <w:rPr>
          <w:rFonts w:ascii="Arial" w:hAnsi="Arial" w:cs="Arial"/>
          <w:sz w:val="24"/>
          <w:szCs w:val="24"/>
          <w:lang w:eastAsia="en-AU"/>
        </w:rPr>
        <w:t xml:space="preserve"> </w:t>
      </w:r>
      <w:r w:rsidR="00670E4C">
        <w:rPr>
          <w:rFonts w:ascii="Arial" w:hAnsi="Arial" w:cs="Arial"/>
          <w:sz w:val="24"/>
          <w:szCs w:val="24"/>
          <w:lang w:eastAsia="en-AU"/>
        </w:rPr>
        <w:t>throughout</w:t>
      </w:r>
      <w:r w:rsidRPr="00351F14">
        <w:rPr>
          <w:rFonts w:ascii="Arial" w:hAnsi="Arial" w:cs="Arial"/>
          <w:sz w:val="24"/>
          <w:szCs w:val="24"/>
          <w:lang w:eastAsia="en-AU"/>
        </w:rPr>
        <w:t xml:space="preserve"> th</w:t>
      </w:r>
      <w:r w:rsidR="00670E4C">
        <w:rPr>
          <w:rFonts w:ascii="Arial" w:hAnsi="Arial" w:cs="Arial"/>
          <w:sz w:val="24"/>
          <w:szCs w:val="24"/>
          <w:lang w:eastAsia="en-AU"/>
        </w:rPr>
        <w:t>is</w:t>
      </w:r>
      <w:r w:rsidRPr="00351F14">
        <w:rPr>
          <w:rFonts w:ascii="Arial" w:hAnsi="Arial" w:cs="Arial"/>
          <w:sz w:val="24"/>
          <w:szCs w:val="24"/>
          <w:lang w:eastAsia="en-AU"/>
        </w:rPr>
        <w:t xml:space="preserve"> pandemic. I am confident that we will all continue to ensure that 2022 is just as safe and positive for us all including our wider school community. </w:t>
      </w:r>
      <w:r w:rsidRPr="00351F14">
        <w:rPr>
          <w:rFonts w:ascii="Arial" w:hAnsi="Arial" w:cs="Arial"/>
          <w:sz w:val="24"/>
          <w:szCs w:val="24"/>
        </w:rPr>
        <w:t xml:space="preserve">I would like to remind everyone to have faith and remember that God is always with us.  Prayer and handing over our hardships to God helped us as we strove to walk the right path in 2021 together. </w:t>
      </w:r>
    </w:p>
    <w:p w14:paraId="1049B2F1" w14:textId="77777777" w:rsidR="00351F14" w:rsidRPr="00351F14" w:rsidRDefault="00351F14" w:rsidP="0047257C">
      <w:pPr>
        <w:pStyle w:val="NoSpacing"/>
        <w:jc w:val="both"/>
        <w:rPr>
          <w:rFonts w:ascii="Arial" w:hAnsi="Arial" w:cs="Arial"/>
          <w:sz w:val="24"/>
          <w:szCs w:val="24"/>
        </w:rPr>
      </w:pPr>
    </w:p>
    <w:p w14:paraId="76627CE6" w14:textId="77777777" w:rsidR="00351F14" w:rsidRPr="00351F14" w:rsidRDefault="00351F14" w:rsidP="0047257C">
      <w:pPr>
        <w:jc w:val="both"/>
        <w:rPr>
          <w:rFonts w:cs="Arial"/>
          <w:sz w:val="24"/>
          <w:szCs w:val="24"/>
        </w:rPr>
      </w:pPr>
      <w:r w:rsidRPr="00351F14">
        <w:rPr>
          <w:rFonts w:cs="Arial"/>
          <w:sz w:val="24"/>
          <w:szCs w:val="24"/>
        </w:rPr>
        <w:t xml:space="preserve">Given the importance of improving ventilation to slow the spread of the virus in and around schools, St Paul’s College now has 11 x Air Purification devices delivered and installed across the Junior, Middle and Senior school campus. I am extremely pleased and relieved to confirm that there has been no infection transmission of COVID-19 here at our Balwyn Campus since the Pandemic began and up until the completion of the 2021 school year. </w:t>
      </w:r>
    </w:p>
    <w:p w14:paraId="3B5E69FB" w14:textId="606DE269" w:rsidR="00351F14" w:rsidRPr="00351F14" w:rsidRDefault="00351F14" w:rsidP="0047257C">
      <w:pPr>
        <w:jc w:val="both"/>
        <w:rPr>
          <w:rFonts w:cs="Arial"/>
          <w:sz w:val="24"/>
          <w:szCs w:val="24"/>
        </w:rPr>
      </w:pPr>
      <w:r w:rsidRPr="00351F14">
        <w:rPr>
          <w:rFonts w:cs="Arial"/>
          <w:sz w:val="24"/>
          <w:szCs w:val="24"/>
        </w:rPr>
        <w:t>Thank you to the school community for continuing to follow all existing and new COVID-19 safe strategies implemented across the school since the pandemic began and across all operations in 2021. These will continue to keep us all as safe as is possible as we head into the new school year.</w:t>
      </w:r>
    </w:p>
    <w:p w14:paraId="11E5838D" w14:textId="7C3A438E" w:rsidR="00C74A8F" w:rsidRPr="00197B1F" w:rsidRDefault="00F1500A" w:rsidP="00B45A61">
      <w:pPr>
        <w:pStyle w:val="Heading1"/>
        <w:spacing w:line="276" w:lineRule="auto"/>
        <w:ind w:left="284"/>
        <w:rPr>
          <w:b w:val="0"/>
          <w:color w:val="EB3300" w:themeColor="text2"/>
          <w:spacing w:val="-2"/>
          <w:sz w:val="20"/>
          <w:szCs w:val="22"/>
        </w:rPr>
      </w:pPr>
      <w:r>
        <w:rPr>
          <w:noProof/>
          <w:lang w:eastAsia="en-AU"/>
        </w:rPr>
        <mc:AlternateContent>
          <mc:Choice Requires="wps">
            <w:drawing>
              <wp:anchor distT="45720" distB="45720" distL="114300" distR="114300" simplePos="0" relativeHeight="251657728" behindDoc="0" locked="0" layoutInCell="1" allowOverlap="1" wp14:anchorId="7E19BAC7" wp14:editId="4BE0701F">
                <wp:simplePos x="0" y="0"/>
                <wp:positionH relativeFrom="column">
                  <wp:posOffset>-99695</wp:posOffset>
                </wp:positionH>
                <wp:positionV relativeFrom="paragraph">
                  <wp:posOffset>85725</wp:posOffset>
                </wp:positionV>
                <wp:extent cx="3829050" cy="2921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92100"/>
                        </a:xfrm>
                        <a:prstGeom prst="rect">
                          <a:avLst/>
                        </a:prstGeom>
                        <a:noFill/>
                        <a:ln w="9525">
                          <a:noFill/>
                          <a:miter lim="800000"/>
                          <a:headEnd/>
                          <a:tailEnd/>
                        </a:ln>
                      </wps:spPr>
                      <wps:txbx>
                        <w:txbxContent>
                          <w:p w14:paraId="68A81592" w14:textId="2C2183C5" w:rsidR="00F10B28" w:rsidRPr="00351F14" w:rsidRDefault="00F10B28" w:rsidP="0023260D">
                            <w:pPr>
                              <w:pStyle w:val="Heading1"/>
                              <w:spacing w:line="276" w:lineRule="auto"/>
                              <w:rPr>
                                <w:rFonts w:eastAsia="Calibri" w:cs="Arial"/>
                                <w:color w:val="381D28" w:themeColor="text1" w:themeShade="BF"/>
                                <w:spacing w:val="0"/>
                                <w:kern w:val="2"/>
                                <w:sz w:val="22"/>
                                <w:szCs w:val="22"/>
                              </w:rPr>
                            </w:pPr>
                            <w:bookmarkStart w:id="25" w:name="_Toc79752630"/>
                            <w:bookmarkStart w:id="26" w:name="_Toc79752773"/>
                            <w:bookmarkStart w:id="27" w:name="_Toc79754254"/>
                            <w:r w:rsidRPr="00351F14">
                              <w:rPr>
                                <w:rFonts w:eastAsia="Calibri" w:cs="Arial"/>
                                <w:color w:val="381D28" w:themeColor="text1" w:themeShade="BF"/>
                                <w:spacing w:val="0"/>
                                <w:kern w:val="2"/>
                                <w:sz w:val="22"/>
                                <w:szCs w:val="22"/>
                              </w:rPr>
                              <w:t>Timothy Hemphill, Principal St Paul’s College</w:t>
                            </w:r>
                            <w:bookmarkEnd w:id="25"/>
                            <w:bookmarkEnd w:id="26"/>
                            <w:bookmarkEnd w:id="27"/>
                          </w:p>
                          <w:p w14:paraId="5BF34F8D" w14:textId="5C546131" w:rsidR="00F10B28" w:rsidRDefault="00F10B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9BAC7" id="Text Box 18" o:spid="_x0000_s1031" type="#_x0000_t202" style="position:absolute;left:0;text-align:left;margin-left:-7.85pt;margin-top:6.75pt;width:301.5pt;height:23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" filled="f" stroked="f">
                <v:textbox>
                  <w:txbxContent>
                    <w:p w14:paraId="68A81592" w14:textId="2C2183C5" w:rsidR="00F10B28" w:rsidRPr="00351F14" w:rsidRDefault="00F10B28" w:rsidP="0023260D">
                      <w:pPr>
                        <w:pStyle w:val="Heading1"/>
                        <w:spacing w:line="276" w:lineRule="auto"/>
                        <w:rPr>
                          <w:rFonts w:eastAsia="Calibri" w:cs="Arial"/>
                          <w:color w:val="381D28" w:themeColor="text1" w:themeShade="BF"/>
                          <w:spacing w:val="0"/>
                          <w:kern w:val="2"/>
                          <w:sz w:val="22"/>
                          <w:szCs w:val="22"/>
                        </w:rPr>
                      </w:pPr>
                      <w:bookmarkStart w:id="34" w:name="_Toc79752630"/>
                      <w:bookmarkStart w:id="35" w:name="_Toc79752773"/>
                      <w:bookmarkStart w:id="36" w:name="_Toc79754254"/>
                      <w:r w:rsidRPr="00351F14">
                        <w:rPr>
                          <w:rFonts w:eastAsia="Calibri" w:cs="Arial"/>
                          <w:color w:val="381D28" w:themeColor="text1" w:themeShade="BF"/>
                          <w:spacing w:val="0"/>
                          <w:kern w:val="2"/>
                          <w:sz w:val="22"/>
                          <w:szCs w:val="22"/>
                        </w:rPr>
                        <w:t>Timothy Hemphill, Principal St Paul’s College</w:t>
                      </w:r>
                      <w:bookmarkEnd w:id="34"/>
                      <w:bookmarkEnd w:id="35"/>
                      <w:bookmarkEnd w:id="36"/>
                    </w:p>
                    <w:p w14:paraId="5BF34F8D" w14:textId="5C546131" w:rsidR="00F10B28" w:rsidRDefault="00F10B28"/>
                  </w:txbxContent>
                </v:textbox>
              </v:shape>
            </w:pict>
          </mc:Fallback>
        </mc:AlternateContent>
      </w:r>
    </w:p>
    <w:bookmarkEnd w:id="24"/>
    <w:p w14:paraId="30EDC9F2" w14:textId="77777777" w:rsidR="00DD6BBE" w:rsidRPr="004E333E" w:rsidRDefault="00DD6BBE" w:rsidP="00B45A61">
      <w:pPr>
        <w:pStyle w:val="Heading1"/>
        <w:spacing w:line="276" w:lineRule="auto"/>
        <w:ind w:left="284"/>
        <w:jc w:val="center"/>
        <w:rPr>
          <w:rFonts w:eastAsia="Calibri" w:cs="Arial"/>
          <w:i/>
          <w:color w:val="381D28" w:themeColor="text1" w:themeShade="BF"/>
          <w:spacing w:val="0"/>
          <w:kern w:val="2"/>
          <w:sz w:val="16"/>
          <w:szCs w:val="16"/>
        </w:rPr>
      </w:pPr>
    </w:p>
    <w:p w14:paraId="254BEAF1" w14:textId="77777777" w:rsidR="00F76F87" w:rsidRDefault="00F76F87" w:rsidP="00F76F87">
      <w:pPr>
        <w:pStyle w:val="Heading1"/>
        <w:spacing w:line="360" w:lineRule="auto"/>
        <w:ind w:left="284"/>
        <w:jc w:val="center"/>
        <w:rPr>
          <w:rFonts w:eastAsia="Calibri" w:cs="Arial"/>
          <w:i/>
          <w:color w:val="381D28" w:themeColor="text1" w:themeShade="BF"/>
          <w:spacing w:val="0"/>
          <w:kern w:val="2"/>
          <w:sz w:val="24"/>
          <w:szCs w:val="24"/>
        </w:rPr>
      </w:pPr>
      <w:bookmarkStart w:id="28" w:name="_Toc79754255"/>
    </w:p>
    <w:p w14:paraId="19159008" w14:textId="77777777" w:rsidR="009A6D4A" w:rsidRDefault="009A6D4A" w:rsidP="00F76F87">
      <w:pPr>
        <w:pStyle w:val="Heading1"/>
        <w:spacing w:before="240" w:line="360" w:lineRule="auto"/>
        <w:ind w:left="284"/>
        <w:jc w:val="center"/>
        <w:rPr>
          <w:rFonts w:eastAsia="Calibri" w:cs="Arial"/>
          <w:i/>
          <w:color w:val="381D28" w:themeColor="text1" w:themeShade="BF"/>
          <w:spacing w:val="0"/>
          <w:kern w:val="2"/>
          <w:sz w:val="24"/>
          <w:szCs w:val="24"/>
        </w:rPr>
      </w:pPr>
      <w:bookmarkStart w:id="29" w:name="_Toc79754256"/>
      <w:bookmarkEnd w:id="28"/>
      <w:r>
        <w:rPr>
          <w:rFonts w:eastAsia="Calibri" w:cs="Arial"/>
          <w:i/>
          <w:color w:val="381D28" w:themeColor="text1" w:themeShade="BF"/>
          <w:spacing w:val="0"/>
          <w:kern w:val="2"/>
          <w:sz w:val="24"/>
          <w:szCs w:val="24"/>
        </w:rPr>
        <w:t>“</w:t>
      </w:r>
      <w:r w:rsidRPr="009A6D4A">
        <w:rPr>
          <w:rFonts w:eastAsia="Calibri" w:cs="Arial"/>
          <w:i/>
          <w:color w:val="381D28" w:themeColor="text1" w:themeShade="BF"/>
          <w:spacing w:val="0"/>
          <w:kern w:val="2"/>
          <w:sz w:val="24"/>
          <w:szCs w:val="24"/>
        </w:rPr>
        <w:t xml:space="preserve">We seek to live the Gospel of Jesus Christ and plant the seeds </w:t>
      </w:r>
    </w:p>
    <w:p w14:paraId="51A951C7" w14:textId="797F05FC" w:rsidR="0032125E" w:rsidRPr="00F76F87" w:rsidRDefault="009A6D4A" w:rsidP="00F76F87">
      <w:pPr>
        <w:pStyle w:val="Heading1"/>
        <w:spacing w:before="240" w:line="360" w:lineRule="auto"/>
        <w:ind w:left="284"/>
        <w:jc w:val="center"/>
        <w:rPr>
          <w:rFonts w:eastAsia="Calibri" w:cs="Arial"/>
          <w:b w:val="0"/>
          <w:color w:val="auto"/>
          <w:spacing w:val="0"/>
          <w:kern w:val="2"/>
          <w:sz w:val="22"/>
          <w:szCs w:val="20"/>
        </w:rPr>
      </w:pPr>
      <w:r w:rsidRPr="009A6D4A">
        <w:rPr>
          <w:rFonts w:eastAsia="Calibri" w:cs="Arial"/>
          <w:i/>
          <w:color w:val="381D28" w:themeColor="text1" w:themeShade="BF"/>
          <w:spacing w:val="0"/>
          <w:kern w:val="2"/>
          <w:sz w:val="24"/>
          <w:szCs w:val="24"/>
        </w:rPr>
        <w:t>of that faith that was given to us into our local communities</w:t>
      </w:r>
      <w:r>
        <w:rPr>
          <w:rFonts w:eastAsia="Calibri" w:cs="Arial"/>
          <w:i/>
          <w:color w:val="381D28" w:themeColor="text1" w:themeShade="BF"/>
          <w:spacing w:val="0"/>
          <w:kern w:val="2"/>
          <w:sz w:val="24"/>
          <w:szCs w:val="24"/>
        </w:rPr>
        <w:t>”</w:t>
      </w:r>
      <w:r w:rsidRPr="009A6D4A">
        <w:rPr>
          <w:rFonts w:eastAsia="Calibri" w:cs="Arial"/>
          <w:i/>
          <w:color w:val="381D28" w:themeColor="text1" w:themeShade="BF"/>
          <w:spacing w:val="0"/>
          <w:kern w:val="2"/>
          <w:sz w:val="24"/>
          <w:szCs w:val="24"/>
        </w:rPr>
        <w:t xml:space="preserve">. </w:t>
      </w:r>
      <w:r>
        <w:rPr>
          <w:rFonts w:eastAsia="Calibri" w:cs="Arial"/>
          <w:i/>
          <w:color w:val="381D28" w:themeColor="text1" w:themeShade="BF"/>
          <w:spacing w:val="0"/>
          <w:kern w:val="2"/>
          <w:sz w:val="24"/>
          <w:szCs w:val="24"/>
        </w:rPr>
        <w:t xml:space="preserve">                                                                      </w:t>
      </w:r>
      <w:r w:rsidR="0032125E" w:rsidRPr="0032125E">
        <w:rPr>
          <w:rFonts w:eastAsia="Calibri" w:cs="Arial"/>
          <w:b w:val="0"/>
          <w:color w:val="auto"/>
          <w:spacing w:val="0"/>
          <w:kern w:val="2"/>
          <w:sz w:val="22"/>
          <w:szCs w:val="20"/>
        </w:rPr>
        <w:t>His Grace Peter Comensoli, Archbishop of Melbourne</w:t>
      </w:r>
      <w:bookmarkEnd w:id="29"/>
    </w:p>
    <w:p w14:paraId="67B31D40" w14:textId="77777777" w:rsidR="00BE1E25" w:rsidRPr="00C74A8F" w:rsidRDefault="007A0876" w:rsidP="00B45A61">
      <w:pPr>
        <w:spacing w:after="0"/>
        <w:ind w:left="284"/>
        <w:jc w:val="center"/>
        <w:rPr>
          <w:rFonts w:asciiTheme="majorHAnsi" w:hAnsiTheme="majorHAnsi" w:cstheme="majorHAnsi"/>
        </w:rPr>
      </w:pPr>
      <w:bookmarkStart w:id="30" w:name="_Toc463527845"/>
      <w:bookmarkEnd w:id="17"/>
      <w:bookmarkEnd w:id="22"/>
      <w:r>
        <w:rPr>
          <w:noProof/>
          <w:lang w:eastAsia="en-AU"/>
        </w:rPr>
        <w:drawing>
          <wp:inline distT="0" distB="0" distL="0" distR="0" wp14:anchorId="51A3998C" wp14:editId="1D9D7150">
            <wp:extent cx="3422650" cy="2282906"/>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455899" cy="2305083"/>
                    </a:xfrm>
                    <a:prstGeom prst="rect">
                      <a:avLst/>
                    </a:prstGeom>
                    <a:noFill/>
                    <a:ln>
                      <a:noFill/>
                    </a:ln>
                  </pic:spPr>
                </pic:pic>
              </a:graphicData>
            </a:graphic>
          </wp:inline>
        </w:drawing>
      </w:r>
    </w:p>
    <w:p w14:paraId="5D7617E9" w14:textId="77777777" w:rsidR="007A0876" w:rsidRDefault="007A0876" w:rsidP="00B45A61">
      <w:pPr>
        <w:pStyle w:val="Heading1"/>
        <w:ind w:left="284"/>
        <w:rPr>
          <w:rFonts w:asciiTheme="majorHAnsi" w:eastAsia="PMingLiU" w:hAnsiTheme="majorHAnsi" w:cstheme="majorHAnsi"/>
          <w:bCs/>
          <w:color w:val="FF0000"/>
          <w:spacing w:val="0"/>
          <w:kern w:val="32"/>
          <w:szCs w:val="32"/>
          <w:lang w:eastAsia="zh-TW"/>
        </w:rPr>
      </w:pPr>
      <w:bookmarkStart w:id="31" w:name="_Toc48919564"/>
    </w:p>
    <w:p w14:paraId="1680228F" w14:textId="77777777" w:rsidR="004665BC" w:rsidRPr="00AE54B8" w:rsidRDefault="00F83894" w:rsidP="00B45A61">
      <w:pPr>
        <w:pStyle w:val="Heading1"/>
        <w:ind w:left="284"/>
        <w:jc w:val="center"/>
        <w:rPr>
          <w:rFonts w:asciiTheme="majorHAnsi" w:eastAsia="PMingLiU" w:hAnsiTheme="majorHAnsi" w:cstheme="majorHAnsi"/>
          <w:bCs/>
          <w:color w:val="FF0000"/>
          <w:spacing w:val="0"/>
          <w:kern w:val="32"/>
          <w:szCs w:val="32"/>
          <w:lang w:eastAsia="zh-TW"/>
        </w:rPr>
      </w:pPr>
      <w:bookmarkStart w:id="32" w:name="_Toc79754257"/>
      <w:r w:rsidRPr="00AE54B8">
        <w:rPr>
          <w:rFonts w:asciiTheme="majorHAnsi" w:eastAsia="PMingLiU" w:hAnsiTheme="majorHAnsi" w:cstheme="majorHAnsi"/>
          <w:bCs/>
          <w:color w:val="FF0000"/>
          <w:spacing w:val="0"/>
          <w:kern w:val="32"/>
          <w:szCs w:val="32"/>
          <w:lang w:eastAsia="zh-TW"/>
        </w:rPr>
        <w:t xml:space="preserve">School </w:t>
      </w:r>
      <w:bookmarkEnd w:id="30"/>
      <w:r w:rsidRPr="00AE54B8">
        <w:rPr>
          <w:rFonts w:asciiTheme="majorHAnsi" w:eastAsia="PMingLiU" w:hAnsiTheme="majorHAnsi" w:cstheme="majorHAnsi"/>
          <w:bCs/>
          <w:color w:val="FF0000"/>
          <w:spacing w:val="0"/>
          <w:kern w:val="32"/>
          <w:szCs w:val="32"/>
          <w:lang w:eastAsia="zh-TW"/>
        </w:rPr>
        <w:t>Profile</w:t>
      </w:r>
      <w:bookmarkEnd w:id="31"/>
      <w:bookmarkEnd w:id="32"/>
    </w:p>
    <w:p w14:paraId="4CBA846A" w14:textId="77777777" w:rsidR="00F83894" w:rsidRPr="005B1D3E" w:rsidRDefault="00F83894" w:rsidP="00B45A61">
      <w:pPr>
        <w:spacing w:after="0"/>
        <w:ind w:left="284"/>
        <w:jc w:val="center"/>
        <w:rPr>
          <w:rFonts w:asciiTheme="minorHAnsi" w:hAnsiTheme="minorHAnsi" w:cstheme="majorHAnsi"/>
          <w:b/>
          <w:sz w:val="22"/>
        </w:rPr>
      </w:pPr>
      <w:r w:rsidRPr="005B1D3E">
        <w:rPr>
          <w:rFonts w:asciiTheme="minorHAnsi" w:hAnsiTheme="minorHAnsi" w:cstheme="majorHAnsi"/>
          <w:b/>
          <w:sz w:val="22"/>
        </w:rPr>
        <w:t xml:space="preserve">St Paul’s College </w:t>
      </w:r>
      <w:r w:rsidR="008431EC" w:rsidRPr="005B1D3E">
        <w:rPr>
          <w:rFonts w:asciiTheme="minorHAnsi" w:hAnsiTheme="minorHAnsi" w:cstheme="majorHAnsi"/>
          <w:b/>
          <w:sz w:val="22"/>
        </w:rPr>
        <w:t>Balwyn</w:t>
      </w:r>
    </w:p>
    <w:p w14:paraId="2A76C6C1" w14:textId="77777777" w:rsidR="00F83894" w:rsidRPr="005B1D3E" w:rsidRDefault="00F83894" w:rsidP="00B45A61">
      <w:pPr>
        <w:spacing w:after="0"/>
        <w:ind w:left="284"/>
        <w:jc w:val="center"/>
        <w:rPr>
          <w:rFonts w:asciiTheme="minorHAnsi" w:hAnsiTheme="minorHAnsi" w:cstheme="majorHAnsi"/>
          <w:b/>
          <w:sz w:val="22"/>
        </w:rPr>
      </w:pPr>
      <w:r w:rsidRPr="005B1D3E">
        <w:rPr>
          <w:rFonts w:asciiTheme="minorHAnsi" w:hAnsiTheme="minorHAnsi" w:cstheme="majorHAnsi"/>
          <w:b/>
          <w:sz w:val="22"/>
        </w:rPr>
        <w:t xml:space="preserve">School sector: </w:t>
      </w:r>
      <w:r w:rsidR="00C36C33">
        <w:rPr>
          <w:rFonts w:asciiTheme="minorHAnsi" w:hAnsiTheme="minorHAnsi" w:cstheme="majorHAnsi"/>
          <w:sz w:val="22"/>
        </w:rPr>
        <w:t>Independent</w:t>
      </w:r>
    </w:p>
    <w:p w14:paraId="13C6941C" w14:textId="13B8F496" w:rsidR="002F4353" w:rsidRDefault="00F83894" w:rsidP="00BD3F9F">
      <w:pPr>
        <w:spacing w:after="0"/>
        <w:ind w:left="284"/>
        <w:jc w:val="center"/>
        <w:rPr>
          <w:rFonts w:asciiTheme="minorHAnsi" w:hAnsiTheme="minorHAnsi" w:cstheme="majorHAnsi"/>
          <w:sz w:val="22"/>
        </w:rPr>
      </w:pPr>
      <w:r w:rsidRPr="005B1D3E">
        <w:rPr>
          <w:rFonts w:asciiTheme="minorHAnsi" w:hAnsiTheme="minorHAnsi" w:cstheme="majorHAnsi"/>
          <w:b/>
          <w:sz w:val="22"/>
        </w:rPr>
        <w:t xml:space="preserve">School type: </w:t>
      </w:r>
      <w:r w:rsidRPr="005B1D3E">
        <w:rPr>
          <w:rFonts w:asciiTheme="minorHAnsi" w:hAnsiTheme="minorHAnsi" w:cstheme="majorHAnsi"/>
          <w:sz w:val="22"/>
        </w:rPr>
        <w:t>Special</w:t>
      </w:r>
    </w:p>
    <w:p w14:paraId="398BE00E" w14:textId="77777777" w:rsidR="00537671" w:rsidRPr="00BD3F9F" w:rsidRDefault="00537671" w:rsidP="00BD3F9F">
      <w:pPr>
        <w:spacing w:after="0"/>
        <w:ind w:left="284"/>
        <w:jc w:val="center"/>
        <w:rPr>
          <w:rFonts w:asciiTheme="minorHAnsi" w:hAnsiTheme="minorHAnsi" w:cstheme="majorHAnsi"/>
          <w:sz w:val="22"/>
        </w:rPr>
      </w:pPr>
    </w:p>
    <w:p w14:paraId="68DB650F" w14:textId="77777777" w:rsidR="00B03717" w:rsidRDefault="00B03717" w:rsidP="00B45A61">
      <w:pPr>
        <w:spacing w:after="0"/>
        <w:ind w:left="284"/>
        <w:rPr>
          <w:rFonts w:asciiTheme="minorHAnsi" w:hAnsiTheme="minorHAnsi" w:cstheme="majorHAnsi"/>
          <w:b/>
          <w:sz w:val="22"/>
        </w:rPr>
      </w:pPr>
    </w:p>
    <w:p w14:paraId="43C0E1F7" w14:textId="77777777" w:rsidR="00EC5D25" w:rsidRPr="00CF32FD" w:rsidRDefault="00556383" w:rsidP="00CF32FD">
      <w:pPr>
        <w:pStyle w:val="Heading2"/>
      </w:pPr>
      <w:bookmarkStart w:id="33" w:name="_Toc79754258"/>
      <w:r w:rsidRPr="00CF32FD">
        <w:t>Motto</w:t>
      </w:r>
      <w:bookmarkEnd w:id="33"/>
      <w:r w:rsidRPr="00CF32FD">
        <w:t xml:space="preserve">                 </w:t>
      </w:r>
    </w:p>
    <w:p w14:paraId="59A9A1B0" w14:textId="20F71FA0" w:rsidR="00556383" w:rsidRPr="00CB45C6" w:rsidRDefault="00556383" w:rsidP="00CB45C6">
      <w:pPr>
        <w:pStyle w:val="Heading2"/>
        <w:jc w:val="center"/>
        <w:rPr>
          <w:rFonts w:eastAsia="PMingLiU"/>
          <w:sz w:val="36"/>
          <w:szCs w:val="36"/>
          <w:lang w:eastAsia="zh-TW"/>
        </w:rPr>
      </w:pPr>
      <w:bookmarkStart w:id="34" w:name="_Toc79754259"/>
      <w:r w:rsidRPr="00CB45C6">
        <w:rPr>
          <w:rFonts w:eastAsia="PMingLiU"/>
          <w:sz w:val="36"/>
          <w:szCs w:val="36"/>
          <w:lang w:eastAsia="zh-TW"/>
        </w:rPr>
        <w:t>Belong, Grow, Discover</w:t>
      </w:r>
      <w:r w:rsidR="00537671">
        <w:rPr>
          <w:rFonts w:eastAsia="PMingLiU"/>
          <w:sz w:val="36"/>
          <w:szCs w:val="36"/>
          <w:lang w:eastAsia="zh-TW"/>
        </w:rPr>
        <w:t xml:space="preserve"> &amp;</w:t>
      </w:r>
      <w:r w:rsidRPr="00CB45C6">
        <w:rPr>
          <w:rFonts w:eastAsia="PMingLiU"/>
          <w:sz w:val="36"/>
          <w:szCs w:val="36"/>
          <w:lang w:eastAsia="zh-TW"/>
        </w:rPr>
        <w:t xml:space="preserve"> Achieve</w:t>
      </w:r>
      <w:bookmarkEnd w:id="34"/>
    </w:p>
    <w:p w14:paraId="030886DA" w14:textId="77777777" w:rsidR="006C65AE" w:rsidRDefault="006C65AE" w:rsidP="00B45A61">
      <w:pPr>
        <w:pStyle w:val="Heading2"/>
        <w:tabs>
          <w:tab w:val="left" w:pos="567"/>
        </w:tabs>
        <w:spacing w:after="120"/>
        <w:ind w:left="284"/>
        <w:rPr>
          <w:rFonts w:asciiTheme="majorHAnsi" w:eastAsia="PMingLiU" w:hAnsiTheme="majorHAnsi" w:cstheme="majorHAnsi"/>
          <w:b w:val="0"/>
          <w:bCs/>
          <w:color w:val="381D28" w:themeColor="text1" w:themeShade="BF"/>
          <w:spacing w:val="0"/>
          <w:kern w:val="32"/>
          <w:sz w:val="24"/>
          <w:szCs w:val="24"/>
          <w:lang w:eastAsia="zh-TW"/>
        </w:rPr>
      </w:pPr>
    </w:p>
    <w:p w14:paraId="7E14BEC8" w14:textId="64CD388D" w:rsidR="00AE54B8" w:rsidRDefault="00556383" w:rsidP="00CF32FD">
      <w:pPr>
        <w:pStyle w:val="Heading2"/>
      </w:pPr>
      <w:bookmarkStart w:id="35" w:name="_Toc79754260"/>
      <w:r w:rsidRPr="00CF32FD">
        <w:t>Vision</w:t>
      </w:r>
      <w:bookmarkEnd w:id="35"/>
    </w:p>
    <w:p w14:paraId="0C2BFF20" w14:textId="2958E984" w:rsidR="00556383" w:rsidRPr="006C65AE" w:rsidRDefault="00556383" w:rsidP="00B45A61">
      <w:pPr>
        <w:pStyle w:val="Heading2"/>
        <w:tabs>
          <w:tab w:val="left" w:pos="567"/>
        </w:tabs>
        <w:spacing w:after="120"/>
        <w:ind w:left="284"/>
        <w:jc w:val="center"/>
        <w:rPr>
          <w:rFonts w:asciiTheme="minorHAnsi" w:eastAsia="PMingLiU" w:hAnsiTheme="minorHAnsi" w:cstheme="majorHAnsi"/>
          <w:b w:val="0"/>
          <w:bCs/>
          <w:color w:val="auto"/>
          <w:spacing w:val="0"/>
          <w:kern w:val="32"/>
          <w:sz w:val="22"/>
          <w:szCs w:val="24"/>
          <w:lang w:eastAsia="zh-TW"/>
        </w:rPr>
      </w:pPr>
      <w:bookmarkStart w:id="36" w:name="_Toc79754261"/>
      <w:r w:rsidRPr="006C65AE">
        <w:rPr>
          <w:rFonts w:asciiTheme="minorHAnsi" w:eastAsia="Calibri" w:hAnsiTheme="minorHAnsi" w:cstheme="majorHAnsi"/>
          <w:bCs/>
          <w:i/>
          <w:color w:val="auto"/>
          <w:spacing w:val="0"/>
          <w:sz w:val="22"/>
          <w:szCs w:val="28"/>
          <w:shd w:val="clear" w:color="auto" w:fill="FFFFFF"/>
        </w:rPr>
        <w:t xml:space="preserve">To be the Catholic Archdiocese of Melbourne’s leading provider of </w:t>
      </w:r>
      <w:r w:rsidR="007B42D8" w:rsidRPr="006C65AE">
        <w:rPr>
          <w:rFonts w:asciiTheme="minorHAnsi" w:eastAsia="Calibri" w:hAnsiTheme="minorHAnsi" w:cstheme="majorHAnsi"/>
          <w:bCs/>
          <w:i/>
          <w:color w:val="auto"/>
          <w:spacing w:val="0"/>
          <w:sz w:val="22"/>
          <w:szCs w:val="28"/>
          <w:shd w:val="clear" w:color="auto" w:fill="FFFFFF"/>
        </w:rPr>
        <w:t>high-quality</w:t>
      </w:r>
      <w:r w:rsidRPr="006C65AE">
        <w:rPr>
          <w:rFonts w:asciiTheme="minorHAnsi" w:eastAsia="Calibri" w:hAnsiTheme="minorHAnsi" w:cstheme="majorHAnsi"/>
          <w:bCs/>
          <w:i/>
          <w:color w:val="auto"/>
          <w:spacing w:val="0"/>
          <w:sz w:val="22"/>
          <w:szCs w:val="28"/>
          <w:shd w:val="clear" w:color="auto" w:fill="FFFFFF"/>
        </w:rPr>
        <w:t xml:space="preserve"> disability, specialist education.</w:t>
      </w:r>
      <w:bookmarkEnd w:id="36"/>
    </w:p>
    <w:p w14:paraId="0EE713B8" w14:textId="77777777" w:rsidR="00556383" w:rsidRPr="006C65AE" w:rsidRDefault="00556383" w:rsidP="00B45A61">
      <w:pPr>
        <w:pStyle w:val="ListParagraph"/>
        <w:spacing w:after="0" w:line="240" w:lineRule="auto"/>
        <w:ind w:left="284"/>
        <w:jc w:val="center"/>
        <w:rPr>
          <w:rFonts w:asciiTheme="minorHAnsi" w:hAnsiTheme="minorHAnsi" w:cstheme="majorHAnsi"/>
          <w:i/>
          <w:szCs w:val="28"/>
        </w:rPr>
      </w:pPr>
      <w:r w:rsidRPr="006C65AE">
        <w:rPr>
          <w:rFonts w:asciiTheme="minorHAnsi" w:hAnsiTheme="minorHAnsi" w:cstheme="majorHAnsi"/>
          <w:bCs/>
          <w:i/>
          <w:szCs w:val="28"/>
          <w:shd w:val="clear" w:color="auto" w:fill="FFFFFF"/>
        </w:rPr>
        <w:t xml:space="preserve"> “Our vision is to create a contemporary, safe and nurturing school environment with state-of-the-art facilities where children and young people with a range of disabilities have a sense of belonging and every opportunity to achieve optimal learning outcomes”</w:t>
      </w:r>
    </w:p>
    <w:p w14:paraId="51EC29F2" w14:textId="77777777" w:rsidR="00556383" w:rsidRPr="006C65AE" w:rsidRDefault="00556383" w:rsidP="00B45A61">
      <w:pPr>
        <w:pStyle w:val="ListParagraph"/>
        <w:spacing w:after="0" w:line="240" w:lineRule="auto"/>
        <w:ind w:left="284"/>
        <w:jc w:val="center"/>
        <w:rPr>
          <w:rFonts w:asciiTheme="minorHAnsi" w:hAnsiTheme="minorHAnsi"/>
        </w:rPr>
      </w:pPr>
      <w:r w:rsidRPr="006C65AE">
        <w:rPr>
          <w:rFonts w:asciiTheme="minorHAnsi" w:hAnsiTheme="minorHAnsi"/>
        </w:rPr>
        <w:t xml:space="preserve"> </w:t>
      </w:r>
    </w:p>
    <w:p w14:paraId="0D870F2E" w14:textId="42896309" w:rsidR="004665BC" w:rsidRPr="006E3919" w:rsidRDefault="00556383" w:rsidP="006E3919">
      <w:pPr>
        <w:pStyle w:val="ListParagraph"/>
        <w:spacing w:after="0" w:line="240" w:lineRule="auto"/>
        <w:ind w:left="284"/>
        <w:jc w:val="center"/>
        <w:rPr>
          <w:rFonts w:asciiTheme="minorHAnsi" w:hAnsiTheme="minorHAnsi" w:cstheme="majorHAnsi"/>
        </w:rPr>
      </w:pPr>
      <w:r w:rsidRPr="006C65AE">
        <w:rPr>
          <w:rFonts w:asciiTheme="minorHAnsi" w:hAnsiTheme="minorHAnsi" w:cstheme="majorHAnsi"/>
        </w:rPr>
        <w:t>Timothy Hemphill, Principal St Paul’s College</w:t>
      </w:r>
    </w:p>
    <w:p w14:paraId="69BC0004" w14:textId="40265E57" w:rsidR="00AE54B8" w:rsidRPr="00CF32FD" w:rsidRDefault="00556383" w:rsidP="00CF32FD">
      <w:pPr>
        <w:pStyle w:val="Heading2"/>
      </w:pPr>
      <w:bookmarkStart w:id="37" w:name="_Toc79754262"/>
      <w:r w:rsidRPr="00CF32FD">
        <w:t>Values</w:t>
      </w:r>
      <w:bookmarkEnd w:id="37"/>
    </w:p>
    <w:p w14:paraId="615B7109" w14:textId="6C598B91" w:rsidR="00556383" w:rsidRPr="00351F14" w:rsidRDefault="00556383" w:rsidP="00B45A61">
      <w:pPr>
        <w:pStyle w:val="ListParagraph"/>
        <w:spacing w:after="0" w:line="240" w:lineRule="auto"/>
        <w:ind w:left="284"/>
        <w:jc w:val="center"/>
        <w:rPr>
          <w:rFonts w:asciiTheme="minorHAnsi" w:hAnsiTheme="minorHAnsi" w:cstheme="majorHAnsi"/>
          <w:bCs/>
          <w:i/>
          <w:sz w:val="20"/>
          <w:szCs w:val="28"/>
          <w:shd w:val="clear" w:color="auto" w:fill="FFFFFF"/>
        </w:rPr>
      </w:pPr>
      <w:r w:rsidRPr="00351F14">
        <w:rPr>
          <w:rFonts w:asciiTheme="minorHAnsi" w:hAnsiTheme="minorHAnsi" w:cstheme="majorHAnsi"/>
          <w:bCs/>
          <w:i/>
          <w:sz w:val="20"/>
          <w:szCs w:val="28"/>
          <w:shd w:val="clear" w:color="auto" w:fill="FFFFFF"/>
        </w:rPr>
        <w:t>Our Statement of Values and School Philosophy ensures that everyone in our school community will be treated with fairness and respect. In turn, we will strive to create a school that is inclusive and safe, where everyone is empowered to participate and learn.</w:t>
      </w:r>
    </w:p>
    <w:p w14:paraId="5902E1B1" w14:textId="2DE0B8C3" w:rsidR="006C65AE" w:rsidRDefault="006C65AE" w:rsidP="00E33142">
      <w:pPr>
        <w:pStyle w:val="BodyText"/>
        <w:rPr>
          <w:rFonts w:eastAsia="Calibri" w:cs="Arial"/>
          <w:color w:val="auto"/>
          <w:spacing w:val="0"/>
          <w:kern w:val="2"/>
          <w:sz w:val="20"/>
          <w:szCs w:val="20"/>
        </w:rPr>
      </w:pPr>
    </w:p>
    <w:p w14:paraId="197D7FDC" w14:textId="39AE0EE6" w:rsidR="006C65AE" w:rsidRPr="006C65AE" w:rsidRDefault="00556383" w:rsidP="006C65AE">
      <w:pPr>
        <w:pStyle w:val="BodyText"/>
        <w:ind w:left="284"/>
        <w:rPr>
          <w:rFonts w:eastAsia="Calibri" w:cs="Arial"/>
          <w:color w:val="auto"/>
          <w:spacing w:val="0"/>
          <w:kern w:val="2"/>
          <w:sz w:val="20"/>
          <w:szCs w:val="20"/>
        </w:rPr>
      </w:pPr>
      <w:r w:rsidRPr="00197B1F">
        <w:rPr>
          <w:rFonts w:eastAsia="Calibri" w:cs="Arial"/>
          <w:color w:val="auto"/>
          <w:spacing w:val="0"/>
          <w:kern w:val="2"/>
          <w:sz w:val="20"/>
          <w:szCs w:val="20"/>
        </w:rPr>
        <w:t xml:space="preserve">As a Catholic organisation we observe the teachings and practices of the Catholic Church by celebrating the life of individuals and their communities as expressed in their physical, </w:t>
      </w:r>
      <w:r w:rsidR="0042657A" w:rsidRPr="00197B1F">
        <w:rPr>
          <w:rFonts w:eastAsia="Calibri" w:cs="Arial"/>
          <w:color w:val="auto"/>
          <w:spacing w:val="0"/>
          <w:kern w:val="2"/>
          <w:sz w:val="20"/>
          <w:szCs w:val="20"/>
        </w:rPr>
        <w:t>social,</w:t>
      </w:r>
      <w:r w:rsidRPr="00197B1F">
        <w:rPr>
          <w:rFonts w:eastAsia="Calibri" w:cs="Arial"/>
          <w:color w:val="auto"/>
          <w:spacing w:val="0"/>
          <w:kern w:val="2"/>
          <w:sz w:val="20"/>
          <w:szCs w:val="20"/>
        </w:rPr>
        <w:t xml:space="preserve"> an</w:t>
      </w:r>
      <w:r w:rsidR="006C65AE">
        <w:rPr>
          <w:rFonts w:eastAsia="Calibri" w:cs="Arial"/>
          <w:color w:val="auto"/>
          <w:spacing w:val="0"/>
          <w:kern w:val="2"/>
          <w:sz w:val="20"/>
          <w:szCs w:val="20"/>
        </w:rPr>
        <w:t>d spiritual wellbeing encompassing;</w:t>
      </w:r>
    </w:p>
    <w:p w14:paraId="0D8ACD99" w14:textId="4155AF7E" w:rsidR="00556383" w:rsidRPr="00CB45C6" w:rsidRDefault="00556383" w:rsidP="009E243F">
      <w:pPr>
        <w:pStyle w:val="Heading2"/>
        <w:spacing w:line="276" w:lineRule="auto"/>
      </w:pPr>
      <w:bookmarkStart w:id="38" w:name="_Toc79754263"/>
      <w:r w:rsidRPr="00CB45C6">
        <w:t>Respect</w:t>
      </w:r>
      <w:bookmarkEnd w:id="38"/>
    </w:p>
    <w:p w14:paraId="74D12CF2" w14:textId="211CE18A" w:rsidR="00132832" w:rsidRDefault="00556383" w:rsidP="009E243F">
      <w:pPr>
        <w:pStyle w:val="BodyText"/>
        <w:spacing w:line="276" w:lineRule="auto"/>
        <w:ind w:left="284"/>
        <w:rPr>
          <w:rFonts w:eastAsia="Calibri" w:cs="Arial"/>
          <w:color w:val="auto"/>
          <w:spacing w:val="0"/>
          <w:kern w:val="2"/>
          <w:sz w:val="20"/>
          <w:szCs w:val="20"/>
        </w:rPr>
      </w:pPr>
      <w:r w:rsidRPr="00132832">
        <w:rPr>
          <w:rFonts w:eastAsia="Calibri" w:cs="Arial"/>
          <w:color w:val="auto"/>
          <w:spacing w:val="0"/>
          <w:kern w:val="2"/>
          <w:sz w:val="20"/>
          <w:szCs w:val="20"/>
        </w:rPr>
        <w:t>We recognise and respect the dignity and uniqueness of each person.</w:t>
      </w:r>
    </w:p>
    <w:p w14:paraId="4DBC3452" w14:textId="2F19AAFD" w:rsidR="00556383" w:rsidRPr="00946B75" w:rsidRDefault="00556383" w:rsidP="009E243F">
      <w:pPr>
        <w:pStyle w:val="Heading2"/>
        <w:spacing w:line="276" w:lineRule="auto"/>
      </w:pPr>
      <w:bookmarkStart w:id="39" w:name="_Toc79754264"/>
      <w:r w:rsidRPr="00946B75">
        <w:t>Compassion</w:t>
      </w:r>
      <w:bookmarkEnd w:id="39"/>
    </w:p>
    <w:p w14:paraId="48301231" w14:textId="77777777" w:rsidR="00556383" w:rsidRPr="00132832" w:rsidRDefault="00556383" w:rsidP="009E243F">
      <w:pPr>
        <w:pStyle w:val="BodyText"/>
        <w:spacing w:line="276" w:lineRule="auto"/>
        <w:ind w:left="284"/>
        <w:rPr>
          <w:rFonts w:eastAsia="Calibri" w:cs="Arial"/>
          <w:color w:val="auto"/>
          <w:spacing w:val="0"/>
          <w:kern w:val="2"/>
          <w:sz w:val="20"/>
          <w:szCs w:val="20"/>
        </w:rPr>
      </w:pPr>
      <w:r w:rsidRPr="00132832">
        <w:rPr>
          <w:rFonts w:eastAsia="Calibri" w:cs="Arial"/>
          <w:color w:val="auto"/>
          <w:spacing w:val="0"/>
          <w:kern w:val="2"/>
          <w:sz w:val="20"/>
          <w:szCs w:val="20"/>
        </w:rPr>
        <w:t>We truly care and are always open to the needs of others.</w:t>
      </w:r>
    </w:p>
    <w:p w14:paraId="7736CAEC" w14:textId="357A9520" w:rsidR="00556383" w:rsidRPr="00946B75" w:rsidRDefault="00556383" w:rsidP="009E243F">
      <w:pPr>
        <w:pStyle w:val="Heading2"/>
        <w:spacing w:line="276" w:lineRule="auto"/>
      </w:pPr>
      <w:bookmarkStart w:id="40" w:name="_Toc79754265"/>
      <w:r w:rsidRPr="00946B75">
        <w:t>Integrity</w:t>
      </w:r>
      <w:bookmarkEnd w:id="40"/>
    </w:p>
    <w:p w14:paraId="0C13B9DF" w14:textId="77777777" w:rsidR="00556383" w:rsidRPr="00132832" w:rsidRDefault="00556383" w:rsidP="009E243F">
      <w:pPr>
        <w:pStyle w:val="BodyText"/>
        <w:spacing w:line="276" w:lineRule="auto"/>
        <w:ind w:left="284"/>
        <w:rPr>
          <w:rFonts w:eastAsia="Calibri" w:cs="Arial"/>
          <w:color w:val="auto"/>
          <w:spacing w:val="0"/>
          <w:kern w:val="2"/>
          <w:sz w:val="20"/>
          <w:szCs w:val="20"/>
        </w:rPr>
      </w:pPr>
      <w:r w:rsidRPr="00132832">
        <w:rPr>
          <w:rFonts w:eastAsia="Calibri" w:cs="Arial"/>
          <w:color w:val="auto"/>
          <w:spacing w:val="0"/>
          <w:kern w:val="2"/>
          <w:sz w:val="20"/>
          <w:szCs w:val="20"/>
        </w:rPr>
        <w:t>We are honest and transparent in all our dealings and accountable for all our actions.</w:t>
      </w:r>
    </w:p>
    <w:p w14:paraId="6BCE567B" w14:textId="38F1F450" w:rsidR="00556383" w:rsidRPr="00946B75" w:rsidRDefault="00556383" w:rsidP="009E243F">
      <w:pPr>
        <w:pStyle w:val="Heading2"/>
        <w:spacing w:line="276" w:lineRule="auto"/>
      </w:pPr>
      <w:bookmarkStart w:id="41" w:name="_Toc79754266"/>
      <w:r w:rsidRPr="00946B75">
        <w:t>Inclusion</w:t>
      </w:r>
      <w:bookmarkEnd w:id="41"/>
    </w:p>
    <w:p w14:paraId="65D8AEE8" w14:textId="77777777" w:rsidR="00556383" w:rsidRPr="00132832" w:rsidRDefault="00556383" w:rsidP="009E243F">
      <w:pPr>
        <w:pStyle w:val="BodyText"/>
        <w:spacing w:line="276" w:lineRule="auto"/>
        <w:ind w:left="284"/>
        <w:rPr>
          <w:rFonts w:eastAsia="Calibri" w:cs="Arial"/>
          <w:color w:val="auto"/>
          <w:spacing w:val="0"/>
          <w:kern w:val="2"/>
          <w:sz w:val="20"/>
          <w:szCs w:val="20"/>
        </w:rPr>
      </w:pPr>
      <w:r w:rsidRPr="00132832">
        <w:rPr>
          <w:rFonts w:eastAsia="Calibri" w:cs="Arial"/>
          <w:color w:val="auto"/>
          <w:spacing w:val="0"/>
          <w:kern w:val="2"/>
          <w:sz w:val="20"/>
          <w:szCs w:val="20"/>
        </w:rPr>
        <w:t>We are welcoming inclusive and responsive in our hospitality and services.</w:t>
      </w:r>
    </w:p>
    <w:p w14:paraId="44BAEECB" w14:textId="180B2B17" w:rsidR="00556383" w:rsidRPr="00946B75" w:rsidRDefault="00556383" w:rsidP="009E243F">
      <w:pPr>
        <w:pStyle w:val="Heading2"/>
        <w:spacing w:line="276" w:lineRule="auto"/>
      </w:pPr>
      <w:bookmarkStart w:id="42" w:name="_Toc79754267"/>
      <w:r w:rsidRPr="00946B75">
        <w:t>Collaboration and partnerships</w:t>
      </w:r>
      <w:bookmarkEnd w:id="42"/>
    </w:p>
    <w:p w14:paraId="5267CCE5" w14:textId="77777777" w:rsidR="00556383" w:rsidRPr="00132832" w:rsidRDefault="00556383" w:rsidP="009E243F">
      <w:pPr>
        <w:pStyle w:val="BodyText"/>
        <w:spacing w:line="276" w:lineRule="auto"/>
        <w:ind w:left="284"/>
        <w:rPr>
          <w:rFonts w:eastAsia="Calibri" w:cs="Arial"/>
          <w:color w:val="auto"/>
          <w:spacing w:val="0"/>
          <w:kern w:val="2"/>
          <w:sz w:val="20"/>
          <w:szCs w:val="20"/>
        </w:rPr>
      </w:pPr>
      <w:r w:rsidRPr="00132832">
        <w:rPr>
          <w:rFonts w:eastAsia="Calibri" w:cs="Arial"/>
          <w:color w:val="auto"/>
          <w:spacing w:val="0"/>
          <w:kern w:val="2"/>
          <w:sz w:val="20"/>
          <w:szCs w:val="20"/>
        </w:rPr>
        <w:t>We empower people, realise potential and maximise the outcomes from our work.</w:t>
      </w:r>
    </w:p>
    <w:p w14:paraId="732C3D49" w14:textId="1D7A11FE" w:rsidR="00556383" w:rsidRPr="00946B75" w:rsidRDefault="00556383" w:rsidP="009E243F">
      <w:pPr>
        <w:pStyle w:val="Heading2"/>
        <w:spacing w:line="276" w:lineRule="auto"/>
      </w:pPr>
      <w:bookmarkStart w:id="43" w:name="_Toc79754268"/>
      <w:r w:rsidRPr="00946B75">
        <w:t>Stewardship</w:t>
      </w:r>
      <w:bookmarkEnd w:id="43"/>
    </w:p>
    <w:p w14:paraId="03382065" w14:textId="77777777" w:rsidR="00556383" w:rsidRPr="00132832" w:rsidRDefault="00556383" w:rsidP="009E243F">
      <w:pPr>
        <w:pStyle w:val="BodyText"/>
        <w:spacing w:line="276" w:lineRule="auto"/>
        <w:ind w:left="284"/>
        <w:rPr>
          <w:rFonts w:eastAsia="Calibri" w:cs="Arial"/>
          <w:color w:val="auto"/>
          <w:spacing w:val="0"/>
          <w:kern w:val="2"/>
          <w:sz w:val="20"/>
          <w:szCs w:val="20"/>
        </w:rPr>
      </w:pPr>
      <w:r w:rsidRPr="00132832">
        <w:rPr>
          <w:rFonts w:eastAsia="Calibri" w:cs="Arial"/>
          <w:color w:val="auto"/>
          <w:spacing w:val="0"/>
          <w:kern w:val="2"/>
          <w:sz w:val="20"/>
          <w:szCs w:val="20"/>
        </w:rPr>
        <w:t>We value the resources for which we are responsible and commit to their effective and efficient use to achieve our Mission.</w:t>
      </w:r>
    </w:p>
    <w:p w14:paraId="1B3F745F" w14:textId="399DA354" w:rsidR="00556383" w:rsidRPr="00CF32FD" w:rsidRDefault="00556383" w:rsidP="00CF32FD">
      <w:pPr>
        <w:pStyle w:val="Heading2"/>
      </w:pPr>
      <w:bookmarkStart w:id="44" w:name="_Toc79754269"/>
      <w:r w:rsidRPr="00CF32FD">
        <w:t>Mission</w:t>
      </w:r>
      <w:bookmarkEnd w:id="44"/>
      <w:r w:rsidRPr="00CF32FD">
        <w:t xml:space="preserve"> </w:t>
      </w:r>
    </w:p>
    <w:p w14:paraId="6C602466" w14:textId="12FA24E9" w:rsidR="00556383" w:rsidRPr="00197B1F" w:rsidRDefault="00556383" w:rsidP="00B45A61">
      <w:pPr>
        <w:spacing w:line="22" w:lineRule="atLeast"/>
        <w:ind w:left="284"/>
        <w:jc w:val="both"/>
        <w:rPr>
          <w:rFonts w:asciiTheme="minorHAnsi" w:hAnsiTheme="minorHAnsi" w:cs="Arial"/>
          <w:szCs w:val="20"/>
        </w:rPr>
      </w:pPr>
      <w:r w:rsidRPr="00197B1F">
        <w:rPr>
          <w:rFonts w:asciiTheme="minorHAnsi" w:hAnsiTheme="minorHAnsi" w:cs="Arial"/>
          <w:szCs w:val="20"/>
        </w:rPr>
        <w:t xml:space="preserve">To continue the caring ministry of Jesus by creating choices, offering </w:t>
      </w:r>
      <w:r w:rsidR="0042657A" w:rsidRPr="00197B1F">
        <w:rPr>
          <w:rFonts w:asciiTheme="minorHAnsi" w:hAnsiTheme="minorHAnsi" w:cs="Arial"/>
          <w:szCs w:val="20"/>
        </w:rPr>
        <w:t>hospitality,</w:t>
      </w:r>
      <w:r w:rsidRPr="00197B1F">
        <w:rPr>
          <w:rFonts w:asciiTheme="minorHAnsi" w:hAnsiTheme="minorHAnsi" w:cs="Arial"/>
          <w:szCs w:val="20"/>
        </w:rPr>
        <w:t xml:space="preserve"> and building inclusive, </w:t>
      </w:r>
      <w:r w:rsidR="0042657A" w:rsidRPr="00197B1F">
        <w:rPr>
          <w:rFonts w:asciiTheme="minorHAnsi" w:hAnsiTheme="minorHAnsi" w:cs="Arial"/>
          <w:szCs w:val="20"/>
        </w:rPr>
        <w:t>compassionate,</w:t>
      </w:r>
      <w:r w:rsidRPr="00197B1F">
        <w:rPr>
          <w:rFonts w:asciiTheme="minorHAnsi" w:hAnsiTheme="minorHAnsi" w:cs="Arial"/>
          <w:szCs w:val="20"/>
        </w:rPr>
        <w:t xml:space="preserve"> and sustainable communities. We are especially committed to people who are disadvantaged and marginalised.</w:t>
      </w:r>
    </w:p>
    <w:p w14:paraId="3F613D43" w14:textId="77777777" w:rsidR="00556383" w:rsidRPr="00197B1F" w:rsidRDefault="00556383" w:rsidP="00B45A61">
      <w:pPr>
        <w:spacing w:line="22" w:lineRule="atLeast"/>
        <w:ind w:left="284"/>
        <w:jc w:val="both"/>
        <w:rPr>
          <w:rFonts w:asciiTheme="minorHAnsi" w:hAnsiTheme="minorHAnsi" w:cs="Arial"/>
          <w:szCs w:val="20"/>
        </w:rPr>
      </w:pPr>
      <w:r w:rsidRPr="00197B1F">
        <w:rPr>
          <w:rFonts w:asciiTheme="minorHAnsi" w:hAnsiTheme="minorHAnsi" w:cs="Arial"/>
          <w:szCs w:val="20"/>
        </w:rPr>
        <w:t>VMCH St Paul’s College seeks to provide all students with equal opportunities to develop a competent sense of self and of the world within a collaborative and diverse school community.</w:t>
      </w:r>
    </w:p>
    <w:p w14:paraId="107815E0" w14:textId="52661C4A" w:rsidR="007A0876" w:rsidRPr="00197B1F" w:rsidRDefault="00556383" w:rsidP="00B45A61">
      <w:pPr>
        <w:spacing w:line="22" w:lineRule="atLeast"/>
        <w:ind w:left="284"/>
        <w:jc w:val="both"/>
        <w:rPr>
          <w:rFonts w:asciiTheme="minorHAnsi" w:hAnsiTheme="minorHAnsi" w:cs="Arial"/>
          <w:szCs w:val="20"/>
        </w:rPr>
      </w:pPr>
      <w:r w:rsidRPr="00197B1F">
        <w:rPr>
          <w:rFonts w:asciiTheme="minorHAnsi" w:hAnsiTheme="minorHAnsi" w:cs="Arial"/>
          <w:szCs w:val="20"/>
        </w:rPr>
        <w:t xml:space="preserve">To empower students who have a disability to achieve their highest level of independence and potential through the provision of quality education services including </w:t>
      </w:r>
      <w:r w:rsidR="006E3919">
        <w:rPr>
          <w:rFonts w:asciiTheme="minorHAnsi" w:hAnsiTheme="minorHAnsi" w:cs="Arial"/>
          <w:szCs w:val="20"/>
        </w:rPr>
        <w:t xml:space="preserve">augmented </w:t>
      </w:r>
      <w:r w:rsidRPr="00197B1F">
        <w:rPr>
          <w:rFonts w:asciiTheme="minorHAnsi" w:hAnsiTheme="minorHAnsi" w:cs="Arial"/>
          <w:szCs w:val="20"/>
        </w:rPr>
        <w:t xml:space="preserve">access to the Victorian (Australian) Curriculum and primarily the ABLES </w:t>
      </w:r>
      <w:r w:rsidR="006E3919">
        <w:rPr>
          <w:rFonts w:asciiTheme="minorHAnsi" w:hAnsiTheme="minorHAnsi" w:cs="Arial"/>
          <w:szCs w:val="20"/>
        </w:rPr>
        <w:t xml:space="preserve">assessment </w:t>
      </w:r>
      <w:r w:rsidRPr="00197B1F">
        <w:rPr>
          <w:rFonts w:asciiTheme="minorHAnsi" w:hAnsiTheme="minorHAnsi" w:cs="Arial"/>
          <w:szCs w:val="20"/>
        </w:rPr>
        <w:t>component</w:t>
      </w:r>
      <w:r w:rsidR="006E3919">
        <w:rPr>
          <w:rFonts w:asciiTheme="minorHAnsi" w:hAnsiTheme="minorHAnsi" w:cs="Arial"/>
          <w:szCs w:val="20"/>
        </w:rPr>
        <w:t>s</w:t>
      </w:r>
      <w:r w:rsidRPr="00197B1F">
        <w:rPr>
          <w:rFonts w:asciiTheme="minorHAnsi" w:hAnsiTheme="minorHAnsi" w:cs="Arial"/>
          <w:szCs w:val="20"/>
        </w:rPr>
        <w:t xml:space="preserve"> </w:t>
      </w:r>
      <w:r w:rsidR="006E3919">
        <w:rPr>
          <w:rFonts w:asciiTheme="minorHAnsi" w:hAnsiTheme="minorHAnsi" w:cs="Arial"/>
          <w:szCs w:val="20"/>
        </w:rPr>
        <w:t>and reporting across</w:t>
      </w:r>
      <w:r w:rsidRPr="00197B1F">
        <w:rPr>
          <w:rFonts w:asciiTheme="minorHAnsi" w:hAnsiTheme="minorHAnsi" w:cs="Arial"/>
          <w:szCs w:val="20"/>
        </w:rPr>
        <w:t xml:space="preserve"> the </w:t>
      </w:r>
      <w:r w:rsidR="006E3919">
        <w:rPr>
          <w:rFonts w:asciiTheme="minorHAnsi" w:hAnsiTheme="minorHAnsi" w:cs="Arial"/>
          <w:szCs w:val="20"/>
        </w:rPr>
        <w:lastRenderedPageBreak/>
        <w:t xml:space="preserve">disability specific </w:t>
      </w:r>
      <w:r w:rsidRPr="00197B1F">
        <w:rPr>
          <w:rFonts w:asciiTheme="minorHAnsi" w:hAnsiTheme="minorHAnsi" w:cs="Arial"/>
          <w:szCs w:val="20"/>
        </w:rPr>
        <w:t>curriculum delivered in all of the school’s lessons and programs and disability specific environment</w:t>
      </w:r>
      <w:r w:rsidR="006E3919">
        <w:rPr>
          <w:rFonts w:asciiTheme="minorHAnsi" w:hAnsiTheme="minorHAnsi" w:cs="Arial"/>
          <w:szCs w:val="20"/>
        </w:rPr>
        <w:t xml:space="preserve"> here at St Paul’s College</w:t>
      </w:r>
      <w:r w:rsidRPr="00197B1F">
        <w:rPr>
          <w:rFonts w:asciiTheme="minorHAnsi" w:hAnsiTheme="minorHAnsi" w:cs="Arial"/>
          <w:szCs w:val="20"/>
        </w:rPr>
        <w:t>.</w:t>
      </w:r>
      <w:bookmarkStart w:id="45" w:name="_Toc43651372"/>
      <w:bookmarkStart w:id="46" w:name="_Toc74810466"/>
    </w:p>
    <w:p w14:paraId="69EBE061" w14:textId="25779B2F" w:rsidR="002312E1" w:rsidRPr="00CF32FD" w:rsidRDefault="002312E1" w:rsidP="00CF32FD">
      <w:pPr>
        <w:pStyle w:val="Heading2"/>
      </w:pPr>
      <w:bookmarkStart w:id="47" w:name="_Toc79754270"/>
      <w:r w:rsidRPr="00CF32FD">
        <w:t>Democratic Principles</w:t>
      </w:r>
      <w:bookmarkEnd w:id="45"/>
      <w:bookmarkEnd w:id="46"/>
      <w:bookmarkEnd w:id="47"/>
    </w:p>
    <w:p w14:paraId="190BD750" w14:textId="77777777" w:rsidR="002312E1" w:rsidRPr="00197B1F" w:rsidRDefault="002312E1" w:rsidP="00B45A61">
      <w:pPr>
        <w:spacing w:beforeLines="60" w:before="144" w:afterLines="60" w:after="144"/>
        <w:ind w:left="284"/>
        <w:jc w:val="both"/>
        <w:rPr>
          <w:rFonts w:asciiTheme="minorHAnsi" w:eastAsia="Times New Roman" w:hAnsiTheme="minorHAnsi" w:cstheme="majorHAnsi"/>
          <w:szCs w:val="20"/>
          <w:lang w:eastAsia="en-AU"/>
        </w:rPr>
      </w:pPr>
      <w:r w:rsidRPr="00197B1F">
        <w:rPr>
          <w:rFonts w:asciiTheme="minorHAnsi" w:eastAsia="Times New Roman" w:hAnsiTheme="minorHAnsi" w:cstheme="majorHAnsi"/>
          <w:szCs w:val="20"/>
          <w:lang w:eastAsia="en-AU"/>
        </w:rPr>
        <w:t>The programs and practices at St Paul’s College support and promote the principles and practices of Australian democracy. These principles include:</w:t>
      </w:r>
    </w:p>
    <w:p w14:paraId="764FC504" w14:textId="77777777" w:rsidR="002312E1" w:rsidRPr="00197B1F" w:rsidRDefault="002312E1" w:rsidP="0031716D">
      <w:pPr>
        <w:pStyle w:val="ListParagraph"/>
        <w:numPr>
          <w:ilvl w:val="1"/>
          <w:numId w:val="6"/>
        </w:numPr>
        <w:spacing w:beforeLines="60" w:before="144" w:afterLines="60" w:after="144" w:line="360" w:lineRule="auto"/>
        <w:ind w:left="284" w:hanging="357"/>
        <w:jc w:val="both"/>
        <w:rPr>
          <w:rFonts w:asciiTheme="minorHAnsi" w:eastAsia="Times New Roman" w:hAnsiTheme="minorHAnsi" w:cstheme="majorHAnsi"/>
          <w:sz w:val="20"/>
          <w:szCs w:val="20"/>
          <w:lang w:eastAsia="en-AU"/>
        </w:rPr>
      </w:pPr>
      <w:r w:rsidRPr="00197B1F">
        <w:rPr>
          <w:rFonts w:asciiTheme="minorHAnsi" w:eastAsia="Times New Roman" w:hAnsiTheme="minorHAnsi" w:cstheme="majorHAnsi"/>
          <w:sz w:val="20"/>
          <w:szCs w:val="20"/>
          <w:lang w:eastAsia="en-AU"/>
        </w:rPr>
        <w:t>Elected government</w:t>
      </w:r>
    </w:p>
    <w:p w14:paraId="6D462A0E" w14:textId="77777777" w:rsidR="002312E1" w:rsidRPr="00197B1F" w:rsidRDefault="002312E1" w:rsidP="0031716D">
      <w:pPr>
        <w:pStyle w:val="ListParagraph"/>
        <w:numPr>
          <w:ilvl w:val="1"/>
          <w:numId w:val="6"/>
        </w:numPr>
        <w:spacing w:beforeLines="60" w:before="144" w:afterLines="60" w:after="144" w:line="360" w:lineRule="auto"/>
        <w:ind w:left="284" w:hanging="357"/>
        <w:jc w:val="both"/>
        <w:rPr>
          <w:rFonts w:asciiTheme="minorHAnsi" w:eastAsia="Times New Roman" w:hAnsiTheme="minorHAnsi" w:cstheme="majorHAnsi"/>
          <w:sz w:val="20"/>
          <w:szCs w:val="20"/>
          <w:lang w:eastAsia="en-AU"/>
        </w:rPr>
      </w:pPr>
      <w:r w:rsidRPr="00197B1F">
        <w:rPr>
          <w:rFonts w:asciiTheme="minorHAnsi" w:eastAsia="Times New Roman" w:hAnsiTheme="minorHAnsi" w:cstheme="majorHAnsi"/>
          <w:sz w:val="20"/>
          <w:szCs w:val="20"/>
          <w:lang w:eastAsia="en-AU"/>
        </w:rPr>
        <w:t>The rule of law</w:t>
      </w:r>
    </w:p>
    <w:p w14:paraId="37C841D0" w14:textId="77777777" w:rsidR="002312E1" w:rsidRPr="00197B1F" w:rsidRDefault="002312E1" w:rsidP="0031716D">
      <w:pPr>
        <w:pStyle w:val="ListParagraph"/>
        <w:numPr>
          <w:ilvl w:val="1"/>
          <w:numId w:val="6"/>
        </w:numPr>
        <w:spacing w:beforeLines="60" w:before="144" w:afterLines="60" w:after="144" w:line="360" w:lineRule="auto"/>
        <w:ind w:left="284" w:hanging="357"/>
        <w:jc w:val="both"/>
        <w:rPr>
          <w:rFonts w:asciiTheme="minorHAnsi" w:eastAsia="Times New Roman" w:hAnsiTheme="minorHAnsi" w:cstheme="majorHAnsi"/>
          <w:sz w:val="20"/>
          <w:szCs w:val="20"/>
          <w:lang w:eastAsia="en-AU"/>
        </w:rPr>
      </w:pPr>
      <w:r w:rsidRPr="00197B1F">
        <w:rPr>
          <w:rFonts w:asciiTheme="minorHAnsi" w:eastAsia="Times New Roman" w:hAnsiTheme="minorHAnsi" w:cstheme="majorHAnsi"/>
          <w:sz w:val="20"/>
          <w:szCs w:val="20"/>
          <w:lang w:eastAsia="en-AU"/>
        </w:rPr>
        <w:t>Equal rights for all above the law</w:t>
      </w:r>
    </w:p>
    <w:p w14:paraId="1891A39A" w14:textId="77777777" w:rsidR="002312E1" w:rsidRPr="00197B1F" w:rsidRDefault="002312E1" w:rsidP="0031716D">
      <w:pPr>
        <w:pStyle w:val="ListParagraph"/>
        <w:numPr>
          <w:ilvl w:val="1"/>
          <w:numId w:val="6"/>
        </w:numPr>
        <w:spacing w:beforeLines="60" w:before="144" w:afterLines="60" w:after="144" w:line="360" w:lineRule="auto"/>
        <w:ind w:left="284" w:hanging="357"/>
        <w:jc w:val="both"/>
        <w:rPr>
          <w:rFonts w:asciiTheme="minorHAnsi" w:eastAsia="Times New Roman" w:hAnsiTheme="minorHAnsi" w:cstheme="majorHAnsi"/>
          <w:sz w:val="20"/>
          <w:szCs w:val="20"/>
          <w:lang w:eastAsia="en-AU"/>
        </w:rPr>
      </w:pPr>
      <w:r w:rsidRPr="00197B1F">
        <w:rPr>
          <w:rFonts w:asciiTheme="minorHAnsi" w:eastAsia="Times New Roman" w:hAnsiTheme="minorHAnsi" w:cstheme="majorHAnsi"/>
          <w:sz w:val="20"/>
          <w:szCs w:val="20"/>
          <w:lang w:eastAsia="en-AU"/>
        </w:rPr>
        <w:t>Freedom of religion</w:t>
      </w:r>
    </w:p>
    <w:p w14:paraId="263E1906" w14:textId="77777777" w:rsidR="002312E1" w:rsidRPr="00197B1F" w:rsidRDefault="002312E1" w:rsidP="0031716D">
      <w:pPr>
        <w:pStyle w:val="ListParagraph"/>
        <w:numPr>
          <w:ilvl w:val="1"/>
          <w:numId w:val="6"/>
        </w:numPr>
        <w:spacing w:beforeLines="60" w:before="144" w:afterLines="60" w:after="144" w:line="360" w:lineRule="auto"/>
        <w:ind w:left="284" w:hanging="357"/>
        <w:jc w:val="both"/>
        <w:rPr>
          <w:rFonts w:asciiTheme="minorHAnsi" w:eastAsia="Times New Roman" w:hAnsiTheme="minorHAnsi" w:cstheme="majorHAnsi"/>
          <w:sz w:val="20"/>
          <w:szCs w:val="20"/>
          <w:lang w:eastAsia="en-AU"/>
        </w:rPr>
      </w:pPr>
      <w:r w:rsidRPr="00197B1F">
        <w:rPr>
          <w:rFonts w:asciiTheme="minorHAnsi" w:eastAsia="Times New Roman" w:hAnsiTheme="minorHAnsi" w:cstheme="majorHAnsi"/>
          <w:sz w:val="20"/>
          <w:szCs w:val="20"/>
          <w:lang w:eastAsia="en-AU"/>
        </w:rPr>
        <w:t>Freedom of speech and association</w:t>
      </w:r>
    </w:p>
    <w:p w14:paraId="3752B8FF" w14:textId="77777777" w:rsidR="002312E1" w:rsidRPr="00197B1F" w:rsidRDefault="002312E1" w:rsidP="0031716D">
      <w:pPr>
        <w:pStyle w:val="ListParagraph"/>
        <w:numPr>
          <w:ilvl w:val="1"/>
          <w:numId w:val="6"/>
        </w:numPr>
        <w:spacing w:beforeLines="60" w:before="144" w:afterLines="60" w:after="144" w:line="360" w:lineRule="auto"/>
        <w:ind w:left="284" w:hanging="357"/>
        <w:jc w:val="both"/>
        <w:rPr>
          <w:rFonts w:asciiTheme="minorHAnsi" w:eastAsia="Times New Roman" w:hAnsiTheme="minorHAnsi" w:cstheme="majorHAnsi"/>
          <w:sz w:val="20"/>
          <w:szCs w:val="20"/>
          <w:lang w:eastAsia="en-AU"/>
        </w:rPr>
      </w:pPr>
      <w:r w:rsidRPr="00197B1F">
        <w:rPr>
          <w:rFonts w:asciiTheme="minorHAnsi" w:eastAsia="Times New Roman" w:hAnsiTheme="minorHAnsi" w:cstheme="majorHAnsi"/>
          <w:sz w:val="20"/>
          <w:szCs w:val="20"/>
          <w:lang w:eastAsia="en-AU"/>
        </w:rPr>
        <w:t>The values of openness and tolerance</w:t>
      </w:r>
    </w:p>
    <w:p w14:paraId="5A7B6B35" w14:textId="5F6CFE44" w:rsidR="006C65AE" w:rsidRPr="00E33142" w:rsidRDefault="002312E1" w:rsidP="00E33142">
      <w:pPr>
        <w:spacing w:beforeLines="60" w:before="144" w:afterLines="60" w:after="144"/>
        <w:ind w:left="284"/>
        <w:jc w:val="both"/>
        <w:rPr>
          <w:rFonts w:asciiTheme="minorHAnsi" w:eastAsia="Times New Roman" w:hAnsiTheme="minorHAnsi" w:cstheme="majorHAnsi"/>
          <w:szCs w:val="20"/>
          <w:lang w:eastAsia="en-AU"/>
        </w:rPr>
      </w:pPr>
      <w:r w:rsidRPr="00197B1F">
        <w:rPr>
          <w:rFonts w:asciiTheme="minorHAnsi" w:eastAsia="Times New Roman" w:hAnsiTheme="minorHAnsi" w:cstheme="majorHAnsi"/>
          <w:szCs w:val="20"/>
          <w:lang w:eastAsia="en-AU"/>
        </w:rPr>
        <w:t>This is reflected in our everyday involvement in the total life of the College where we encourage each member to support our values.</w:t>
      </w:r>
    </w:p>
    <w:p w14:paraId="15CE73DA" w14:textId="77777777" w:rsidR="00946B75" w:rsidRDefault="00946B75" w:rsidP="00FD7BDD">
      <w:pPr>
        <w:pStyle w:val="Heading1"/>
        <w:rPr>
          <w:lang w:eastAsia="zh-TW"/>
        </w:rPr>
      </w:pPr>
      <w:bookmarkStart w:id="48" w:name="_Toc79754271"/>
    </w:p>
    <w:p w14:paraId="1ED920F1" w14:textId="6B68149C" w:rsidR="00556383" w:rsidRDefault="00556383" w:rsidP="00D43210">
      <w:pPr>
        <w:pStyle w:val="Heading1"/>
        <w:rPr>
          <w:lang w:eastAsia="zh-TW"/>
        </w:rPr>
      </w:pPr>
      <w:r w:rsidRPr="00D43210">
        <w:rPr>
          <w:rFonts w:asciiTheme="majorHAnsi" w:eastAsia="PMingLiU" w:hAnsiTheme="majorHAnsi" w:cstheme="majorHAnsi"/>
          <w:bCs/>
          <w:color w:val="FF0000"/>
          <w:spacing w:val="0"/>
          <w:kern w:val="32"/>
          <w:szCs w:val="32"/>
          <w:lang w:eastAsia="zh-TW"/>
        </w:rPr>
        <w:t>About Our School</w:t>
      </w:r>
      <w:bookmarkEnd w:id="48"/>
      <w:r w:rsidR="00946B75">
        <w:rPr>
          <w:lang w:eastAsia="zh-TW"/>
        </w:rPr>
        <w:tab/>
      </w:r>
    </w:p>
    <w:p w14:paraId="0AD176A6" w14:textId="2F951E05" w:rsidR="00F83894" w:rsidRPr="00946B75" w:rsidRDefault="00F83894" w:rsidP="00946B75">
      <w:pPr>
        <w:spacing w:after="120" w:line="276" w:lineRule="auto"/>
        <w:ind w:left="284"/>
        <w:jc w:val="both"/>
        <w:rPr>
          <w:rFonts w:asciiTheme="minorHAnsi" w:hAnsiTheme="minorHAnsi" w:cs="Arial"/>
        </w:rPr>
      </w:pPr>
      <w:r w:rsidRPr="00946B75">
        <w:rPr>
          <w:rFonts w:asciiTheme="minorHAnsi" w:hAnsiTheme="minorHAnsi" w:cs="Arial"/>
        </w:rPr>
        <w:t>St Paul's College is a</w:t>
      </w:r>
      <w:r w:rsidR="00556383" w:rsidRPr="00946B75">
        <w:rPr>
          <w:rFonts w:asciiTheme="minorHAnsi" w:hAnsiTheme="minorHAnsi" w:cs="Arial"/>
        </w:rPr>
        <w:t xml:space="preserve">n Independent </w:t>
      </w:r>
      <w:r w:rsidRPr="00946B75">
        <w:rPr>
          <w:rFonts w:asciiTheme="minorHAnsi" w:hAnsiTheme="minorHAnsi" w:cs="Arial"/>
        </w:rPr>
        <w:t xml:space="preserve">Catholic </w:t>
      </w:r>
      <w:r w:rsidR="00556383" w:rsidRPr="00946B75">
        <w:rPr>
          <w:rFonts w:asciiTheme="minorHAnsi" w:hAnsiTheme="minorHAnsi" w:cs="Arial"/>
        </w:rPr>
        <w:t>Specialist S</w:t>
      </w:r>
      <w:r w:rsidRPr="00946B75">
        <w:rPr>
          <w:rFonts w:asciiTheme="minorHAnsi" w:hAnsiTheme="minorHAnsi" w:cs="Arial"/>
        </w:rPr>
        <w:t>chool</w:t>
      </w:r>
      <w:r w:rsidR="00556383" w:rsidRPr="00946B75">
        <w:rPr>
          <w:rFonts w:asciiTheme="minorHAnsi" w:hAnsiTheme="minorHAnsi" w:cs="Arial"/>
        </w:rPr>
        <w:t>,</w:t>
      </w:r>
      <w:r w:rsidRPr="00946B75">
        <w:rPr>
          <w:rFonts w:asciiTheme="minorHAnsi" w:hAnsiTheme="minorHAnsi" w:cs="Arial"/>
        </w:rPr>
        <w:t xml:space="preserve"> providing education for </w:t>
      </w:r>
      <w:r w:rsidR="009F2BBC" w:rsidRPr="00946B75">
        <w:rPr>
          <w:rFonts w:asciiTheme="minorHAnsi" w:hAnsiTheme="minorHAnsi" w:cs="Arial"/>
        </w:rPr>
        <w:t>Prep – Year 12</w:t>
      </w:r>
      <w:r w:rsidR="00C36C33" w:rsidRPr="00946B75">
        <w:rPr>
          <w:rFonts w:asciiTheme="minorHAnsi" w:hAnsiTheme="minorHAnsi" w:cs="Arial"/>
        </w:rPr>
        <w:t xml:space="preserve"> students</w:t>
      </w:r>
      <w:r w:rsidRPr="00946B75">
        <w:rPr>
          <w:rFonts w:asciiTheme="minorHAnsi" w:hAnsiTheme="minorHAnsi" w:cs="Arial"/>
        </w:rPr>
        <w:t xml:space="preserve"> with a wide range of needs including intellectual, physical, profound multiple and sensory disabilities, </w:t>
      </w:r>
      <w:r w:rsidR="0042657A" w:rsidRPr="00946B75">
        <w:rPr>
          <w:rFonts w:asciiTheme="minorHAnsi" w:hAnsiTheme="minorHAnsi" w:cs="Arial"/>
        </w:rPr>
        <w:t>autism,</w:t>
      </w:r>
      <w:r w:rsidRPr="00946B75">
        <w:rPr>
          <w:rFonts w:asciiTheme="minorHAnsi" w:hAnsiTheme="minorHAnsi" w:cs="Arial"/>
        </w:rPr>
        <w:t xml:space="preserve"> and complex medical needs. Established in 1957, St Paul's is a warm, accepting community which welcomes and respects children and families of all faiths with a strong commitment to our core values of compassion, accountability, </w:t>
      </w:r>
      <w:r w:rsidR="0042657A" w:rsidRPr="00946B75">
        <w:rPr>
          <w:rFonts w:asciiTheme="minorHAnsi" w:hAnsiTheme="minorHAnsi" w:cs="Arial"/>
        </w:rPr>
        <w:t>respect,</w:t>
      </w:r>
      <w:r w:rsidRPr="00946B75">
        <w:rPr>
          <w:rFonts w:asciiTheme="minorHAnsi" w:hAnsiTheme="minorHAnsi" w:cs="Arial"/>
        </w:rPr>
        <w:t xml:space="preserve"> and courage. We believe</w:t>
      </w:r>
      <w:r w:rsidR="00E475C1" w:rsidRPr="00946B75">
        <w:rPr>
          <w:rFonts w:asciiTheme="minorHAnsi" w:hAnsiTheme="minorHAnsi" w:cs="Arial"/>
        </w:rPr>
        <w:t xml:space="preserve"> that</w:t>
      </w:r>
      <w:r w:rsidRPr="00946B75">
        <w:rPr>
          <w:rFonts w:asciiTheme="minorHAnsi" w:hAnsiTheme="minorHAnsi" w:cs="Arial"/>
        </w:rPr>
        <w:t xml:space="preserve"> all children</w:t>
      </w:r>
      <w:r w:rsidRPr="00946B75">
        <w:rPr>
          <w:rFonts w:ascii="Arial Body" w:hAnsi="Arial Body"/>
          <w:sz w:val="22"/>
        </w:rPr>
        <w:t xml:space="preserve"> </w:t>
      </w:r>
      <w:r w:rsidRPr="00946B75">
        <w:rPr>
          <w:rFonts w:asciiTheme="minorHAnsi" w:hAnsiTheme="minorHAnsi" w:cs="Arial"/>
        </w:rPr>
        <w:t>have the right to an educational program of the highest standard and we do this by adapting the Victorian Curriculum</w:t>
      </w:r>
      <w:r w:rsidR="00C36C33" w:rsidRPr="00946B75">
        <w:rPr>
          <w:rFonts w:asciiTheme="minorHAnsi" w:hAnsiTheme="minorHAnsi" w:cs="Arial"/>
        </w:rPr>
        <w:t xml:space="preserve"> and</w:t>
      </w:r>
      <w:r w:rsidRPr="00946B75">
        <w:rPr>
          <w:rFonts w:asciiTheme="minorHAnsi" w:hAnsiTheme="minorHAnsi" w:cs="Arial"/>
        </w:rPr>
        <w:t xml:space="preserve"> ensuring</w:t>
      </w:r>
      <w:r w:rsidR="00E475C1" w:rsidRPr="00946B75">
        <w:rPr>
          <w:rFonts w:asciiTheme="minorHAnsi" w:hAnsiTheme="minorHAnsi" w:cs="Arial"/>
        </w:rPr>
        <w:t xml:space="preserve"> that</w:t>
      </w:r>
      <w:r w:rsidRPr="00946B75">
        <w:rPr>
          <w:rFonts w:asciiTheme="minorHAnsi" w:hAnsiTheme="minorHAnsi" w:cs="Arial"/>
        </w:rPr>
        <w:t xml:space="preserve"> what we provide is relevant, functional</w:t>
      </w:r>
      <w:r w:rsidR="00E475C1" w:rsidRPr="00946B75">
        <w:rPr>
          <w:rFonts w:asciiTheme="minorHAnsi" w:hAnsiTheme="minorHAnsi" w:cs="Arial"/>
        </w:rPr>
        <w:t>,</w:t>
      </w:r>
      <w:r w:rsidRPr="00946B75">
        <w:rPr>
          <w:rFonts w:asciiTheme="minorHAnsi" w:hAnsiTheme="minorHAnsi" w:cs="Arial"/>
        </w:rPr>
        <w:t xml:space="preserve"> and meets the needs of each </w:t>
      </w:r>
      <w:r w:rsidR="00E475C1" w:rsidRPr="00946B75">
        <w:rPr>
          <w:rFonts w:asciiTheme="minorHAnsi" w:hAnsiTheme="minorHAnsi" w:cs="Arial"/>
        </w:rPr>
        <w:t>student in our</w:t>
      </w:r>
      <w:r w:rsidRPr="00946B75">
        <w:rPr>
          <w:rFonts w:asciiTheme="minorHAnsi" w:hAnsiTheme="minorHAnsi" w:cs="Arial"/>
        </w:rPr>
        <w:t xml:space="preserve"> school community. </w:t>
      </w:r>
    </w:p>
    <w:p w14:paraId="20C18185" w14:textId="2DF624C3" w:rsidR="00F624FF" w:rsidRPr="00946B75" w:rsidRDefault="00F83894" w:rsidP="00946B75">
      <w:pPr>
        <w:spacing w:after="120" w:line="276" w:lineRule="auto"/>
        <w:ind w:left="284"/>
        <w:jc w:val="both"/>
        <w:rPr>
          <w:rFonts w:asciiTheme="minorHAnsi" w:hAnsiTheme="minorHAnsi" w:cs="Arial"/>
        </w:rPr>
      </w:pPr>
      <w:r w:rsidRPr="00946B75">
        <w:rPr>
          <w:rFonts w:asciiTheme="minorHAnsi" w:hAnsiTheme="minorHAnsi" w:cs="Arial"/>
        </w:rPr>
        <w:t>Our highly skilled multidisciplinary team comprises teachers,</w:t>
      </w:r>
      <w:r w:rsidR="0007297A" w:rsidRPr="00946B75">
        <w:rPr>
          <w:rFonts w:asciiTheme="minorHAnsi" w:hAnsiTheme="minorHAnsi" w:cs="Arial"/>
        </w:rPr>
        <w:t xml:space="preserve"> teaching assistants, </w:t>
      </w:r>
      <w:r w:rsidRPr="00946B75">
        <w:rPr>
          <w:rFonts w:asciiTheme="minorHAnsi" w:hAnsiTheme="minorHAnsi" w:cs="Arial"/>
        </w:rPr>
        <w:t>speech therapists, physiotherapists, occupational therapists, music therapist</w:t>
      </w:r>
      <w:r w:rsidR="0007297A" w:rsidRPr="00946B75">
        <w:rPr>
          <w:rFonts w:asciiTheme="minorHAnsi" w:hAnsiTheme="minorHAnsi" w:cs="Arial"/>
        </w:rPr>
        <w:t xml:space="preserve"> and</w:t>
      </w:r>
      <w:r w:rsidRPr="00946B75">
        <w:rPr>
          <w:rFonts w:asciiTheme="minorHAnsi" w:hAnsiTheme="minorHAnsi" w:cs="Arial"/>
        </w:rPr>
        <w:t xml:space="preserve"> school nurse. </w:t>
      </w:r>
      <w:r w:rsidR="0007297A" w:rsidRPr="00946B75">
        <w:rPr>
          <w:rFonts w:asciiTheme="minorHAnsi" w:hAnsiTheme="minorHAnsi" w:cs="Arial"/>
        </w:rPr>
        <w:t xml:space="preserve">With a strong focus </w:t>
      </w:r>
      <w:r w:rsidRPr="00946B75">
        <w:rPr>
          <w:rFonts w:asciiTheme="minorHAnsi" w:hAnsiTheme="minorHAnsi" w:cs="Arial"/>
        </w:rPr>
        <w:t>on communication, we are committed to working in partnership with families, enabling students to develop</w:t>
      </w:r>
      <w:r w:rsidR="0007297A" w:rsidRPr="00946B75">
        <w:rPr>
          <w:rFonts w:asciiTheme="minorHAnsi" w:hAnsiTheme="minorHAnsi" w:cs="Arial"/>
        </w:rPr>
        <w:t xml:space="preserve"> to</w:t>
      </w:r>
      <w:r w:rsidRPr="00946B75">
        <w:rPr>
          <w:rFonts w:asciiTheme="minorHAnsi" w:hAnsiTheme="minorHAnsi" w:cs="Arial"/>
        </w:rPr>
        <w:t xml:space="preserve"> their full intellectual, physical, </w:t>
      </w:r>
      <w:r w:rsidR="0042657A" w:rsidRPr="00946B75">
        <w:rPr>
          <w:rFonts w:asciiTheme="minorHAnsi" w:hAnsiTheme="minorHAnsi" w:cs="Arial"/>
        </w:rPr>
        <w:t>emotional,</w:t>
      </w:r>
      <w:r w:rsidRPr="00946B75">
        <w:rPr>
          <w:rFonts w:asciiTheme="minorHAnsi" w:hAnsiTheme="minorHAnsi" w:cs="Arial"/>
        </w:rPr>
        <w:t xml:space="preserve"> and spiritual potential. We also support families who may wish to have </w:t>
      </w:r>
      <w:r w:rsidR="00C74A8F" w:rsidRPr="00946B75">
        <w:rPr>
          <w:rFonts w:asciiTheme="minorHAnsi" w:hAnsiTheme="minorHAnsi" w:cs="Arial"/>
        </w:rPr>
        <w:t xml:space="preserve">a </w:t>
      </w:r>
      <w:r w:rsidRPr="00946B75">
        <w:rPr>
          <w:rFonts w:asciiTheme="minorHAnsi" w:hAnsiTheme="minorHAnsi" w:cs="Arial"/>
        </w:rPr>
        <w:t xml:space="preserve">dual </w:t>
      </w:r>
      <w:r w:rsidR="00CE7160" w:rsidRPr="00946B75">
        <w:rPr>
          <w:rFonts w:asciiTheme="minorHAnsi" w:hAnsiTheme="minorHAnsi" w:cs="Arial"/>
        </w:rPr>
        <w:t>enrolment</w:t>
      </w:r>
      <w:r w:rsidR="00C74A8F" w:rsidRPr="00946B75">
        <w:rPr>
          <w:rFonts w:asciiTheme="minorHAnsi" w:hAnsiTheme="minorHAnsi" w:cs="Arial"/>
        </w:rPr>
        <w:t>,</w:t>
      </w:r>
      <w:r w:rsidR="00E475C1" w:rsidRPr="00946B75">
        <w:rPr>
          <w:rFonts w:asciiTheme="minorHAnsi" w:hAnsiTheme="minorHAnsi" w:cs="Arial"/>
        </w:rPr>
        <w:t xml:space="preserve"> in order that</w:t>
      </w:r>
      <w:r w:rsidRPr="00946B75">
        <w:rPr>
          <w:rFonts w:asciiTheme="minorHAnsi" w:hAnsiTheme="minorHAnsi" w:cs="Arial"/>
        </w:rPr>
        <w:t xml:space="preserve"> their child can integrate into their local community.</w:t>
      </w:r>
    </w:p>
    <w:p w14:paraId="7EDBE72B" w14:textId="77777777" w:rsidR="003E3084" w:rsidRDefault="003E3084" w:rsidP="00946B75">
      <w:pPr>
        <w:pStyle w:val="Heading1"/>
        <w:rPr>
          <w:rFonts w:asciiTheme="majorHAnsi" w:eastAsia="PMingLiU" w:hAnsiTheme="majorHAnsi" w:cstheme="majorHAnsi"/>
          <w:bCs/>
          <w:color w:val="FF0000"/>
          <w:spacing w:val="0"/>
          <w:kern w:val="32"/>
          <w:szCs w:val="32"/>
          <w:lang w:eastAsia="zh-TW"/>
        </w:rPr>
      </w:pPr>
      <w:bookmarkStart w:id="49" w:name="_Toc79754272"/>
    </w:p>
    <w:p w14:paraId="20B267F2" w14:textId="577A0342" w:rsidR="0082044D" w:rsidRPr="00D43210" w:rsidRDefault="0082044D" w:rsidP="00946B75">
      <w:pPr>
        <w:pStyle w:val="Heading1"/>
        <w:rPr>
          <w:rFonts w:asciiTheme="majorHAnsi" w:eastAsia="PMingLiU" w:hAnsiTheme="majorHAnsi" w:cstheme="majorHAnsi"/>
          <w:bCs/>
          <w:color w:val="FF0000"/>
          <w:spacing w:val="0"/>
          <w:kern w:val="32"/>
          <w:szCs w:val="32"/>
          <w:lang w:eastAsia="zh-TW"/>
        </w:rPr>
      </w:pPr>
      <w:r w:rsidRPr="00D43210">
        <w:rPr>
          <w:rFonts w:asciiTheme="majorHAnsi" w:eastAsia="PMingLiU" w:hAnsiTheme="majorHAnsi" w:cstheme="majorHAnsi"/>
          <w:bCs/>
          <w:color w:val="FF0000"/>
          <w:spacing w:val="0"/>
          <w:kern w:val="32"/>
          <w:szCs w:val="32"/>
          <w:lang w:eastAsia="zh-TW"/>
        </w:rPr>
        <w:t>Child Safe Statement</w:t>
      </w:r>
      <w:bookmarkEnd w:id="49"/>
    </w:p>
    <w:p w14:paraId="774A7F16" w14:textId="2330B55B" w:rsidR="0082044D" w:rsidRPr="00946B75" w:rsidRDefault="0082044D" w:rsidP="00946B75">
      <w:pPr>
        <w:spacing w:after="120" w:line="276" w:lineRule="auto"/>
        <w:ind w:left="284"/>
        <w:jc w:val="both"/>
        <w:rPr>
          <w:rFonts w:asciiTheme="minorHAnsi" w:hAnsiTheme="minorHAnsi" w:cs="Arial"/>
        </w:rPr>
      </w:pPr>
      <w:r w:rsidRPr="00946B75">
        <w:rPr>
          <w:rFonts w:asciiTheme="minorHAnsi" w:hAnsiTheme="minorHAnsi" w:cs="Arial"/>
        </w:rPr>
        <w:t>St Paul’s College</w:t>
      </w:r>
      <w:r w:rsidR="00930BB0" w:rsidRPr="00946B75">
        <w:rPr>
          <w:rFonts w:asciiTheme="minorHAnsi" w:hAnsiTheme="minorHAnsi" w:cs="Arial"/>
        </w:rPr>
        <w:t xml:space="preserve"> </w:t>
      </w:r>
      <w:r w:rsidRPr="00946B75">
        <w:rPr>
          <w:rFonts w:asciiTheme="minorHAnsi" w:hAnsiTheme="minorHAnsi" w:cs="Arial"/>
        </w:rPr>
        <w:t xml:space="preserve">takes a zero-tolerance approach to child abuse and is fully committed to ensuring that its strategies, policies, </w:t>
      </w:r>
      <w:r w:rsidR="0042657A" w:rsidRPr="00946B75">
        <w:rPr>
          <w:rFonts w:asciiTheme="minorHAnsi" w:hAnsiTheme="minorHAnsi" w:cs="Arial"/>
        </w:rPr>
        <w:t>procedures,</w:t>
      </w:r>
      <w:r w:rsidRPr="00946B75">
        <w:rPr>
          <w:rFonts w:asciiTheme="minorHAnsi" w:hAnsiTheme="minorHAnsi" w:cs="Arial"/>
        </w:rPr>
        <w:t xml:space="preserve"> and practices meet all Child Safety Standards as specified in Ministerial Order No. 870 (2015)</w:t>
      </w:r>
    </w:p>
    <w:p w14:paraId="7FFA5677" w14:textId="77777777" w:rsidR="0082044D" w:rsidRPr="00946B75" w:rsidRDefault="00000000" w:rsidP="00B45A61">
      <w:pPr>
        <w:spacing w:after="120" w:line="276" w:lineRule="auto"/>
        <w:ind w:left="284"/>
        <w:jc w:val="both"/>
        <w:rPr>
          <w:rFonts w:asciiTheme="minorHAnsi" w:hAnsiTheme="minorHAnsi" w:cs="Arial"/>
        </w:rPr>
      </w:pPr>
      <w:hyperlink r:id="rId20" w:history="1">
        <w:r w:rsidR="0082044D" w:rsidRPr="00946B75">
          <w:rPr>
            <w:rFonts w:asciiTheme="minorHAnsi" w:hAnsiTheme="minorHAnsi" w:cs="Arial"/>
          </w:rPr>
          <w:t>Ministerial Order No. 870</w:t>
        </w:r>
      </w:hyperlink>
      <w:r w:rsidR="0082044D" w:rsidRPr="00946B75">
        <w:rPr>
          <w:rFonts w:asciiTheme="minorHAnsi" w:hAnsiTheme="minorHAnsi" w:cs="Arial"/>
        </w:rPr>
        <w:t xml:space="preserve"> sets out the specific actions that registered schools need to take to meet the </w:t>
      </w:r>
      <w:hyperlink r:id="rId21" w:history="1">
        <w:r w:rsidR="0082044D" w:rsidRPr="00946B75">
          <w:rPr>
            <w:rFonts w:asciiTheme="minorHAnsi" w:hAnsiTheme="minorHAnsi" w:cs="Arial"/>
          </w:rPr>
          <w:t>child safe standards</w:t>
        </w:r>
      </w:hyperlink>
      <w:r w:rsidR="0082044D" w:rsidRPr="00946B75">
        <w:rPr>
          <w:rFonts w:asciiTheme="minorHAnsi" w:hAnsiTheme="minorHAnsi" w:cs="Arial"/>
        </w:rPr>
        <w:t xml:space="preserve">. The Ministerial Order places accountability for managing the risk of child abuse with school governing authorities. The child safe standards came into effect for all Victorian schools on 1 August 2016 whereby new </w:t>
      </w:r>
      <w:hyperlink r:id="rId22" w:history="1">
        <w:r w:rsidR="0082044D" w:rsidRPr="00946B75">
          <w:rPr>
            <w:rFonts w:asciiTheme="minorHAnsi" w:hAnsiTheme="minorHAnsi" w:cs="Arial"/>
          </w:rPr>
          <w:t>minimum standard for school registration</w:t>
        </w:r>
      </w:hyperlink>
      <w:r w:rsidR="0082044D" w:rsidRPr="00946B75">
        <w:rPr>
          <w:rFonts w:asciiTheme="minorHAnsi" w:hAnsiTheme="minorHAnsi" w:cs="Arial"/>
        </w:rPr>
        <w:t xml:space="preserve"> required schools to meet the requirements of the Ministerial Order. </w:t>
      </w:r>
    </w:p>
    <w:p w14:paraId="41D40D97" w14:textId="77777777" w:rsidR="0082044D" w:rsidRPr="00946B75" w:rsidRDefault="0082044D" w:rsidP="00B45A61">
      <w:pPr>
        <w:spacing w:after="120" w:line="276" w:lineRule="auto"/>
        <w:ind w:left="284"/>
        <w:jc w:val="both"/>
        <w:rPr>
          <w:rFonts w:asciiTheme="minorHAnsi" w:hAnsiTheme="minorHAnsi" w:cs="Arial"/>
        </w:rPr>
      </w:pPr>
      <w:r w:rsidRPr="00946B75">
        <w:rPr>
          <w:rFonts w:asciiTheme="minorHAnsi" w:hAnsiTheme="minorHAnsi" w:cs="Arial"/>
        </w:rPr>
        <w:t>As of 1 July 2017, all Victorian school principals are required to bring allegations of reportable conduct by employees to the Commission for Children and Young People (CCYP). The Reportable Conduct Scheme complements the Child Safe standards and other existing child safety measures. School Principals are required to:</w:t>
      </w:r>
    </w:p>
    <w:p w14:paraId="7F1A2528" w14:textId="62089F73" w:rsidR="0082044D" w:rsidRPr="00946B75" w:rsidRDefault="0082044D" w:rsidP="00946B75">
      <w:pPr>
        <w:spacing w:after="120" w:line="276" w:lineRule="auto"/>
        <w:ind w:left="284"/>
        <w:jc w:val="both"/>
        <w:rPr>
          <w:rFonts w:asciiTheme="minorHAnsi" w:hAnsiTheme="minorHAnsi" w:cs="Arial"/>
        </w:rPr>
      </w:pPr>
      <w:r w:rsidRPr="00946B75">
        <w:rPr>
          <w:rFonts w:asciiTheme="minorHAnsi" w:hAnsiTheme="minorHAnsi" w:cs="Arial"/>
        </w:rPr>
        <w:t>report any allegations of misconduct that may include reportable conduct to the CCYP within three days of becoming aware of the allegation</w:t>
      </w:r>
    </w:p>
    <w:p w14:paraId="29105E6D" w14:textId="66A64EFE" w:rsidR="0082044D" w:rsidRPr="00946B75" w:rsidRDefault="0082044D" w:rsidP="00946B75">
      <w:pPr>
        <w:spacing w:after="120" w:line="276" w:lineRule="auto"/>
        <w:ind w:left="284"/>
        <w:jc w:val="both"/>
        <w:rPr>
          <w:rFonts w:asciiTheme="minorHAnsi" w:hAnsiTheme="minorHAnsi" w:cs="Arial"/>
        </w:rPr>
      </w:pPr>
      <w:r w:rsidRPr="00946B75">
        <w:rPr>
          <w:rFonts w:asciiTheme="minorHAnsi" w:hAnsiTheme="minorHAnsi" w:cs="Arial"/>
        </w:rPr>
        <w:lastRenderedPageBreak/>
        <w:t>notify the CCYP of all allegations of conduct that may involve reportable conduct by employees, contractors, volunteers, allied health staff and school council employees.</w:t>
      </w:r>
    </w:p>
    <w:p w14:paraId="30132E36" w14:textId="1352B3B8" w:rsidR="00F62780" w:rsidRDefault="004261F6" w:rsidP="0042657A">
      <w:pPr>
        <w:spacing w:after="120" w:line="276" w:lineRule="auto"/>
        <w:ind w:left="284"/>
        <w:jc w:val="both"/>
        <w:rPr>
          <w:rFonts w:asciiTheme="minorHAnsi" w:hAnsiTheme="minorHAnsi" w:cs="Arial"/>
        </w:rPr>
      </w:pPr>
      <w:r w:rsidRPr="00946B75">
        <w:rPr>
          <w:rFonts w:asciiTheme="minorHAnsi" w:hAnsiTheme="minorHAnsi" w:cs="Arial"/>
        </w:rPr>
        <w:t>St Paul’s College has Child Safe policies, procedures and reporting mechanisms in place which underpin its</w:t>
      </w:r>
      <w:r w:rsidR="00C36C33" w:rsidRPr="00946B75">
        <w:rPr>
          <w:rFonts w:asciiTheme="minorHAnsi" w:hAnsiTheme="minorHAnsi" w:cs="Arial"/>
        </w:rPr>
        <w:t xml:space="preserve"> full</w:t>
      </w:r>
      <w:r w:rsidRPr="00946B75">
        <w:rPr>
          <w:rFonts w:asciiTheme="minorHAnsi" w:hAnsiTheme="minorHAnsi" w:cs="Arial"/>
        </w:rPr>
        <w:t xml:space="preserve"> commitment to Ministerial Order No. 870.</w:t>
      </w:r>
    </w:p>
    <w:p w14:paraId="06D24C83" w14:textId="77777777" w:rsidR="003E3084" w:rsidRDefault="003E3084" w:rsidP="00966EDB">
      <w:pPr>
        <w:pStyle w:val="Heading1"/>
        <w:rPr>
          <w:rFonts w:asciiTheme="majorHAnsi" w:eastAsia="PMingLiU" w:hAnsiTheme="majorHAnsi" w:cstheme="majorHAnsi"/>
          <w:bCs/>
          <w:color w:val="FF0000"/>
          <w:spacing w:val="0"/>
          <w:kern w:val="32"/>
          <w:szCs w:val="32"/>
          <w:lang w:eastAsia="zh-TW"/>
        </w:rPr>
      </w:pPr>
    </w:p>
    <w:p w14:paraId="3C75EB03" w14:textId="1A493DBD" w:rsidR="00F62780" w:rsidRPr="00966EDB" w:rsidRDefault="00F62780" w:rsidP="00966EDB">
      <w:pPr>
        <w:pStyle w:val="Heading1"/>
        <w:rPr>
          <w:rFonts w:asciiTheme="majorHAnsi" w:eastAsia="PMingLiU" w:hAnsiTheme="majorHAnsi" w:cstheme="majorHAnsi"/>
          <w:bCs/>
          <w:color w:val="FF0000"/>
          <w:spacing w:val="0"/>
          <w:kern w:val="32"/>
          <w:szCs w:val="32"/>
          <w:lang w:eastAsia="zh-TW"/>
        </w:rPr>
      </w:pPr>
      <w:r w:rsidRPr="00966EDB">
        <w:rPr>
          <w:rFonts w:asciiTheme="majorHAnsi" w:eastAsia="PMingLiU" w:hAnsiTheme="majorHAnsi" w:cstheme="majorHAnsi"/>
          <w:bCs/>
          <w:color w:val="FF0000"/>
          <w:spacing w:val="0"/>
          <w:kern w:val="32"/>
          <w:szCs w:val="32"/>
          <w:lang w:eastAsia="zh-TW"/>
        </w:rPr>
        <w:t xml:space="preserve">2021 Highlights </w:t>
      </w:r>
    </w:p>
    <w:p w14:paraId="12C5AC4E" w14:textId="77777777" w:rsidR="00F62780" w:rsidRPr="00CB1A5C" w:rsidRDefault="00F62780" w:rsidP="00F62780">
      <w:pPr>
        <w:rPr>
          <w:rFonts w:eastAsiaTheme="majorEastAsia" w:cstheme="majorBidi"/>
          <w:b/>
          <w:color w:val="4E2837"/>
          <w:spacing w:val="-5"/>
          <w:sz w:val="28"/>
          <w:szCs w:val="32"/>
        </w:rPr>
      </w:pPr>
      <w:r w:rsidRPr="00CB1A5C">
        <w:rPr>
          <w:rFonts w:eastAsiaTheme="majorEastAsia" w:cstheme="majorBidi"/>
          <w:b/>
          <w:color w:val="4E2837"/>
          <w:spacing w:val="-5"/>
          <w:sz w:val="28"/>
          <w:szCs w:val="32"/>
        </w:rPr>
        <w:t xml:space="preserve">Our Buddies Program </w:t>
      </w:r>
    </w:p>
    <w:p w14:paraId="16E95232" w14:textId="5CF8BDFE" w:rsidR="00F62780" w:rsidRDefault="00F62780" w:rsidP="00F62780">
      <w:pPr>
        <w:jc w:val="center"/>
        <w:rPr>
          <w:rFonts w:cs="Arial"/>
        </w:rPr>
      </w:pPr>
      <w:r>
        <w:rPr>
          <w:noProof/>
          <w:lang w:eastAsia="en-AU"/>
        </w:rPr>
        <w:drawing>
          <wp:inline distT="0" distB="0" distL="0" distR="0" wp14:anchorId="69E2A719" wp14:editId="1A41BF2D">
            <wp:extent cx="4619625" cy="2644265"/>
            <wp:effectExtent l="76200" t="76200" r="123825" b="137160"/>
            <wp:docPr id="31" name="Picture 31" descr="A person teaching a cl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teaching a class&#10;&#10;Description automatically generated with low confidence"/>
                    <pic:cNvPicPr/>
                  </pic:nvPicPr>
                  <pic:blipFill>
                    <a:blip r:embed="rId23">
                      <a:extLst>
                        <a:ext uri="{BEBA8EAE-BF5A-486C-A8C5-ECC9F3942E4B}">
                          <a14:imgProps xmlns:a14="http://schemas.microsoft.com/office/drawing/2010/main">
                            <a14:imgLayer r:embed="rId24">
                              <a14:imgEffect>
                                <a14:sharpenSoften amount="34000"/>
                              </a14:imgEffect>
                              <a14:imgEffect>
                                <a14:saturation sat="132000"/>
                              </a14:imgEffect>
                            </a14:imgLayer>
                          </a14:imgProps>
                        </a:ext>
                      </a:extLst>
                    </a:blip>
                    <a:stretch>
                      <a:fillRect/>
                    </a:stretch>
                  </pic:blipFill>
                  <pic:spPr>
                    <a:xfrm>
                      <a:off x="0" y="0"/>
                      <a:ext cx="4640395" cy="2656154"/>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p>
    <w:p w14:paraId="4D9DB07C" w14:textId="35885E83" w:rsidR="00351F14" w:rsidRDefault="00351F14" w:rsidP="00F62780">
      <w:pPr>
        <w:jc w:val="center"/>
        <w:rPr>
          <w:rFonts w:cs="Arial"/>
        </w:rPr>
      </w:pPr>
    </w:p>
    <w:p w14:paraId="4B9E9CC8" w14:textId="77777777" w:rsidR="00351F14" w:rsidRPr="006348A8" w:rsidRDefault="00351F14" w:rsidP="00F62780">
      <w:pPr>
        <w:jc w:val="center"/>
        <w:rPr>
          <w:rFonts w:cs="Arial"/>
        </w:rPr>
      </w:pPr>
    </w:p>
    <w:p w14:paraId="10031844" w14:textId="77777777" w:rsidR="00F62780" w:rsidRPr="006348A8" w:rsidRDefault="00F62780" w:rsidP="00F62780">
      <w:pPr>
        <w:jc w:val="center"/>
        <w:rPr>
          <w:rFonts w:cs="Arial"/>
        </w:rPr>
      </w:pPr>
      <w:r>
        <w:rPr>
          <w:noProof/>
          <w:lang w:eastAsia="en-AU"/>
        </w:rPr>
        <w:drawing>
          <wp:inline distT="0" distB="0" distL="0" distR="0" wp14:anchorId="7ADBE5D0" wp14:editId="674FE2AF">
            <wp:extent cx="2133600" cy="1597572"/>
            <wp:effectExtent l="76200" t="76200" r="133350" b="136525"/>
            <wp:docPr id="39" name="Picture 39" descr="A picture containing text, indoor,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person, table&#10;&#10;Description automatically generated"/>
                    <pic:cNvPicPr/>
                  </pic:nvPicPr>
                  <pic:blipFill>
                    <a:blip r:embed="rId25"/>
                    <a:stretch>
                      <a:fillRect/>
                    </a:stretch>
                  </pic:blipFill>
                  <pic:spPr>
                    <a:xfrm>
                      <a:off x="0" y="0"/>
                      <a:ext cx="2136781" cy="1599954"/>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r w:rsidRPr="006348A8">
        <w:rPr>
          <w:rFonts w:cs="Arial"/>
          <w:noProof/>
          <w:lang w:eastAsia="en-AU"/>
        </w:rPr>
        <w:drawing>
          <wp:inline distT="0" distB="0" distL="0" distR="0" wp14:anchorId="31D6E262" wp14:editId="5FC45302">
            <wp:extent cx="2408555" cy="1638180"/>
            <wp:effectExtent l="76200" t="76200" r="106045" b="1149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8257" cy="1651580"/>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p>
    <w:p w14:paraId="7EDFF342" w14:textId="2849F1CC" w:rsidR="00F62780" w:rsidRDefault="00F62780" w:rsidP="00966EDB">
      <w:pPr>
        <w:jc w:val="center"/>
        <w:rPr>
          <w:rFonts w:cs="Arial"/>
        </w:rPr>
      </w:pPr>
      <w:r w:rsidRPr="00812366">
        <w:rPr>
          <w:rFonts w:cs="Arial"/>
          <w:noProof/>
          <w:lang w:eastAsia="en-AU"/>
        </w:rPr>
        <w:drawing>
          <wp:inline distT="0" distB="0" distL="0" distR="0" wp14:anchorId="6D316CCD" wp14:editId="7CF1F350">
            <wp:extent cx="2133600" cy="1648679"/>
            <wp:effectExtent l="76200" t="76200" r="133350" b="1422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lum contrast="23000"/>
                      <a:extLst>
                        <a:ext uri="{28A0092B-C50C-407E-A947-70E740481C1C}">
                          <a14:useLocalDpi xmlns:a14="http://schemas.microsoft.com/office/drawing/2010/main" val="0"/>
                        </a:ext>
                      </a:extLst>
                    </a:blip>
                    <a:srcRect/>
                    <a:stretch>
                      <a:fillRect/>
                    </a:stretch>
                  </pic:blipFill>
                  <pic:spPr bwMode="auto">
                    <a:xfrm>
                      <a:off x="0" y="0"/>
                      <a:ext cx="2149221" cy="1660750"/>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r w:rsidRPr="00812366">
        <w:rPr>
          <w:rFonts w:cs="Arial"/>
          <w:noProof/>
          <w:lang w:eastAsia="en-AU"/>
        </w:rPr>
        <w:drawing>
          <wp:inline distT="0" distB="0" distL="0" distR="0" wp14:anchorId="40FFA3E8" wp14:editId="69103161">
            <wp:extent cx="2505075" cy="1653540"/>
            <wp:effectExtent l="76200" t="76200" r="142875" b="137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lum contrast="8000"/>
                      <a:extLst>
                        <a:ext uri="{28A0092B-C50C-407E-A947-70E740481C1C}">
                          <a14:useLocalDpi xmlns:a14="http://schemas.microsoft.com/office/drawing/2010/main" val="0"/>
                        </a:ext>
                      </a:extLst>
                    </a:blip>
                    <a:srcRect/>
                    <a:stretch>
                      <a:fillRect/>
                    </a:stretch>
                  </pic:blipFill>
                  <pic:spPr bwMode="auto">
                    <a:xfrm>
                      <a:off x="0" y="0"/>
                      <a:ext cx="2517866" cy="1661983"/>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p>
    <w:p w14:paraId="37CDE086" w14:textId="50E96878" w:rsidR="00966EDB" w:rsidRPr="00966EDB" w:rsidRDefault="00966EDB" w:rsidP="0042657A">
      <w:pPr>
        <w:rPr>
          <w:rFonts w:cs="Arial"/>
        </w:rPr>
      </w:pPr>
      <w:r w:rsidRPr="006348A8">
        <w:rPr>
          <w:rFonts w:cs="Arial"/>
        </w:rPr>
        <w:lastRenderedPageBreak/>
        <w:t xml:space="preserve">Each week, our big buddies from Room 9 come and visit us. They read us a story and help us to make a craft. It is so special to have big friends at school to help us learn and play. Emily &amp; Kathleen </w:t>
      </w:r>
      <w:r>
        <w:rPr>
          <w:rFonts w:cs="Arial"/>
        </w:rPr>
        <w:t>(Prep 2021)</w:t>
      </w:r>
    </w:p>
    <w:p w14:paraId="70841A8B" w14:textId="77777777" w:rsidR="00F62780" w:rsidRPr="00CB1A5C" w:rsidRDefault="00F62780" w:rsidP="00F62780">
      <w:pPr>
        <w:rPr>
          <w:rFonts w:eastAsiaTheme="majorEastAsia" w:cstheme="majorBidi"/>
          <w:b/>
          <w:color w:val="4E2837"/>
          <w:spacing w:val="-5"/>
          <w:sz w:val="28"/>
          <w:szCs w:val="32"/>
        </w:rPr>
      </w:pPr>
      <w:r w:rsidRPr="00CB1A5C">
        <w:rPr>
          <w:rFonts w:eastAsiaTheme="majorEastAsia" w:cstheme="majorBidi"/>
          <w:b/>
          <w:color w:val="4E2837"/>
          <w:spacing w:val="-5"/>
          <w:sz w:val="28"/>
          <w:szCs w:val="32"/>
        </w:rPr>
        <w:t>Room 2 Celebrating NAIDOC Week</w:t>
      </w:r>
    </w:p>
    <w:p w14:paraId="16FB322C" w14:textId="758C2C5B" w:rsidR="00F62780" w:rsidRDefault="00F62780" w:rsidP="00D17068">
      <w:pPr>
        <w:jc w:val="center"/>
        <w:rPr>
          <w:rFonts w:cs="Arial"/>
        </w:rPr>
      </w:pPr>
      <w:r w:rsidRPr="00812366">
        <w:rPr>
          <w:rFonts w:cs="Arial"/>
          <w:noProof/>
          <w:lang w:eastAsia="en-AU"/>
        </w:rPr>
        <w:drawing>
          <wp:inline distT="0" distB="0" distL="0" distR="0" wp14:anchorId="6DA37AA6" wp14:editId="2D43570B">
            <wp:extent cx="5401310" cy="1104900"/>
            <wp:effectExtent l="76200" t="76200" r="142240" b="133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lum bright="-10000" contrast="8000"/>
                      <a:extLst>
                        <a:ext uri="{28A0092B-C50C-407E-A947-70E740481C1C}">
                          <a14:useLocalDpi xmlns:a14="http://schemas.microsoft.com/office/drawing/2010/main" val="0"/>
                        </a:ext>
                      </a:extLst>
                    </a:blip>
                    <a:srcRect/>
                    <a:stretch>
                      <a:fillRect/>
                    </a:stretch>
                  </pic:blipFill>
                  <pic:spPr bwMode="auto">
                    <a:xfrm>
                      <a:off x="0" y="0"/>
                      <a:ext cx="5423215" cy="1109381"/>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p>
    <w:p w14:paraId="1D8E8FFA" w14:textId="18478DA8" w:rsidR="0042657A" w:rsidRPr="006348A8" w:rsidRDefault="0042657A" w:rsidP="00351F14">
      <w:pPr>
        <w:rPr>
          <w:rFonts w:cs="Arial"/>
        </w:rPr>
      </w:pPr>
      <w:r>
        <w:rPr>
          <w:rFonts w:cs="Arial"/>
        </w:rPr>
        <w:t>This is the artwork we created in our room and special guests</w:t>
      </w:r>
    </w:p>
    <w:p w14:paraId="1A2E7810" w14:textId="57363131" w:rsidR="00351F14" w:rsidRDefault="00F62780" w:rsidP="00351F14">
      <w:pPr>
        <w:jc w:val="center"/>
        <w:rPr>
          <w:rFonts w:cs="Arial"/>
        </w:rPr>
      </w:pPr>
      <w:r w:rsidRPr="008A1982">
        <w:rPr>
          <w:rFonts w:cs="Arial"/>
          <w:noProof/>
          <w:lang w:eastAsia="en-AU"/>
        </w:rPr>
        <w:drawing>
          <wp:inline distT="0" distB="0" distL="0" distR="0" wp14:anchorId="5F3708F2" wp14:editId="2F652B2D">
            <wp:extent cx="5362575" cy="2619375"/>
            <wp:effectExtent l="76200" t="76200" r="123825" b="1238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lum bright="-10000" contrast="8000"/>
                      <a:extLst>
                        <a:ext uri="{28A0092B-C50C-407E-A947-70E740481C1C}">
                          <a14:useLocalDpi xmlns:a14="http://schemas.microsoft.com/office/drawing/2010/main" val="0"/>
                        </a:ext>
                      </a:extLst>
                    </a:blip>
                    <a:srcRect/>
                    <a:stretch>
                      <a:fillRect/>
                    </a:stretch>
                  </pic:blipFill>
                  <pic:spPr bwMode="auto">
                    <a:xfrm>
                      <a:off x="0" y="0"/>
                      <a:ext cx="5383415" cy="2629554"/>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p>
    <w:p w14:paraId="35FE9998" w14:textId="623158F4" w:rsidR="0042657A" w:rsidRDefault="0042657A" w:rsidP="0042657A">
      <w:pPr>
        <w:rPr>
          <w:rFonts w:cs="Arial"/>
        </w:rPr>
      </w:pPr>
      <w:r w:rsidRPr="00812366">
        <w:rPr>
          <w:rFonts w:cs="Arial"/>
        </w:rPr>
        <w:t xml:space="preserve">Isaac, Alex, Jaydon and Amna have been exploring Indigenous books and music in preparation for NAIDOC Week. </w:t>
      </w:r>
      <w:r w:rsidRPr="008A1982">
        <w:rPr>
          <w:rFonts w:cs="Arial"/>
        </w:rPr>
        <w:t>They even completed a collaborative Indigenous inspired art piece as a whole class. Some special staff that provide support to our classroom dropped past and joined in on the fun.</w:t>
      </w:r>
      <w:r>
        <w:rPr>
          <w:rFonts w:cs="Arial"/>
        </w:rPr>
        <w:t xml:space="preserve"> </w:t>
      </w:r>
      <w:r w:rsidRPr="008A1982">
        <w:rPr>
          <w:rFonts w:cs="Arial"/>
        </w:rPr>
        <w:t>An important focus for our classroom has been connecting and engaging with one another within our classroom and our wider community.</w:t>
      </w:r>
      <w:r>
        <w:rPr>
          <w:rFonts w:cs="Arial"/>
        </w:rPr>
        <w:t xml:space="preserve"> (Georgia and Nova – Room 2).</w:t>
      </w:r>
    </w:p>
    <w:p w14:paraId="5FF0D8EE" w14:textId="1AA6CAA4" w:rsidR="00F62780" w:rsidRPr="00CB1A5C" w:rsidRDefault="00F62780" w:rsidP="00F62780">
      <w:pPr>
        <w:rPr>
          <w:rFonts w:eastAsiaTheme="majorEastAsia" w:cstheme="majorBidi"/>
          <w:b/>
          <w:color w:val="4E2837"/>
          <w:spacing w:val="-5"/>
          <w:sz w:val="28"/>
          <w:szCs w:val="32"/>
        </w:rPr>
      </w:pPr>
      <w:r w:rsidRPr="00CB1A5C">
        <w:rPr>
          <w:rFonts w:eastAsiaTheme="majorEastAsia" w:cstheme="majorBidi"/>
          <w:b/>
          <w:color w:val="4E2837"/>
          <w:spacing w:val="-5"/>
          <w:sz w:val="28"/>
          <w:szCs w:val="32"/>
        </w:rPr>
        <w:t>Science in Room 6</w:t>
      </w:r>
    </w:p>
    <w:p w14:paraId="35BF17BA" w14:textId="77777777" w:rsidR="00F62780" w:rsidRDefault="00F62780" w:rsidP="00F62780">
      <w:pPr>
        <w:ind w:right="379"/>
        <w:rPr>
          <w:rFonts w:cs="Arial"/>
        </w:rPr>
      </w:pPr>
      <w:r w:rsidRPr="008A1982">
        <w:rPr>
          <w:rFonts w:cs="Arial"/>
        </w:rPr>
        <w:t xml:space="preserve">Room 6 students LOVE science and during Term 2 we have been looking at chemical reactions. Our favourite activities were </w:t>
      </w:r>
      <w:r w:rsidRPr="008A1982">
        <w:t xml:space="preserve"> </w:t>
      </w:r>
      <w:r w:rsidRPr="008A1982">
        <w:rPr>
          <w:rFonts w:cs="Arial"/>
        </w:rPr>
        <w:t>making lava lamps, investigating how the clouds fill up with water and chromatography.</w:t>
      </w:r>
    </w:p>
    <w:p w14:paraId="7EFDF84F" w14:textId="77777777" w:rsidR="00F62780" w:rsidRPr="00E837A8" w:rsidRDefault="00F62780" w:rsidP="00F62780">
      <w:pPr>
        <w:rPr>
          <w:rFonts w:cs="Arial"/>
        </w:rPr>
      </w:pPr>
      <w:r w:rsidRPr="00550894">
        <w:t xml:space="preserve"> </w:t>
      </w:r>
      <w:r w:rsidRPr="008A1982">
        <w:rPr>
          <w:rFonts w:cs="Arial"/>
          <w:noProof/>
          <w:lang w:eastAsia="en-AU"/>
        </w:rPr>
        <w:drawing>
          <wp:inline distT="0" distB="0" distL="0" distR="0" wp14:anchorId="24A589AC" wp14:editId="3C0727B9">
            <wp:extent cx="971550" cy="1201073"/>
            <wp:effectExtent l="76200" t="76200" r="133350" b="132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lum contrast="8000"/>
                      <a:extLst>
                        <a:ext uri="{28A0092B-C50C-407E-A947-70E740481C1C}">
                          <a14:useLocalDpi xmlns:a14="http://schemas.microsoft.com/office/drawing/2010/main" val="0"/>
                        </a:ext>
                      </a:extLst>
                    </a:blip>
                    <a:srcRect/>
                    <a:stretch>
                      <a:fillRect/>
                    </a:stretch>
                  </pic:blipFill>
                  <pic:spPr bwMode="auto">
                    <a:xfrm>
                      <a:off x="0" y="0"/>
                      <a:ext cx="989336" cy="1223061"/>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r w:rsidRPr="008A1982">
        <w:rPr>
          <w:rFonts w:cs="Arial"/>
        </w:rPr>
        <w:t xml:space="preserve"> </w:t>
      </w:r>
      <w:r w:rsidRPr="008A1982">
        <w:rPr>
          <w:noProof/>
        </w:rPr>
        <w:t xml:space="preserve"> </w:t>
      </w:r>
      <w:r w:rsidRPr="00550894">
        <w:rPr>
          <w:noProof/>
          <w:lang w:eastAsia="en-AU"/>
        </w:rPr>
        <w:drawing>
          <wp:inline distT="0" distB="0" distL="0" distR="0" wp14:anchorId="62280A90" wp14:editId="798BB56D">
            <wp:extent cx="1114425" cy="1197547"/>
            <wp:effectExtent l="76200" t="76200" r="123825" b="136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lum contrast="8000"/>
                      <a:extLst>
                        <a:ext uri="{28A0092B-C50C-407E-A947-70E740481C1C}">
                          <a14:useLocalDpi xmlns:a14="http://schemas.microsoft.com/office/drawing/2010/main" val="0"/>
                        </a:ext>
                      </a:extLst>
                    </a:blip>
                    <a:srcRect/>
                    <a:stretch>
                      <a:fillRect/>
                    </a:stretch>
                  </pic:blipFill>
                  <pic:spPr bwMode="auto">
                    <a:xfrm>
                      <a:off x="0" y="0"/>
                      <a:ext cx="1120822" cy="1204421"/>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r w:rsidRPr="00550894">
        <w:rPr>
          <w:noProof/>
        </w:rPr>
        <w:t xml:space="preserve"> </w:t>
      </w:r>
      <w:r w:rsidRPr="00550894">
        <w:rPr>
          <w:noProof/>
          <w:lang w:eastAsia="en-AU"/>
        </w:rPr>
        <w:drawing>
          <wp:inline distT="0" distB="0" distL="0" distR="0" wp14:anchorId="2B63E6B3" wp14:editId="7FBC12E6">
            <wp:extent cx="1210663" cy="1218565"/>
            <wp:effectExtent l="76200" t="76200" r="142240" b="133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lum contrast="8000"/>
                      <a:extLst>
                        <a:ext uri="{28A0092B-C50C-407E-A947-70E740481C1C}">
                          <a14:useLocalDpi xmlns:a14="http://schemas.microsoft.com/office/drawing/2010/main" val="0"/>
                        </a:ext>
                      </a:extLst>
                    </a:blip>
                    <a:srcRect/>
                    <a:stretch>
                      <a:fillRect/>
                    </a:stretch>
                  </pic:blipFill>
                  <pic:spPr bwMode="auto">
                    <a:xfrm>
                      <a:off x="0" y="0"/>
                      <a:ext cx="1221703" cy="1229677"/>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r w:rsidRPr="00550894">
        <w:rPr>
          <w:noProof/>
        </w:rPr>
        <w:t xml:space="preserve"> </w:t>
      </w:r>
      <w:r w:rsidRPr="00550894">
        <w:rPr>
          <w:noProof/>
          <w:lang w:eastAsia="en-AU"/>
        </w:rPr>
        <w:drawing>
          <wp:inline distT="0" distB="0" distL="0" distR="0" wp14:anchorId="48E1625F" wp14:editId="6D2E0EF1">
            <wp:extent cx="1238250" cy="1218254"/>
            <wp:effectExtent l="76200" t="76200" r="133350" b="134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lum contrast="8000"/>
                      <a:extLst>
                        <a:ext uri="{28A0092B-C50C-407E-A947-70E740481C1C}">
                          <a14:useLocalDpi xmlns:a14="http://schemas.microsoft.com/office/drawing/2010/main" val="0"/>
                        </a:ext>
                      </a:extLst>
                    </a:blip>
                    <a:srcRect/>
                    <a:stretch>
                      <a:fillRect/>
                    </a:stretch>
                  </pic:blipFill>
                  <pic:spPr bwMode="auto">
                    <a:xfrm>
                      <a:off x="0" y="0"/>
                      <a:ext cx="1252855" cy="1232623"/>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p>
    <w:p w14:paraId="702BE250" w14:textId="77777777" w:rsidR="00F62780" w:rsidRPr="00B94C3B" w:rsidRDefault="00F62780" w:rsidP="00F62780">
      <w:pPr>
        <w:rPr>
          <w:rFonts w:cs="Arial"/>
        </w:rPr>
      </w:pPr>
      <w:r w:rsidRPr="00B94C3B">
        <w:rPr>
          <w:rFonts w:cs="Arial"/>
        </w:rPr>
        <w:t>But most of all, we have enjoyed mixing the ingredients in cooking!</w:t>
      </w:r>
    </w:p>
    <w:p w14:paraId="5E95FB64" w14:textId="77777777" w:rsidR="00F62780" w:rsidRDefault="00F62780" w:rsidP="00F62780">
      <w:pPr>
        <w:rPr>
          <w:rFonts w:cs="Arial"/>
          <w:b/>
          <w:bCs/>
          <w:color w:val="FF0000"/>
          <w:sz w:val="32"/>
          <w:szCs w:val="32"/>
        </w:rPr>
      </w:pPr>
      <w:r>
        <w:rPr>
          <w:noProof/>
          <w:lang w:eastAsia="en-AU"/>
        </w:rPr>
        <w:lastRenderedPageBreak/>
        <w:drawing>
          <wp:inline distT="0" distB="0" distL="0" distR="0" wp14:anchorId="35CA3B44" wp14:editId="1B002A77">
            <wp:extent cx="1318504" cy="1266190"/>
            <wp:effectExtent l="76200" t="76200" r="129540" b="124460"/>
            <wp:docPr id="46" name="Picture 4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indoor&#10;&#10;Description automatically generated"/>
                    <pic:cNvPicPr/>
                  </pic:nvPicPr>
                  <pic:blipFill>
                    <a:blip r:embed="rId35">
                      <a:lum contrast="8000"/>
                    </a:blip>
                    <a:stretch>
                      <a:fillRect/>
                    </a:stretch>
                  </pic:blipFill>
                  <pic:spPr>
                    <a:xfrm>
                      <a:off x="0" y="0"/>
                      <a:ext cx="1325512" cy="1272920"/>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r w:rsidRPr="00B94C3B">
        <w:rPr>
          <w:rFonts w:cs="Arial"/>
          <w:b/>
          <w:bCs/>
          <w:color w:val="FF0000"/>
          <w:sz w:val="32"/>
          <w:szCs w:val="32"/>
        </w:rPr>
        <w:t xml:space="preserve"> </w:t>
      </w:r>
      <w:r w:rsidRPr="00B94C3B">
        <w:rPr>
          <w:rFonts w:cs="Arial"/>
          <w:b/>
          <w:bCs/>
          <w:noProof/>
          <w:color w:val="FF0000"/>
          <w:sz w:val="32"/>
          <w:szCs w:val="32"/>
          <w:lang w:eastAsia="en-AU"/>
        </w:rPr>
        <w:drawing>
          <wp:inline distT="0" distB="0" distL="0" distR="0" wp14:anchorId="68EF8239" wp14:editId="7069D4E5">
            <wp:extent cx="1142619" cy="1264888"/>
            <wp:effectExtent l="76200" t="76200" r="133985" b="1263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lum contrast="8000"/>
                      <a:extLst>
                        <a:ext uri="{28A0092B-C50C-407E-A947-70E740481C1C}">
                          <a14:useLocalDpi xmlns:a14="http://schemas.microsoft.com/office/drawing/2010/main" val="0"/>
                        </a:ext>
                      </a:extLst>
                    </a:blip>
                    <a:srcRect/>
                    <a:stretch>
                      <a:fillRect/>
                    </a:stretch>
                  </pic:blipFill>
                  <pic:spPr bwMode="auto">
                    <a:xfrm>
                      <a:off x="0" y="0"/>
                      <a:ext cx="1160035" cy="1284168"/>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r w:rsidRPr="00B94C3B">
        <w:rPr>
          <w:rFonts w:cs="Arial"/>
          <w:b/>
          <w:bCs/>
          <w:color w:val="FF0000"/>
          <w:sz w:val="32"/>
          <w:szCs w:val="32"/>
        </w:rPr>
        <w:t xml:space="preserve"> </w:t>
      </w:r>
      <w:r w:rsidRPr="00B94C3B">
        <w:rPr>
          <w:rFonts w:cs="Arial"/>
          <w:b/>
          <w:bCs/>
          <w:noProof/>
          <w:color w:val="FF0000"/>
          <w:sz w:val="32"/>
          <w:szCs w:val="32"/>
          <w:lang w:eastAsia="en-AU"/>
        </w:rPr>
        <w:drawing>
          <wp:inline distT="0" distB="0" distL="0" distR="0" wp14:anchorId="563E9614" wp14:editId="271941D7">
            <wp:extent cx="1010835" cy="1289685"/>
            <wp:effectExtent l="76200" t="76200" r="132715" b="139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lum contrast="8000"/>
                      <a:extLst>
                        <a:ext uri="{28A0092B-C50C-407E-A947-70E740481C1C}">
                          <a14:useLocalDpi xmlns:a14="http://schemas.microsoft.com/office/drawing/2010/main" val="0"/>
                        </a:ext>
                      </a:extLst>
                    </a:blip>
                    <a:srcRect/>
                    <a:stretch>
                      <a:fillRect/>
                    </a:stretch>
                  </pic:blipFill>
                  <pic:spPr bwMode="auto">
                    <a:xfrm>
                      <a:off x="0" y="0"/>
                      <a:ext cx="1018393" cy="1299328"/>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r w:rsidRPr="00550894">
        <w:rPr>
          <w:rFonts w:cs="Arial"/>
          <w:b/>
          <w:bCs/>
          <w:color w:val="FF0000"/>
          <w:sz w:val="32"/>
          <w:szCs w:val="32"/>
        </w:rPr>
        <w:t xml:space="preserve"> </w:t>
      </w:r>
      <w:r w:rsidRPr="00550894">
        <w:rPr>
          <w:rFonts w:cs="Arial"/>
          <w:b/>
          <w:bCs/>
          <w:noProof/>
          <w:color w:val="FF0000"/>
          <w:sz w:val="32"/>
          <w:szCs w:val="32"/>
          <w:lang w:eastAsia="en-AU"/>
        </w:rPr>
        <w:drawing>
          <wp:inline distT="0" distB="0" distL="0" distR="0" wp14:anchorId="21F5A0F2" wp14:editId="0EFF9745">
            <wp:extent cx="1122680" cy="1292800"/>
            <wp:effectExtent l="76200" t="76200" r="134620" b="136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lum contrast="8000"/>
                      <a:extLst>
                        <a:ext uri="{28A0092B-C50C-407E-A947-70E740481C1C}">
                          <a14:useLocalDpi xmlns:a14="http://schemas.microsoft.com/office/drawing/2010/main" val="0"/>
                        </a:ext>
                      </a:extLst>
                    </a:blip>
                    <a:srcRect/>
                    <a:stretch>
                      <a:fillRect/>
                    </a:stretch>
                  </pic:blipFill>
                  <pic:spPr bwMode="auto">
                    <a:xfrm>
                      <a:off x="0" y="0"/>
                      <a:ext cx="1127044" cy="1297825"/>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p>
    <w:p w14:paraId="3ADA0D8F" w14:textId="77777777" w:rsidR="00F62780" w:rsidRPr="00CB1A5C" w:rsidRDefault="00F62780" w:rsidP="00F62780">
      <w:pPr>
        <w:rPr>
          <w:rFonts w:eastAsiaTheme="majorEastAsia" w:cstheme="majorBidi"/>
          <w:b/>
          <w:color w:val="4E2837"/>
          <w:spacing w:val="-5"/>
          <w:sz w:val="28"/>
          <w:szCs w:val="32"/>
        </w:rPr>
      </w:pPr>
      <w:r w:rsidRPr="00CB1A5C">
        <w:rPr>
          <w:rFonts w:eastAsiaTheme="majorEastAsia" w:cstheme="majorBidi"/>
          <w:b/>
          <w:color w:val="4E2837"/>
          <w:spacing w:val="-5"/>
          <w:sz w:val="28"/>
          <w:szCs w:val="32"/>
        </w:rPr>
        <w:t>Making Communication Systems Available</w:t>
      </w:r>
    </w:p>
    <w:p w14:paraId="5A4705CF" w14:textId="107FF2F0" w:rsidR="00F62780" w:rsidRDefault="00F62780" w:rsidP="00F62780">
      <w:pPr>
        <w:rPr>
          <w:rFonts w:cs="Arial"/>
        </w:rPr>
      </w:pPr>
      <w:r>
        <w:rPr>
          <w:rFonts w:cs="Arial"/>
        </w:rPr>
        <w:t>In 2021</w:t>
      </w:r>
      <w:r w:rsidRPr="000419F5">
        <w:rPr>
          <w:rFonts w:cs="Arial"/>
        </w:rPr>
        <w:t xml:space="preserve"> each class received a dedicated communication device installed with communication apps. We have been working on making sure the communication systems (both class and students’ personal communication systems) are available in the classrooms for us to model. It’s amazing to see the positive changes that modelling brought. </w:t>
      </w:r>
      <w:r>
        <w:rPr>
          <w:rFonts w:cs="Arial"/>
        </w:rPr>
        <w:t>St Paul’s</w:t>
      </w:r>
      <w:r w:rsidR="00D17068">
        <w:rPr>
          <w:rFonts w:cs="Arial"/>
        </w:rPr>
        <w:t xml:space="preserve"> College</w:t>
      </w:r>
      <w:r>
        <w:rPr>
          <w:rFonts w:cs="Arial"/>
        </w:rPr>
        <w:t xml:space="preserve"> </w:t>
      </w:r>
      <w:r w:rsidRPr="000419F5">
        <w:rPr>
          <w:rFonts w:cs="Arial"/>
        </w:rPr>
        <w:t xml:space="preserve"> believe that every child has the potential to use a device and communicate someday. The first step to teaching communication is modelling without expectation. </w:t>
      </w:r>
      <w:r>
        <w:rPr>
          <w:rFonts w:cs="Arial"/>
        </w:rPr>
        <w:t>Once we t</w:t>
      </w:r>
      <w:r w:rsidRPr="000419F5">
        <w:rPr>
          <w:rFonts w:cs="Arial"/>
        </w:rPr>
        <w:t>ake the first step</w:t>
      </w:r>
      <w:r>
        <w:rPr>
          <w:rFonts w:cs="Arial"/>
        </w:rPr>
        <w:t xml:space="preserve">, we </w:t>
      </w:r>
      <w:r w:rsidRPr="000419F5">
        <w:rPr>
          <w:rFonts w:cs="Arial"/>
        </w:rPr>
        <w:t>have nothing to lose!</w:t>
      </w:r>
    </w:p>
    <w:p w14:paraId="1C00112C" w14:textId="77777777" w:rsidR="00D17068" w:rsidRPr="000419F5" w:rsidRDefault="00D17068" w:rsidP="00F62780">
      <w:pPr>
        <w:rPr>
          <w:rFonts w:cs="Arial"/>
        </w:rPr>
      </w:pPr>
    </w:p>
    <w:p w14:paraId="71B6AE63" w14:textId="77777777" w:rsidR="00F62780" w:rsidRDefault="00F62780" w:rsidP="00F62780">
      <w:pPr>
        <w:jc w:val="center"/>
        <w:rPr>
          <w:rFonts w:cs="Arial"/>
          <w:b/>
          <w:bCs/>
          <w:color w:val="FF0000"/>
          <w:sz w:val="32"/>
          <w:szCs w:val="32"/>
        </w:rPr>
      </w:pPr>
      <w:r w:rsidRPr="000419F5">
        <w:rPr>
          <w:rFonts w:cs="Arial"/>
          <w:b/>
          <w:bCs/>
          <w:noProof/>
          <w:color w:val="FF0000"/>
          <w:sz w:val="32"/>
          <w:szCs w:val="32"/>
          <w:lang w:eastAsia="en-AU"/>
        </w:rPr>
        <w:drawing>
          <wp:inline distT="0" distB="0" distL="0" distR="0" wp14:anchorId="240E0C08" wp14:editId="7E5AF473">
            <wp:extent cx="1955731" cy="1277620"/>
            <wp:effectExtent l="76200" t="76200" r="140335" b="132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lum contrast="8000"/>
                      <a:extLst>
                        <a:ext uri="{28A0092B-C50C-407E-A947-70E740481C1C}">
                          <a14:useLocalDpi xmlns:a14="http://schemas.microsoft.com/office/drawing/2010/main" val="0"/>
                        </a:ext>
                      </a:extLst>
                    </a:blip>
                    <a:srcRect/>
                    <a:stretch>
                      <a:fillRect/>
                    </a:stretch>
                  </pic:blipFill>
                  <pic:spPr bwMode="auto">
                    <a:xfrm>
                      <a:off x="0" y="0"/>
                      <a:ext cx="1981980" cy="1294767"/>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r w:rsidRPr="000419F5">
        <w:rPr>
          <w:rFonts w:cs="Arial"/>
          <w:b/>
          <w:bCs/>
          <w:noProof/>
          <w:color w:val="FF0000"/>
          <w:sz w:val="32"/>
          <w:szCs w:val="32"/>
          <w:lang w:eastAsia="en-AU"/>
        </w:rPr>
        <w:drawing>
          <wp:inline distT="0" distB="0" distL="0" distR="0" wp14:anchorId="2681FDFA" wp14:editId="0260DD70">
            <wp:extent cx="1715002" cy="1277620"/>
            <wp:effectExtent l="76200" t="76200" r="133350" b="132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lum contrast="8000"/>
                      <a:extLst>
                        <a:ext uri="{28A0092B-C50C-407E-A947-70E740481C1C}">
                          <a14:useLocalDpi xmlns:a14="http://schemas.microsoft.com/office/drawing/2010/main" val="0"/>
                        </a:ext>
                      </a:extLst>
                    </a:blip>
                    <a:srcRect/>
                    <a:stretch>
                      <a:fillRect/>
                    </a:stretch>
                  </pic:blipFill>
                  <pic:spPr bwMode="auto">
                    <a:xfrm>
                      <a:off x="0" y="0"/>
                      <a:ext cx="1731921" cy="1290224"/>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p>
    <w:p w14:paraId="56079B84" w14:textId="5F1EC431" w:rsidR="00D17068" w:rsidRPr="0042657A" w:rsidRDefault="00F62780" w:rsidP="0042657A">
      <w:pPr>
        <w:jc w:val="center"/>
        <w:rPr>
          <w:rFonts w:cs="Arial"/>
          <w:b/>
          <w:bCs/>
          <w:color w:val="FF0000"/>
          <w:sz w:val="32"/>
          <w:szCs w:val="32"/>
        </w:rPr>
      </w:pPr>
      <w:r w:rsidRPr="000419F5">
        <w:rPr>
          <w:rFonts w:cs="Arial"/>
          <w:b/>
          <w:bCs/>
          <w:noProof/>
          <w:color w:val="FF0000"/>
          <w:sz w:val="32"/>
          <w:szCs w:val="32"/>
          <w:lang w:eastAsia="en-AU"/>
        </w:rPr>
        <w:drawing>
          <wp:inline distT="0" distB="0" distL="0" distR="0" wp14:anchorId="65CD97A0" wp14:editId="591BB654">
            <wp:extent cx="1893710" cy="1494790"/>
            <wp:effectExtent l="76200" t="76200" r="125730" b="1244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lum contrast="8000"/>
                      <a:extLst>
                        <a:ext uri="{28A0092B-C50C-407E-A947-70E740481C1C}">
                          <a14:useLocalDpi xmlns:a14="http://schemas.microsoft.com/office/drawing/2010/main" val="0"/>
                        </a:ext>
                      </a:extLst>
                    </a:blip>
                    <a:srcRect/>
                    <a:stretch>
                      <a:fillRect/>
                    </a:stretch>
                  </pic:blipFill>
                  <pic:spPr bwMode="auto">
                    <a:xfrm>
                      <a:off x="0" y="0"/>
                      <a:ext cx="1912983" cy="1510003"/>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r w:rsidRPr="000419F5">
        <w:rPr>
          <w:rFonts w:cs="Arial"/>
          <w:b/>
          <w:bCs/>
          <w:noProof/>
          <w:color w:val="FF0000"/>
          <w:sz w:val="32"/>
          <w:szCs w:val="32"/>
          <w:lang w:eastAsia="en-AU"/>
        </w:rPr>
        <w:drawing>
          <wp:inline distT="0" distB="0" distL="0" distR="0" wp14:anchorId="4F7D4362" wp14:editId="172E878B">
            <wp:extent cx="1897677" cy="1485900"/>
            <wp:effectExtent l="76200" t="76200" r="140970" b="133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lum contrast="8000"/>
                      <a:extLst>
                        <a:ext uri="{28A0092B-C50C-407E-A947-70E740481C1C}">
                          <a14:useLocalDpi xmlns:a14="http://schemas.microsoft.com/office/drawing/2010/main" val="0"/>
                        </a:ext>
                      </a:extLst>
                    </a:blip>
                    <a:srcRect/>
                    <a:stretch>
                      <a:fillRect/>
                    </a:stretch>
                  </pic:blipFill>
                  <pic:spPr bwMode="auto">
                    <a:xfrm>
                      <a:off x="0" y="0"/>
                      <a:ext cx="1920347" cy="1503650"/>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p>
    <w:p w14:paraId="56413D77" w14:textId="77777777" w:rsidR="0084685E" w:rsidRDefault="0084685E" w:rsidP="00F62780">
      <w:pPr>
        <w:rPr>
          <w:rFonts w:cs="Arial"/>
          <w:b/>
          <w:color w:val="660033"/>
          <w:sz w:val="28"/>
          <w:szCs w:val="28"/>
        </w:rPr>
      </w:pPr>
    </w:p>
    <w:p w14:paraId="0FF59756" w14:textId="0393C034" w:rsidR="00F62780" w:rsidRPr="00CB1A5C" w:rsidRDefault="00F62780" w:rsidP="00F62780">
      <w:pPr>
        <w:rPr>
          <w:rFonts w:eastAsiaTheme="majorEastAsia" w:cstheme="majorBidi"/>
          <w:b/>
          <w:color w:val="4E2837"/>
          <w:spacing w:val="-5"/>
          <w:sz w:val="28"/>
          <w:szCs w:val="32"/>
        </w:rPr>
      </w:pPr>
      <w:r w:rsidRPr="00CB1A5C">
        <w:rPr>
          <w:rFonts w:eastAsiaTheme="majorEastAsia" w:cstheme="majorBidi"/>
          <w:b/>
          <w:color w:val="4E2837"/>
          <w:spacing w:val="-5"/>
          <w:sz w:val="28"/>
          <w:szCs w:val="32"/>
        </w:rPr>
        <w:t>Art Unites Students and Artists During Pandemic</w:t>
      </w:r>
    </w:p>
    <w:p w14:paraId="5BBB8ABE" w14:textId="3640F5D9" w:rsidR="00F62780" w:rsidRPr="00442CC6" w:rsidRDefault="00F62780" w:rsidP="00492D2B">
      <w:pPr>
        <w:spacing w:line="480" w:lineRule="auto"/>
        <w:rPr>
          <w:rFonts w:cs="Arial"/>
        </w:rPr>
      </w:pPr>
      <w:r w:rsidRPr="00442CC6">
        <w:rPr>
          <w:rFonts w:cs="Arial"/>
        </w:rPr>
        <w:t xml:space="preserve">An international Artist in Residence program is bringing joy to students with disabilities affected by lockdowns in Melbourne. </w:t>
      </w:r>
      <w:r w:rsidR="00A279E1">
        <w:rPr>
          <w:rFonts w:cs="Arial"/>
        </w:rPr>
        <w:t>The Middle School</w:t>
      </w:r>
      <w:r w:rsidRPr="00442CC6">
        <w:rPr>
          <w:rFonts w:cs="Arial"/>
        </w:rPr>
        <w:t xml:space="preserve"> teacher at VMCH’s St Paul’s College specialist school in Balwyn, was inspired to think outside the square during lockdown 4.0 and help lift the spirits of her six students. </w:t>
      </w:r>
      <w:r w:rsidRPr="005503A5">
        <w:rPr>
          <w:rFonts w:cs="Arial"/>
        </w:rPr>
        <w:t xml:space="preserve">She contacted three artist friends, </w:t>
      </w:r>
      <w:proofErr w:type="spellStart"/>
      <w:r w:rsidRPr="005503A5">
        <w:rPr>
          <w:rFonts w:cs="Arial"/>
        </w:rPr>
        <w:t>Savanthi</w:t>
      </w:r>
      <w:proofErr w:type="spellEnd"/>
      <w:r w:rsidRPr="005503A5">
        <w:rPr>
          <w:rFonts w:cs="Arial"/>
        </w:rPr>
        <w:t xml:space="preserve"> </w:t>
      </w:r>
      <w:proofErr w:type="spellStart"/>
      <w:r w:rsidRPr="005503A5">
        <w:rPr>
          <w:rFonts w:cs="Arial"/>
        </w:rPr>
        <w:t>Jayawickrema</w:t>
      </w:r>
      <w:proofErr w:type="spellEnd"/>
      <w:r w:rsidRPr="005503A5">
        <w:rPr>
          <w:rFonts w:cs="Arial"/>
        </w:rPr>
        <w:t xml:space="preserve"> from Melbourne, and Alisha Aranha and Nandan Joshi who both live in India, to run online Artist in Residence classes.</w:t>
      </w:r>
      <w:r w:rsidRPr="00442CC6">
        <w:rPr>
          <w:rFonts w:cs="Arial"/>
        </w:rPr>
        <w:t xml:space="preserve"> </w:t>
      </w:r>
    </w:p>
    <w:p w14:paraId="44C68652" w14:textId="77777777" w:rsidR="00F62780" w:rsidRDefault="00F62780" w:rsidP="00F62780">
      <w:pPr>
        <w:rPr>
          <w:rFonts w:cs="Arial"/>
          <w:b/>
          <w:bCs/>
          <w:color w:val="FF0000"/>
          <w:sz w:val="32"/>
          <w:szCs w:val="32"/>
        </w:rPr>
      </w:pPr>
      <w:r w:rsidRPr="005503A5">
        <w:rPr>
          <w:rFonts w:cs="Arial"/>
          <w:b/>
          <w:bCs/>
          <w:noProof/>
          <w:color w:val="FF0000"/>
          <w:sz w:val="32"/>
          <w:szCs w:val="32"/>
          <w:lang w:eastAsia="en-AU"/>
        </w:rPr>
        <w:lastRenderedPageBreak/>
        <w:drawing>
          <wp:inline distT="0" distB="0" distL="0" distR="0" wp14:anchorId="6D280AFE" wp14:editId="6F128D80">
            <wp:extent cx="5779425" cy="2505075"/>
            <wp:effectExtent l="76200" t="76200" r="126365" b="1238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lum bright="13000" contrast="14000"/>
                      <a:extLst>
                        <a:ext uri="{28A0092B-C50C-407E-A947-70E740481C1C}">
                          <a14:useLocalDpi xmlns:a14="http://schemas.microsoft.com/office/drawing/2010/main" val="0"/>
                        </a:ext>
                      </a:extLst>
                    </a:blip>
                    <a:srcRect/>
                    <a:stretch>
                      <a:fillRect/>
                    </a:stretch>
                  </pic:blipFill>
                  <pic:spPr bwMode="auto">
                    <a:xfrm>
                      <a:off x="0" y="0"/>
                      <a:ext cx="5791003" cy="2510094"/>
                    </a:xfrm>
                    <a:prstGeom prst="rect">
                      <a:avLst/>
                    </a:prstGeom>
                    <a:ln w="38100" cap="sq">
                      <a:solidFill>
                        <a:srgbClr val="FF3300"/>
                      </a:solidFill>
                      <a:prstDash val="solid"/>
                      <a:miter lim="800000"/>
                    </a:ln>
                    <a:effectLst>
                      <a:outerShdw blurRad="50800" dist="38100" dir="2700000" algn="tl" rotWithShape="0">
                        <a:srgbClr val="000000">
                          <a:alpha val="43000"/>
                        </a:srgbClr>
                      </a:outerShdw>
                    </a:effectLst>
                  </pic:spPr>
                </pic:pic>
              </a:graphicData>
            </a:graphic>
          </wp:inline>
        </w:drawing>
      </w:r>
    </w:p>
    <w:p w14:paraId="0F1BD5D4" w14:textId="4F99A9B3" w:rsidR="00F62780" w:rsidRPr="00D17068" w:rsidRDefault="00F62780" w:rsidP="006E3919">
      <w:pPr>
        <w:spacing w:line="360" w:lineRule="auto"/>
        <w:rPr>
          <w:rFonts w:cs="Arial"/>
          <w:i/>
          <w:iCs/>
          <w:szCs w:val="20"/>
        </w:rPr>
      </w:pPr>
      <w:r w:rsidRPr="00D17068">
        <w:rPr>
          <w:rFonts w:cs="Arial"/>
          <w:i/>
          <w:iCs/>
          <w:szCs w:val="20"/>
        </w:rPr>
        <w:t xml:space="preserve">“The past lockdowns had a significant impact on our students’ learning and the fourth and sudden lockdown got me thinking more about the personal and social wellbeing of my students,” </w:t>
      </w:r>
      <w:r w:rsidR="00D53235" w:rsidRPr="00D53235">
        <w:rPr>
          <w:rFonts w:cs="Arial"/>
          <w:szCs w:val="20"/>
        </w:rPr>
        <w:t>The Middle School Teacher</w:t>
      </w:r>
      <w:r w:rsidRPr="00D53235">
        <w:rPr>
          <w:rFonts w:cs="Arial"/>
          <w:szCs w:val="20"/>
        </w:rPr>
        <w:t xml:space="preserve"> said.</w:t>
      </w:r>
      <w:r w:rsidRPr="00D17068">
        <w:rPr>
          <w:rFonts w:cs="Arial"/>
          <w:i/>
          <w:iCs/>
          <w:szCs w:val="20"/>
        </w:rPr>
        <w:t xml:space="preserve"> “I wanted to bring something different and creative to my online classes. Since all my students love art, the idea of bringing guest artists online was a perfect way to meaningfully engage and connect them to their learning and interests.”</w:t>
      </w:r>
    </w:p>
    <w:p w14:paraId="39E6D7EB" w14:textId="77777777" w:rsidR="00F62780" w:rsidRPr="00D17068" w:rsidRDefault="00F62780" w:rsidP="006E3919">
      <w:pPr>
        <w:spacing w:line="360" w:lineRule="auto"/>
        <w:rPr>
          <w:rFonts w:cs="Arial"/>
          <w:i/>
          <w:iCs/>
          <w:szCs w:val="20"/>
        </w:rPr>
      </w:pPr>
      <w:r w:rsidRPr="00D17068">
        <w:rPr>
          <w:rFonts w:cs="Arial"/>
          <w:szCs w:val="20"/>
        </w:rPr>
        <w:t xml:space="preserve">The sessions were a hit, with students embracing the opportunity to express themselves through art and connect with their new artist friends. </w:t>
      </w:r>
      <w:r w:rsidRPr="00D17068">
        <w:rPr>
          <w:rFonts w:cs="Arial"/>
          <w:i/>
          <w:iCs/>
          <w:szCs w:val="20"/>
        </w:rPr>
        <w:t>“I liked painting with Nandan,”</w:t>
      </w:r>
      <w:r w:rsidRPr="00D17068">
        <w:rPr>
          <w:rFonts w:cs="Arial"/>
          <w:szCs w:val="20"/>
        </w:rPr>
        <w:t xml:space="preserve"> Lola said. </w:t>
      </w:r>
      <w:r w:rsidRPr="00D17068">
        <w:rPr>
          <w:rFonts w:cs="Arial"/>
          <w:i/>
          <w:iCs/>
          <w:szCs w:val="20"/>
        </w:rPr>
        <w:t>“I made a ladybug using markers. He made it easy to draw. It was nice.”</w:t>
      </w:r>
    </w:p>
    <w:p w14:paraId="2C716EF8" w14:textId="77777777" w:rsidR="00D17068" w:rsidRPr="00D17068" w:rsidRDefault="00F62780" w:rsidP="006E3919">
      <w:pPr>
        <w:spacing w:line="360" w:lineRule="auto"/>
        <w:rPr>
          <w:rFonts w:cs="Arial"/>
          <w:szCs w:val="20"/>
        </w:rPr>
      </w:pPr>
      <w:r w:rsidRPr="00D17068">
        <w:rPr>
          <w:rFonts w:cs="Arial"/>
          <w:szCs w:val="20"/>
        </w:rPr>
        <w:t xml:space="preserve">Liyuan said: </w:t>
      </w:r>
      <w:r w:rsidRPr="00D17068">
        <w:rPr>
          <w:rFonts w:cs="Arial"/>
          <w:i/>
          <w:iCs/>
          <w:szCs w:val="20"/>
        </w:rPr>
        <w:t>“I liked painting with Alisha because the scribbles are fun to do. I used water paint with two colours. I can’t wait to do it again!”.</w:t>
      </w:r>
      <w:r w:rsidRPr="00D17068">
        <w:rPr>
          <w:rFonts w:cs="Arial"/>
          <w:szCs w:val="20"/>
        </w:rPr>
        <w:t xml:space="preserve"> </w:t>
      </w:r>
    </w:p>
    <w:p w14:paraId="1D2A41F9" w14:textId="320075AB" w:rsidR="00D17068" w:rsidRPr="00D17068" w:rsidRDefault="00F62780" w:rsidP="006E3919">
      <w:pPr>
        <w:spacing w:line="360" w:lineRule="auto"/>
        <w:rPr>
          <w:rFonts w:cs="Arial"/>
          <w:szCs w:val="20"/>
        </w:rPr>
      </w:pPr>
      <w:r w:rsidRPr="00D17068">
        <w:rPr>
          <w:rFonts w:cs="Arial"/>
          <w:szCs w:val="20"/>
        </w:rPr>
        <w:t xml:space="preserve">Artist and budding children’s writer Nandan, whose homeland India has been hit hard by the pandemic, said the program was a “rich experience”. “The pandemic has not been easy. I look for ways to help, learn, engage with children and animals in this time. It keeps me going. </w:t>
      </w:r>
      <w:r w:rsidR="00A279E1">
        <w:rPr>
          <w:rFonts w:cs="Arial"/>
          <w:szCs w:val="20"/>
        </w:rPr>
        <w:t>The Middle School</w:t>
      </w:r>
      <w:r w:rsidRPr="00D17068">
        <w:rPr>
          <w:rFonts w:cs="Arial"/>
          <w:szCs w:val="20"/>
        </w:rPr>
        <w:t xml:space="preserve"> program was an opportunity to do something for children with my skills.” Alisha agreed. “The program is a fantastic learning opportunity, not just for the students but also for the artists. If anything, the pandemic has helped do away with geographical boundaries, especially in terms of exchanges related to the arts and education.” </w:t>
      </w:r>
    </w:p>
    <w:p w14:paraId="03EE74D9" w14:textId="77777777" w:rsidR="00D17068" w:rsidRPr="00D17068" w:rsidRDefault="00F62780" w:rsidP="006E3919">
      <w:pPr>
        <w:spacing w:line="360" w:lineRule="auto"/>
        <w:rPr>
          <w:rFonts w:cs="Arial"/>
          <w:i/>
          <w:iCs/>
          <w:szCs w:val="20"/>
        </w:rPr>
      </w:pPr>
      <w:proofErr w:type="spellStart"/>
      <w:r w:rsidRPr="00D17068">
        <w:rPr>
          <w:rFonts w:cs="Arial"/>
          <w:szCs w:val="20"/>
        </w:rPr>
        <w:t>Savanthi</w:t>
      </w:r>
      <w:proofErr w:type="spellEnd"/>
      <w:r w:rsidRPr="00D17068">
        <w:rPr>
          <w:rFonts w:cs="Arial"/>
          <w:szCs w:val="20"/>
        </w:rPr>
        <w:t xml:space="preserve"> described the experience as </w:t>
      </w:r>
      <w:r w:rsidRPr="00D17068">
        <w:rPr>
          <w:rFonts w:cs="Arial"/>
          <w:i/>
          <w:iCs/>
          <w:szCs w:val="20"/>
        </w:rPr>
        <w:t xml:space="preserve">“joyous beyond words”. “The children were engaging and all of them created beautiful art unique to everyone. It’s an experience I will never forget. I loved it.” </w:t>
      </w:r>
    </w:p>
    <w:p w14:paraId="5F1A8FB7" w14:textId="58C34207" w:rsidR="00D17068" w:rsidRPr="00D17068" w:rsidRDefault="00A279E1" w:rsidP="006E3919">
      <w:pPr>
        <w:spacing w:line="360" w:lineRule="auto"/>
        <w:rPr>
          <w:rFonts w:cs="Arial"/>
          <w:szCs w:val="20"/>
        </w:rPr>
      </w:pPr>
      <w:r>
        <w:rPr>
          <w:rFonts w:cs="Arial"/>
          <w:szCs w:val="20"/>
        </w:rPr>
        <w:t>St Paul’s College</w:t>
      </w:r>
      <w:r w:rsidR="00F62780" w:rsidRPr="00D17068">
        <w:rPr>
          <w:rFonts w:cs="Arial"/>
          <w:szCs w:val="20"/>
        </w:rPr>
        <w:t xml:space="preserve"> plans to </w:t>
      </w:r>
      <w:r>
        <w:rPr>
          <w:rFonts w:cs="Arial"/>
          <w:szCs w:val="20"/>
        </w:rPr>
        <w:t>revisit</w:t>
      </w:r>
      <w:r w:rsidR="00F62780" w:rsidRPr="00D17068">
        <w:rPr>
          <w:rFonts w:cs="Arial"/>
          <w:szCs w:val="20"/>
        </w:rPr>
        <w:t xml:space="preserve"> the program. Nandan and Alisha would like to create a storybook with students, featuring their illustrations. </w:t>
      </w:r>
      <w:r w:rsidR="00F62780" w:rsidRPr="00D17068">
        <w:rPr>
          <w:rFonts w:cs="Arial"/>
          <w:i/>
          <w:iCs/>
          <w:szCs w:val="20"/>
        </w:rPr>
        <w:t>“This opens up a whole new world for students, they get to engage with artists from other parts of the world, immersing them with new experiences and culture,”</w:t>
      </w:r>
      <w:r w:rsidR="00F62780" w:rsidRPr="00D17068">
        <w:rPr>
          <w:rFonts w:cs="Arial"/>
          <w:szCs w:val="20"/>
        </w:rPr>
        <w:t xml:space="preserve"> </w:t>
      </w:r>
    </w:p>
    <w:p w14:paraId="4B315C3B" w14:textId="1E4B8E67" w:rsidR="003E3084" w:rsidRPr="00C12158" w:rsidRDefault="00A279E1" w:rsidP="006E3919">
      <w:pPr>
        <w:spacing w:line="360" w:lineRule="auto"/>
        <w:rPr>
          <w:rFonts w:cs="Arial"/>
          <w:i/>
          <w:iCs/>
          <w:szCs w:val="20"/>
        </w:rPr>
      </w:pPr>
      <w:r>
        <w:rPr>
          <w:rFonts w:cs="Arial"/>
          <w:szCs w:val="20"/>
        </w:rPr>
        <w:t>The Middle School teacher added</w:t>
      </w:r>
      <w:r w:rsidR="00F62780" w:rsidRPr="00D17068">
        <w:rPr>
          <w:rFonts w:cs="Arial"/>
          <w:szCs w:val="20"/>
        </w:rPr>
        <w:t xml:space="preserve">. </w:t>
      </w:r>
      <w:r w:rsidR="00F62780" w:rsidRPr="00D17068">
        <w:rPr>
          <w:rFonts w:cs="Arial"/>
          <w:i/>
          <w:iCs/>
          <w:szCs w:val="20"/>
        </w:rPr>
        <w:t xml:space="preserve">“It allows students to connect and create art that has meaning to them.”  </w:t>
      </w:r>
      <w:bookmarkStart w:id="50" w:name="_Toc79754273"/>
    </w:p>
    <w:p w14:paraId="1F205E87" w14:textId="1CE289C7" w:rsidR="00C12158" w:rsidRDefault="00C12158" w:rsidP="00946B75">
      <w:pPr>
        <w:pStyle w:val="Heading1"/>
        <w:rPr>
          <w:rFonts w:asciiTheme="majorHAnsi" w:eastAsia="PMingLiU" w:hAnsiTheme="majorHAnsi" w:cstheme="majorHAnsi"/>
          <w:bCs/>
          <w:color w:val="FF0000"/>
          <w:spacing w:val="0"/>
          <w:kern w:val="32"/>
          <w:szCs w:val="32"/>
          <w:lang w:eastAsia="zh-TW"/>
        </w:rPr>
      </w:pPr>
    </w:p>
    <w:p w14:paraId="53D0263E" w14:textId="03D5847F" w:rsidR="00C12158" w:rsidRDefault="00C12158" w:rsidP="00946B75">
      <w:pPr>
        <w:pStyle w:val="Heading1"/>
        <w:rPr>
          <w:rFonts w:asciiTheme="majorHAnsi" w:eastAsia="PMingLiU" w:hAnsiTheme="majorHAnsi" w:cstheme="majorHAnsi"/>
          <w:bCs/>
          <w:color w:val="FF0000"/>
          <w:spacing w:val="0"/>
          <w:kern w:val="32"/>
          <w:szCs w:val="32"/>
          <w:lang w:eastAsia="zh-TW"/>
        </w:rPr>
      </w:pPr>
    </w:p>
    <w:p w14:paraId="3148A9C5" w14:textId="77777777" w:rsidR="00492D2B" w:rsidRPr="00492D2B" w:rsidRDefault="00492D2B" w:rsidP="00492D2B">
      <w:pPr>
        <w:pStyle w:val="BodyText"/>
        <w:rPr>
          <w:lang w:eastAsia="zh-TW"/>
        </w:rPr>
      </w:pPr>
    </w:p>
    <w:p w14:paraId="16E10155" w14:textId="7FCF114C" w:rsidR="00F831DB" w:rsidRPr="00D43210" w:rsidRDefault="00B30EDE" w:rsidP="00946B75">
      <w:pPr>
        <w:pStyle w:val="Heading1"/>
        <w:rPr>
          <w:rFonts w:asciiTheme="majorHAnsi" w:eastAsia="PMingLiU" w:hAnsiTheme="majorHAnsi" w:cstheme="majorHAnsi"/>
          <w:bCs/>
          <w:color w:val="FF0000"/>
          <w:spacing w:val="0"/>
          <w:kern w:val="32"/>
          <w:szCs w:val="32"/>
          <w:lang w:eastAsia="zh-TW"/>
        </w:rPr>
      </w:pPr>
      <w:r w:rsidRPr="00D43210">
        <w:rPr>
          <w:rFonts w:asciiTheme="majorHAnsi" w:eastAsia="PMingLiU" w:hAnsiTheme="majorHAnsi" w:cstheme="majorHAnsi"/>
          <w:bCs/>
          <w:color w:val="FF0000"/>
          <w:spacing w:val="0"/>
          <w:kern w:val="32"/>
          <w:szCs w:val="32"/>
          <w:lang w:eastAsia="zh-TW"/>
        </w:rPr>
        <w:lastRenderedPageBreak/>
        <w:t>Educational Direction</w:t>
      </w:r>
      <w:r w:rsidR="003D50DA">
        <w:rPr>
          <w:rFonts w:asciiTheme="majorHAnsi" w:eastAsia="PMingLiU" w:hAnsiTheme="majorHAnsi" w:cstheme="majorHAnsi"/>
          <w:bCs/>
          <w:color w:val="FF0000"/>
          <w:spacing w:val="0"/>
          <w:kern w:val="32"/>
          <w:szCs w:val="32"/>
          <w:lang w:eastAsia="zh-TW"/>
        </w:rPr>
        <w:t>s</w:t>
      </w:r>
      <w:r w:rsidR="00AB52D8" w:rsidRPr="00D43210">
        <w:rPr>
          <w:rFonts w:asciiTheme="majorHAnsi" w:eastAsia="PMingLiU" w:hAnsiTheme="majorHAnsi" w:cstheme="majorHAnsi"/>
          <w:bCs/>
          <w:color w:val="FF0000"/>
          <w:spacing w:val="0"/>
          <w:kern w:val="32"/>
          <w:szCs w:val="32"/>
          <w:lang w:eastAsia="zh-TW"/>
        </w:rPr>
        <w:t xml:space="preserve"> 20</w:t>
      </w:r>
      <w:r w:rsidR="001813ED" w:rsidRPr="00D43210">
        <w:rPr>
          <w:rFonts w:asciiTheme="majorHAnsi" w:eastAsia="PMingLiU" w:hAnsiTheme="majorHAnsi" w:cstheme="majorHAnsi"/>
          <w:bCs/>
          <w:color w:val="FF0000"/>
          <w:spacing w:val="0"/>
          <w:kern w:val="32"/>
          <w:szCs w:val="32"/>
          <w:lang w:eastAsia="zh-TW"/>
        </w:rPr>
        <w:t>2</w:t>
      </w:r>
      <w:bookmarkEnd w:id="50"/>
      <w:r w:rsidR="009A6D4A">
        <w:rPr>
          <w:rFonts w:asciiTheme="majorHAnsi" w:eastAsia="PMingLiU" w:hAnsiTheme="majorHAnsi" w:cstheme="majorHAnsi"/>
          <w:bCs/>
          <w:color w:val="FF0000"/>
          <w:spacing w:val="0"/>
          <w:kern w:val="32"/>
          <w:szCs w:val="32"/>
          <w:lang w:eastAsia="zh-TW"/>
        </w:rPr>
        <w:t>1</w:t>
      </w:r>
    </w:p>
    <w:p w14:paraId="0E6481F7" w14:textId="203CBEF2" w:rsidR="00F831DB" w:rsidRPr="00CB1A5C" w:rsidRDefault="001813ED" w:rsidP="00CB1A5C">
      <w:pPr>
        <w:rPr>
          <w:rFonts w:eastAsiaTheme="majorEastAsia" w:cstheme="majorBidi"/>
          <w:b/>
          <w:color w:val="4E2837"/>
          <w:spacing w:val="-5"/>
          <w:sz w:val="28"/>
          <w:szCs w:val="32"/>
        </w:rPr>
      </w:pPr>
      <w:bookmarkStart w:id="51" w:name="_Toc79754274"/>
      <w:r w:rsidRPr="00CB1A5C">
        <w:rPr>
          <w:rFonts w:eastAsiaTheme="majorEastAsia" w:cstheme="majorBidi"/>
          <w:b/>
          <w:color w:val="4E2837"/>
          <w:spacing w:val="-5"/>
          <w:sz w:val="28"/>
          <w:szCs w:val="32"/>
        </w:rPr>
        <w:t>In 202</w:t>
      </w:r>
      <w:r w:rsidR="009A6D4A" w:rsidRPr="00CB1A5C">
        <w:rPr>
          <w:rFonts w:eastAsiaTheme="majorEastAsia" w:cstheme="majorBidi"/>
          <w:b/>
          <w:color w:val="4E2837"/>
          <w:spacing w:val="-5"/>
          <w:sz w:val="28"/>
          <w:szCs w:val="32"/>
        </w:rPr>
        <w:t>1</w:t>
      </w:r>
      <w:r w:rsidR="00D4038E" w:rsidRPr="00CB1A5C">
        <w:rPr>
          <w:rFonts w:eastAsiaTheme="majorEastAsia" w:cstheme="majorBidi"/>
          <w:b/>
          <w:color w:val="4E2837"/>
          <w:spacing w:val="-5"/>
          <w:sz w:val="28"/>
          <w:szCs w:val="32"/>
        </w:rPr>
        <w:t xml:space="preserve"> we </w:t>
      </w:r>
      <w:r w:rsidRPr="00CB1A5C">
        <w:rPr>
          <w:rFonts w:eastAsiaTheme="majorEastAsia" w:cstheme="majorBidi"/>
          <w:b/>
          <w:color w:val="4E2837"/>
          <w:spacing w:val="-5"/>
          <w:sz w:val="28"/>
          <w:szCs w:val="32"/>
        </w:rPr>
        <w:t>continued to work</w:t>
      </w:r>
      <w:r w:rsidR="00D4038E" w:rsidRPr="00CB1A5C">
        <w:rPr>
          <w:rFonts w:eastAsiaTheme="majorEastAsia" w:cstheme="majorBidi"/>
          <w:b/>
          <w:color w:val="4E2837"/>
          <w:spacing w:val="-5"/>
          <w:sz w:val="28"/>
          <w:szCs w:val="32"/>
        </w:rPr>
        <w:t xml:space="preserve"> to achieve our vision by:</w:t>
      </w:r>
      <w:bookmarkEnd w:id="51"/>
    </w:p>
    <w:p w14:paraId="40DA9C60" w14:textId="77777777" w:rsidR="00D4038E" w:rsidRPr="00197B1F"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Modelling the VMCH Board’s vision and ethos</w:t>
      </w:r>
    </w:p>
    <w:p w14:paraId="1DADD8D5" w14:textId="77777777" w:rsidR="00D4038E" w:rsidRPr="00197B1F"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Promoting the educational philosophy and the guiding principles of the College</w:t>
      </w:r>
    </w:p>
    <w:p w14:paraId="31642192" w14:textId="77777777" w:rsidR="00D4038E" w:rsidRPr="00197B1F"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 xml:space="preserve">Further developing curriculum planning and delivery </w:t>
      </w:r>
    </w:p>
    <w:p w14:paraId="6968AEBC" w14:textId="77777777" w:rsidR="00D4038E" w:rsidRPr="00197B1F"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Clarifying Teaching and Learning aims and objectives</w:t>
      </w:r>
    </w:p>
    <w:p w14:paraId="7004542F" w14:textId="77777777" w:rsidR="00D4038E" w:rsidRPr="00197B1F"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 xml:space="preserve">Implementing evidence-based pedagogical approaches  </w:t>
      </w:r>
    </w:p>
    <w:p w14:paraId="711E92DF" w14:textId="77777777" w:rsidR="00D4038E" w:rsidRPr="00197B1F"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Improving Student Engagement, Assessment and Reporting data</w:t>
      </w:r>
    </w:p>
    <w:p w14:paraId="3CF56255" w14:textId="77777777" w:rsidR="00D4038E" w:rsidRPr="00197B1F"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Ensuring full compliance with Child Safe Risk Management</w:t>
      </w:r>
    </w:p>
    <w:p w14:paraId="2CCA3152" w14:textId="77777777" w:rsidR="00D4038E" w:rsidRPr="00197B1F"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Monitoring enrolment numbers/ceiling/trends/projections/target group</w:t>
      </w:r>
    </w:p>
    <w:p w14:paraId="63D2D37B" w14:textId="77777777" w:rsidR="00D4038E" w:rsidRPr="00197B1F"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Ensuring effective and optimum teacher/student ratios</w:t>
      </w:r>
    </w:p>
    <w:p w14:paraId="2A07F478" w14:textId="77777777" w:rsidR="00D4038E" w:rsidRPr="00197B1F"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 xml:space="preserve">Stabilizing the teaching and non-teaching workforce </w:t>
      </w:r>
    </w:p>
    <w:p w14:paraId="0E3A70D2" w14:textId="77777777" w:rsidR="00D4038E" w:rsidRPr="00197B1F"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Improving access and delivery of Assistive Technology into the classrooms</w:t>
      </w:r>
    </w:p>
    <w:p w14:paraId="7306D7DE" w14:textId="77777777" w:rsidR="00D4038E" w:rsidRPr="00197B1F"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Providing vibrant Arts, Library, Kitchen Garden and STEM programs, outdoor and indoor Sensory Spaces and Sports/Gym/Recreational facilities</w:t>
      </w:r>
    </w:p>
    <w:p w14:paraId="68944699" w14:textId="77777777" w:rsidR="00D4038E" w:rsidRPr="00197B1F"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Working closely with Pastoral Care for the wellbeing of our students and families</w:t>
      </w:r>
    </w:p>
    <w:p w14:paraId="1B654B9A" w14:textId="77777777" w:rsidR="00D4038E" w:rsidRPr="00197B1F"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Auditing and overseeing the Safety/Security/Accessibility of the College</w:t>
      </w:r>
    </w:p>
    <w:p w14:paraId="18121BA1" w14:textId="348ED2C7" w:rsidR="00D4038E" w:rsidRPr="00197B1F"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 xml:space="preserve">Coordinating a skilled administration staff, </w:t>
      </w:r>
      <w:r w:rsidR="0042657A" w:rsidRPr="00197B1F">
        <w:rPr>
          <w:rFonts w:asciiTheme="minorHAnsi" w:hAnsiTheme="minorHAnsi"/>
          <w:bCs/>
          <w:sz w:val="20"/>
        </w:rPr>
        <w:t>offices,</w:t>
      </w:r>
      <w:r w:rsidRPr="00197B1F">
        <w:rPr>
          <w:rFonts w:asciiTheme="minorHAnsi" w:hAnsiTheme="minorHAnsi"/>
          <w:bCs/>
          <w:sz w:val="20"/>
        </w:rPr>
        <w:t xml:space="preserve"> and facilities </w:t>
      </w:r>
    </w:p>
    <w:p w14:paraId="09BAAA50" w14:textId="77777777" w:rsidR="00D4038E" w:rsidRPr="00197B1F"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 xml:space="preserve">Managing staff/student data including the National Consistent Collection of Data </w:t>
      </w:r>
    </w:p>
    <w:p w14:paraId="592462BA" w14:textId="77777777" w:rsidR="00D4038E" w:rsidRPr="00197B1F"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Working closely with the VMCH marketing/communication/media/fundraising teams</w:t>
      </w:r>
    </w:p>
    <w:p w14:paraId="63EC6517" w14:textId="77777777" w:rsidR="00D4038E" w:rsidRPr="00197B1F"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 xml:space="preserve">Closely monitoring OHS/Essential Services Maintenance procedures  </w:t>
      </w:r>
    </w:p>
    <w:p w14:paraId="63A741B1" w14:textId="4E67BF5D" w:rsidR="00D17068" w:rsidRPr="003D50DA" w:rsidRDefault="00D4038E" w:rsidP="00492D2B">
      <w:pPr>
        <w:pStyle w:val="ListParagraph"/>
        <w:numPr>
          <w:ilvl w:val="0"/>
          <w:numId w:val="4"/>
        </w:numPr>
        <w:spacing w:after="170" w:line="480" w:lineRule="auto"/>
        <w:ind w:left="709"/>
        <w:rPr>
          <w:rFonts w:asciiTheme="minorHAnsi" w:hAnsiTheme="minorHAnsi"/>
          <w:bCs/>
          <w:sz w:val="20"/>
        </w:rPr>
      </w:pPr>
      <w:r w:rsidRPr="00197B1F">
        <w:rPr>
          <w:rFonts w:asciiTheme="minorHAnsi" w:hAnsiTheme="minorHAnsi"/>
          <w:bCs/>
          <w:sz w:val="20"/>
        </w:rPr>
        <w:t xml:space="preserve">Managing the College’s transport </w:t>
      </w:r>
      <w:r w:rsidR="007B42D8" w:rsidRPr="00197B1F">
        <w:rPr>
          <w:rFonts w:asciiTheme="minorHAnsi" w:hAnsiTheme="minorHAnsi"/>
          <w:bCs/>
          <w:sz w:val="20"/>
        </w:rPr>
        <w:t>needs</w:t>
      </w:r>
      <w:r w:rsidR="007B42D8">
        <w:rPr>
          <w:rFonts w:asciiTheme="minorHAnsi" w:hAnsiTheme="minorHAnsi"/>
          <w:bCs/>
          <w:sz w:val="20"/>
        </w:rPr>
        <w:t>,</w:t>
      </w:r>
      <w:r w:rsidRPr="00197B1F">
        <w:rPr>
          <w:rFonts w:asciiTheme="minorHAnsi" w:hAnsiTheme="minorHAnsi"/>
          <w:bCs/>
          <w:sz w:val="20"/>
        </w:rPr>
        <w:t xml:space="preserve"> buses/vehicle movement/parking</w:t>
      </w:r>
      <w:bookmarkStart w:id="52" w:name="_Toc48919565"/>
      <w:bookmarkStart w:id="53" w:name="_Toc254862326"/>
      <w:bookmarkStart w:id="54" w:name="_Toc255474352"/>
    </w:p>
    <w:p w14:paraId="6BCB6B6F" w14:textId="77777777" w:rsidR="00D17068" w:rsidRPr="00CB1A5C" w:rsidRDefault="00D17068" w:rsidP="00D17068">
      <w:pPr>
        <w:rPr>
          <w:rFonts w:eastAsiaTheme="majorEastAsia" w:cstheme="majorBidi"/>
          <w:b/>
          <w:color w:val="4E2837"/>
          <w:spacing w:val="-5"/>
          <w:sz w:val="28"/>
          <w:szCs w:val="32"/>
        </w:rPr>
      </w:pPr>
      <w:r w:rsidRPr="00CB1A5C">
        <w:rPr>
          <w:rFonts w:eastAsiaTheme="majorEastAsia" w:cstheme="majorBidi"/>
          <w:b/>
          <w:color w:val="4E2837"/>
          <w:spacing w:val="-5"/>
          <w:sz w:val="28"/>
          <w:szCs w:val="32"/>
        </w:rPr>
        <w:t>‘Curriculum Planning and Assessment’ strategies and actions to deliver in 2022</w:t>
      </w:r>
    </w:p>
    <w:p w14:paraId="75E57BD4" w14:textId="77777777" w:rsidR="00D17068" w:rsidRPr="00492D2B" w:rsidRDefault="00D17068" w:rsidP="00CB1A5C">
      <w:pPr>
        <w:pStyle w:val="DETBody"/>
        <w:spacing w:line="276" w:lineRule="auto"/>
        <w:rPr>
          <w:spacing w:val="-6"/>
          <w:szCs w:val="20"/>
        </w:rPr>
      </w:pPr>
      <w:r w:rsidRPr="00492D2B">
        <w:rPr>
          <w:szCs w:val="20"/>
        </w:rPr>
        <w:t>The Instructional Leader’s replacement (Appointment of the Deputy Principal Teaching, Learning and Instructional Leader) will be continuing with a body of work supporting St Paul’s Specialist Teachers (including new graduate teachers) across Curriculum</w:t>
      </w:r>
      <w:r w:rsidRPr="00492D2B">
        <w:rPr>
          <w:spacing w:val="-6"/>
          <w:szCs w:val="20"/>
        </w:rPr>
        <w:t xml:space="preserve"> Planning and Assessment.</w:t>
      </w:r>
    </w:p>
    <w:p w14:paraId="7FCC739D" w14:textId="77777777" w:rsidR="00D17068" w:rsidRPr="00492D2B" w:rsidRDefault="00D17068" w:rsidP="00CB1A5C">
      <w:pPr>
        <w:pStyle w:val="DETBody"/>
        <w:spacing w:line="276" w:lineRule="auto"/>
        <w:rPr>
          <w:szCs w:val="20"/>
        </w:rPr>
      </w:pPr>
      <w:r w:rsidRPr="00492D2B">
        <w:rPr>
          <w:spacing w:val="-6"/>
          <w:szCs w:val="20"/>
        </w:rPr>
        <w:t xml:space="preserve">This work will further </w:t>
      </w:r>
      <w:r w:rsidRPr="00492D2B">
        <w:rPr>
          <w:szCs w:val="20"/>
        </w:rPr>
        <w:t>establish</w:t>
      </w:r>
      <w:r w:rsidRPr="00492D2B">
        <w:rPr>
          <w:spacing w:val="-5"/>
          <w:szCs w:val="20"/>
        </w:rPr>
        <w:t xml:space="preserve"> </w:t>
      </w:r>
      <w:r w:rsidRPr="00492D2B">
        <w:rPr>
          <w:szCs w:val="20"/>
        </w:rPr>
        <w:t xml:space="preserve">a </w:t>
      </w:r>
      <w:r w:rsidRPr="00492D2B">
        <w:rPr>
          <w:spacing w:val="-48"/>
          <w:szCs w:val="20"/>
        </w:rPr>
        <w:t xml:space="preserve"> </w:t>
      </w:r>
      <w:r w:rsidRPr="00492D2B">
        <w:rPr>
          <w:szCs w:val="20"/>
        </w:rPr>
        <w:t>baseline</w:t>
      </w:r>
      <w:r w:rsidRPr="00492D2B">
        <w:rPr>
          <w:spacing w:val="-1"/>
          <w:szCs w:val="20"/>
        </w:rPr>
        <w:t xml:space="preserve"> </w:t>
      </w:r>
      <w:r w:rsidRPr="00492D2B">
        <w:rPr>
          <w:szCs w:val="20"/>
        </w:rPr>
        <w:t>for teachers’</w:t>
      </w:r>
      <w:r w:rsidRPr="00492D2B">
        <w:rPr>
          <w:spacing w:val="-1"/>
          <w:szCs w:val="20"/>
        </w:rPr>
        <w:t xml:space="preserve"> </w:t>
      </w:r>
      <w:r w:rsidRPr="00492D2B">
        <w:rPr>
          <w:szCs w:val="20"/>
        </w:rPr>
        <w:t>knowledge</w:t>
      </w:r>
      <w:r w:rsidRPr="00492D2B">
        <w:rPr>
          <w:spacing w:val="-1"/>
          <w:szCs w:val="20"/>
        </w:rPr>
        <w:t xml:space="preserve"> alongside the existing Victorian Curriculum’s ABLES Assessment and complete professional development and workshop </w:t>
      </w:r>
      <w:r w:rsidRPr="00492D2B">
        <w:rPr>
          <w:szCs w:val="20"/>
        </w:rPr>
        <w:t xml:space="preserve">challenges across the ongoing augmentation of Curriculum and Assessments at St Paul’s College </w:t>
      </w:r>
    </w:p>
    <w:p w14:paraId="617C5B20" w14:textId="2B346221" w:rsidR="00D17068" w:rsidRPr="00492D2B" w:rsidRDefault="00D17068" w:rsidP="00CB1A5C">
      <w:pPr>
        <w:pStyle w:val="DETBody"/>
        <w:spacing w:line="276" w:lineRule="auto"/>
        <w:rPr>
          <w:szCs w:val="20"/>
        </w:rPr>
      </w:pPr>
      <w:r w:rsidRPr="00492D2B">
        <w:rPr>
          <w:szCs w:val="20"/>
        </w:rPr>
        <w:t xml:space="preserve">This body of work will include The ABLES </w:t>
      </w:r>
      <w:r w:rsidR="006E3919" w:rsidRPr="00492D2B">
        <w:rPr>
          <w:szCs w:val="20"/>
        </w:rPr>
        <w:t xml:space="preserve">Augmented </w:t>
      </w:r>
      <w:r w:rsidRPr="00492D2B">
        <w:rPr>
          <w:szCs w:val="20"/>
        </w:rPr>
        <w:t>Scope and Sequence documents and the logistics around application of these resources across individualising delivery of the curriculum and assessments that meet the complex needs of students at St Paul’s College.</w:t>
      </w:r>
    </w:p>
    <w:p w14:paraId="54B7365D" w14:textId="77777777" w:rsidR="00A95317" w:rsidRPr="00E837A8" w:rsidRDefault="00A95317" w:rsidP="00D17068">
      <w:pPr>
        <w:pStyle w:val="DETBody"/>
        <w:rPr>
          <w:sz w:val="22"/>
        </w:rPr>
      </w:pPr>
    </w:p>
    <w:tbl>
      <w:tblPr>
        <w:tblStyle w:val="Style1"/>
        <w:tblW w:w="5000" w:type="pct"/>
        <w:tblInd w:w="0" w:type="dxa"/>
        <w:tblLayout w:type="fixed"/>
        <w:tblLook w:val="04A0" w:firstRow="1" w:lastRow="0" w:firstColumn="1" w:lastColumn="0" w:noHBand="0" w:noVBand="1"/>
      </w:tblPr>
      <w:tblGrid>
        <w:gridCol w:w="4786"/>
        <w:gridCol w:w="4785"/>
      </w:tblGrid>
      <w:tr w:rsidR="00D17068" w:rsidRPr="00E837A8" w14:paraId="588DB7B5" w14:textId="77777777" w:rsidTr="00D604CA">
        <w:trPr>
          <w:trHeight w:val="193"/>
          <w:tblHeader/>
        </w:trPr>
        <w:tc>
          <w:tcPr>
            <w:tcW w:w="6974" w:type="dxa"/>
            <w:tcBorders>
              <w:top w:val="single" w:sz="4" w:space="0" w:color="AD0000"/>
              <w:left w:val="single" w:sz="4" w:space="0" w:color="AD0000"/>
              <w:bottom w:val="single" w:sz="4" w:space="0" w:color="AD0000"/>
              <w:right w:val="single" w:sz="4" w:space="0" w:color="AD0000"/>
            </w:tcBorders>
            <w:hideMark/>
          </w:tcPr>
          <w:p w14:paraId="7AC0B5A9" w14:textId="77777777" w:rsidR="00D17068" w:rsidRPr="00E837A8" w:rsidRDefault="00D17068" w:rsidP="00D604CA">
            <w:pPr>
              <w:pStyle w:val="DETtablecolhead"/>
              <w:rPr>
                <w:sz w:val="22"/>
              </w:rPr>
            </w:pPr>
            <w:r w:rsidRPr="00E837A8">
              <w:rPr>
                <w:sz w:val="22"/>
              </w:rPr>
              <w:t>CURRICULUM PLANNING</w:t>
            </w:r>
          </w:p>
        </w:tc>
        <w:tc>
          <w:tcPr>
            <w:tcW w:w="6974" w:type="dxa"/>
            <w:tcBorders>
              <w:top w:val="single" w:sz="4" w:space="0" w:color="AD0000"/>
              <w:left w:val="single" w:sz="4" w:space="0" w:color="AD0000"/>
              <w:bottom w:val="single" w:sz="4" w:space="0" w:color="AD0000"/>
              <w:right w:val="single" w:sz="4" w:space="0" w:color="AD0000"/>
            </w:tcBorders>
            <w:hideMark/>
          </w:tcPr>
          <w:p w14:paraId="4E0608D5" w14:textId="77777777" w:rsidR="00D17068" w:rsidRPr="00E837A8" w:rsidRDefault="00D17068" w:rsidP="00D604CA">
            <w:pPr>
              <w:pStyle w:val="DETtablecolhead"/>
              <w:rPr>
                <w:sz w:val="22"/>
              </w:rPr>
            </w:pPr>
            <w:r w:rsidRPr="00E837A8">
              <w:rPr>
                <w:sz w:val="22"/>
              </w:rPr>
              <w:t>ASSESSMENT</w:t>
            </w:r>
          </w:p>
        </w:tc>
      </w:tr>
      <w:tr w:rsidR="00D17068" w:rsidRPr="00E837A8" w14:paraId="1764162E" w14:textId="77777777" w:rsidTr="00D604CA">
        <w:trPr>
          <w:trHeight w:val="3935"/>
        </w:trPr>
        <w:tc>
          <w:tcPr>
            <w:tcW w:w="6974" w:type="dxa"/>
            <w:tcBorders>
              <w:top w:val="single" w:sz="4" w:space="0" w:color="AD0000"/>
              <w:left w:val="single" w:sz="4" w:space="0" w:color="AD0000"/>
              <w:bottom w:val="single" w:sz="4" w:space="0" w:color="AD0000"/>
              <w:right w:val="single" w:sz="4" w:space="0" w:color="AD0000"/>
            </w:tcBorders>
            <w:hideMark/>
          </w:tcPr>
          <w:p w14:paraId="4FCD7CE9" w14:textId="77777777" w:rsidR="00D17068" w:rsidRPr="00751C59" w:rsidRDefault="00D17068" w:rsidP="00A95317">
            <w:pPr>
              <w:pStyle w:val="DETtabletext"/>
              <w:spacing w:line="360" w:lineRule="auto"/>
              <w:rPr>
                <w:color w:val="auto"/>
                <w:sz w:val="20"/>
                <w:szCs w:val="20"/>
              </w:rPr>
            </w:pPr>
            <w:r w:rsidRPr="00751C59">
              <w:rPr>
                <w:color w:val="auto"/>
                <w:sz w:val="20"/>
                <w:szCs w:val="20"/>
              </w:rPr>
              <w:t>Are all teachers and leaders aware of:</w:t>
            </w:r>
          </w:p>
          <w:p w14:paraId="193DCE8A" w14:textId="77777777" w:rsidR="00D17068" w:rsidRPr="00E837A8" w:rsidRDefault="00D17068" w:rsidP="00A95317">
            <w:pPr>
              <w:pStyle w:val="DETtablebullet1"/>
              <w:tabs>
                <w:tab w:val="clear" w:pos="360"/>
              </w:tabs>
              <w:spacing w:line="360" w:lineRule="auto"/>
              <w:ind w:left="227" w:hanging="227"/>
              <w:rPr>
                <w:sz w:val="20"/>
                <w:szCs w:val="20"/>
              </w:rPr>
            </w:pPr>
            <w:r w:rsidRPr="00E837A8">
              <w:rPr>
                <w:sz w:val="20"/>
                <w:szCs w:val="20"/>
              </w:rPr>
              <w:t>what a well-documented curriculum looks like</w:t>
            </w:r>
          </w:p>
          <w:p w14:paraId="73293A14" w14:textId="77777777" w:rsidR="00D17068" w:rsidRPr="00E837A8" w:rsidRDefault="00D17068" w:rsidP="00A95317">
            <w:pPr>
              <w:pStyle w:val="DETtablebullet1"/>
              <w:tabs>
                <w:tab w:val="clear" w:pos="360"/>
              </w:tabs>
              <w:spacing w:line="360" w:lineRule="auto"/>
              <w:ind w:left="227" w:hanging="227"/>
              <w:rPr>
                <w:sz w:val="20"/>
                <w:szCs w:val="20"/>
              </w:rPr>
            </w:pPr>
            <w:r w:rsidRPr="00E837A8">
              <w:rPr>
                <w:sz w:val="20"/>
                <w:szCs w:val="20"/>
              </w:rPr>
              <w:t xml:space="preserve">what contributes to excellence in curriculum documentation </w:t>
            </w:r>
          </w:p>
          <w:p w14:paraId="0FA60914" w14:textId="77777777" w:rsidR="00D17068" w:rsidRPr="00E837A8" w:rsidRDefault="00D17068" w:rsidP="00A95317">
            <w:pPr>
              <w:pStyle w:val="DETtablebullet1"/>
              <w:tabs>
                <w:tab w:val="clear" w:pos="360"/>
              </w:tabs>
              <w:spacing w:line="360" w:lineRule="auto"/>
              <w:ind w:left="227" w:hanging="227"/>
              <w:rPr>
                <w:sz w:val="20"/>
                <w:szCs w:val="20"/>
              </w:rPr>
            </w:pPr>
            <w:r w:rsidRPr="00E837A8">
              <w:rPr>
                <w:sz w:val="20"/>
                <w:szCs w:val="20"/>
              </w:rPr>
              <w:t>why curriculum excellence is critical for learning growth</w:t>
            </w:r>
          </w:p>
          <w:p w14:paraId="6FB708D3" w14:textId="45234CF5" w:rsidR="00D17068" w:rsidRPr="00E837A8" w:rsidRDefault="00D17068" w:rsidP="00A95317">
            <w:pPr>
              <w:pStyle w:val="DETtablebullet1"/>
              <w:tabs>
                <w:tab w:val="clear" w:pos="360"/>
              </w:tabs>
              <w:spacing w:line="360" w:lineRule="auto"/>
              <w:ind w:left="227" w:hanging="227"/>
              <w:rPr>
                <w:sz w:val="20"/>
                <w:szCs w:val="20"/>
              </w:rPr>
            </w:pPr>
            <w:r w:rsidRPr="00E837A8">
              <w:rPr>
                <w:sz w:val="20"/>
                <w:szCs w:val="20"/>
              </w:rPr>
              <w:t>why the curriculum is timetabled</w:t>
            </w:r>
            <w:r w:rsidR="00CD7BED">
              <w:rPr>
                <w:sz w:val="20"/>
                <w:szCs w:val="20"/>
              </w:rPr>
              <w:t>,</w:t>
            </w:r>
            <w:r w:rsidRPr="00E837A8">
              <w:rPr>
                <w:sz w:val="20"/>
                <w:szCs w:val="20"/>
              </w:rPr>
              <w:t xml:space="preserve"> in a particular way</w:t>
            </w:r>
          </w:p>
          <w:p w14:paraId="5BDA6835" w14:textId="73D81ED2" w:rsidR="00D17068" w:rsidRPr="00E837A8" w:rsidRDefault="00D17068" w:rsidP="00A95317">
            <w:pPr>
              <w:pStyle w:val="DETtablebullet1"/>
              <w:tabs>
                <w:tab w:val="clear" w:pos="360"/>
              </w:tabs>
              <w:spacing w:line="360" w:lineRule="auto"/>
              <w:ind w:left="227" w:hanging="227"/>
              <w:rPr>
                <w:sz w:val="20"/>
                <w:szCs w:val="20"/>
              </w:rPr>
            </w:pPr>
            <w:r w:rsidRPr="00E837A8">
              <w:rPr>
                <w:sz w:val="20"/>
                <w:szCs w:val="20"/>
              </w:rPr>
              <w:t>whether the content being taught</w:t>
            </w:r>
            <w:r w:rsidR="00CD7BED">
              <w:rPr>
                <w:sz w:val="20"/>
                <w:szCs w:val="20"/>
              </w:rPr>
              <w:t>,</w:t>
            </w:r>
            <w:r w:rsidRPr="00E837A8">
              <w:rPr>
                <w:sz w:val="20"/>
                <w:szCs w:val="20"/>
              </w:rPr>
              <w:t xml:space="preserve"> is aligned with the Victorian Curriculum</w:t>
            </w:r>
          </w:p>
          <w:p w14:paraId="64DCA646" w14:textId="77777777" w:rsidR="00D17068" w:rsidRPr="00E837A8" w:rsidRDefault="00D17068" w:rsidP="00A95317">
            <w:pPr>
              <w:pStyle w:val="DETtablebullet1"/>
              <w:tabs>
                <w:tab w:val="clear" w:pos="360"/>
              </w:tabs>
              <w:spacing w:line="360" w:lineRule="auto"/>
              <w:ind w:left="227" w:hanging="227"/>
              <w:rPr>
                <w:sz w:val="20"/>
                <w:szCs w:val="20"/>
              </w:rPr>
            </w:pPr>
            <w:r w:rsidRPr="00E837A8">
              <w:rPr>
                <w:sz w:val="20"/>
                <w:szCs w:val="20"/>
              </w:rPr>
              <w:t>what resources are available to guide schools through the stages of curriculum documentation</w:t>
            </w:r>
          </w:p>
          <w:p w14:paraId="7FE3B048" w14:textId="77777777" w:rsidR="00D17068" w:rsidRPr="00E837A8" w:rsidRDefault="00D17068" w:rsidP="00A95317">
            <w:pPr>
              <w:pStyle w:val="DETtablebullet1"/>
              <w:tabs>
                <w:tab w:val="clear" w:pos="360"/>
              </w:tabs>
              <w:spacing w:line="360" w:lineRule="auto"/>
              <w:ind w:left="227" w:hanging="227"/>
              <w:rPr>
                <w:sz w:val="20"/>
                <w:szCs w:val="20"/>
              </w:rPr>
            </w:pPr>
            <w:r w:rsidRPr="00E837A8">
              <w:rPr>
                <w:sz w:val="20"/>
                <w:szCs w:val="20"/>
              </w:rPr>
              <w:t>how to align lesson plans to the school’s instructional model?</w:t>
            </w:r>
          </w:p>
        </w:tc>
        <w:tc>
          <w:tcPr>
            <w:tcW w:w="6974" w:type="dxa"/>
            <w:tcBorders>
              <w:top w:val="single" w:sz="4" w:space="0" w:color="AD0000"/>
              <w:left w:val="single" w:sz="4" w:space="0" w:color="AD0000"/>
              <w:bottom w:val="single" w:sz="4" w:space="0" w:color="AD0000"/>
              <w:right w:val="single" w:sz="4" w:space="0" w:color="AD0000"/>
            </w:tcBorders>
            <w:hideMark/>
          </w:tcPr>
          <w:p w14:paraId="5CEEA6BA" w14:textId="77777777" w:rsidR="00D17068" w:rsidRPr="00751C59" w:rsidRDefault="00D17068" w:rsidP="00A95317">
            <w:pPr>
              <w:pStyle w:val="DETtabletext"/>
              <w:spacing w:line="360" w:lineRule="auto"/>
              <w:rPr>
                <w:color w:val="auto"/>
                <w:sz w:val="20"/>
                <w:szCs w:val="20"/>
              </w:rPr>
            </w:pPr>
            <w:r w:rsidRPr="00751C59">
              <w:rPr>
                <w:color w:val="auto"/>
                <w:sz w:val="20"/>
                <w:szCs w:val="20"/>
              </w:rPr>
              <w:t>Are all teachers and leaders aware of:</w:t>
            </w:r>
          </w:p>
          <w:p w14:paraId="4A7F0F0D" w14:textId="77777777" w:rsidR="00D17068" w:rsidRPr="00E837A8" w:rsidRDefault="00D17068" w:rsidP="00A95317">
            <w:pPr>
              <w:pStyle w:val="DETtablebullet1"/>
              <w:tabs>
                <w:tab w:val="clear" w:pos="360"/>
              </w:tabs>
              <w:spacing w:line="360" w:lineRule="auto"/>
              <w:ind w:left="227" w:hanging="227"/>
              <w:rPr>
                <w:sz w:val="20"/>
                <w:szCs w:val="20"/>
              </w:rPr>
            </w:pPr>
            <w:r w:rsidRPr="00E837A8">
              <w:rPr>
                <w:sz w:val="20"/>
                <w:szCs w:val="20"/>
              </w:rPr>
              <w:t>what a learning continuum and curriculum continuum are</w:t>
            </w:r>
          </w:p>
          <w:p w14:paraId="07714BA1" w14:textId="77777777" w:rsidR="00D17068" w:rsidRPr="00E837A8" w:rsidRDefault="00D17068" w:rsidP="00A95317">
            <w:pPr>
              <w:pStyle w:val="DETtablebullet1"/>
              <w:tabs>
                <w:tab w:val="clear" w:pos="360"/>
              </w:tabs>
              <w:spacing w:line="360" w:lineRule="auto"/>
              <w:ind w:left="227" w:hanging="227"/>
              <w:rPr>
                <w:sz w:val="20"/>
                <w:szCs w:val="20"/>
              </w:rPr>
            </w:pPr>
            <w:r w:rsidRPr="00E837A8">
              <w:rPr>
                <w:sz w:val="20"/>
                <w:szCs w:val="20"/>
              </w:rPr>
              <w:t>why a learning continuum and curriculum continuum are essential for promoting student learning</w:t>
            </w:r>
          </w:p>
          <w:p w14:paraId="206F142A" w14:textId="77777777" w:rsidR="00D17068" w:rsidRPr="00E837A8" w:rsidRDefault="00D17068" w:rsidP="00A95317">
            <w:pPr>
              <w:pStyle w:val="DETtablebullet1"/>
              <w:tabs>
                <w:tab w:val="clear" w:pos="360"/>
              </w:tabs>
              <w:spacing w:line="360" w:lineRule="auto"/>
              <w:ind w:left="227" w:hanging="227"/>
              <w:rPr>
                <w:sz w:val="20"/>
                <w:szCs w:val="20"/>
              </w:rPr>
            </w:pPr>
            <w:r w:rsidRPr="00E837A8">
              <w:rPr>
                <w:sz w:val="20"/>
                <w:szCs w:val="20"/>
              </w:rPr>
              <w:t>how to create a learning continuum that breaks down learning into units of work to support teaching and learning decisions</w:t>
            </w:r>
          </w:p>
          <w:p w14:paraId="60655D55" w14:textId="77777777" w:rsidR="00D17068" w:rsidRPr="00E837A8" w:rsidRDefault="00D17068" w:rsidP="00A95317">
            <w:pPr>
              <w:pStyle w:val="DETtablebullet1"/>
              <w:tabs>
                <w:tab w:val="clear" w:pos="360"/>
              </w:tabs>
              <w:spacing w:line="360" w:lineRule="auto"/>
              <w:ind w:left="227" w:hanging="227"/>
              <w:rPr>
                <w:sz w:val="20"/>
                <w:szCs w:val="20"/>
              </w:rPr>
            </w:pPr>
            <w:r w:rsidRPr="00E837A8">
              <w:rPr>
                <w:sz w:val="20"/>
                <w:szCs w:val="20"/>
              </w:rPr>
              <w:t>how to collect, interpret and use evidence to plan for teaching and learning</w:t>
            </w:r>
          </w:p>
          <w:p w14:paraId="2BBA6A0F" w14:textId="77777777" w:rsidR="00D17068" w:rsidRPr="00E837A8" w:rsidRDefault="00D17068" w:rsidP="00A95317">
            <w:pPr>
              <w:pStyle w:val="DETtablebullet1"/>
              <w:tabs>
                <w:tab w:val="clear" w:pos="360"/>
              </w:tabs>
              <w:spacing w:line="360" w:lineRule="auto"/>
              <w:ind w:left="227" w:hanging="227"/>
              <w:rPr>
                <w:sz w:val="20"/>
                <w:szCs w:val="20"/>
              </w:rPr>
            </w:pPr>
            <w:r w:rsidRPr="00E837A8">
              <w:rPr>
                <w:sz w:val="20"/>
                <w:szCs w:val="20"/>
              </w:rPr>
              <w:t>how to develop a repertoire of formative assessment strategies</w:t>
            </w:r>
          </w:p>
          <w:p w14:paraId="298395AC" w14:textId="77777777" w:rsidR="00D17068" w:rsidRPr="00E837A8" w:rsidRDefault="00D17068" w:rsidP="00A95317">
            <w:pPr>
              <w:pStyle w:val="DETtablebullet1"/>
              <w:tabs>
                <w:tab w:val="clear" w:pos="360"/>
              </w:tabs>
              <w:spacing w:line="360" w:lineRule="auto"/>
              <w:ind w:left="227" w:hanging="227"/>
              <w:rPr>
                <w:sz w:val="20"/>
                <w:szCs w:val="20"/>
              </w:rPr>
            </w:pPr>
            <w:r w:rsidRPr="00E837A8">
              <w:rPr>
                <w:sz w:val="20"/>
                <w:szCs w:val="20"/>
              </w:rPr>
              <w:t>how to analyse student achievement data and formative (‘check for understanding’) data</w:t>
            </w:r>
          </w:p>
          <w:p w14:paraId="3811A141" w14:textId="77777777" w:rsidR="00D17068" w:rsidRPr="00E837A8" w:rsidRDefault="00D17068" w:rsidP="00A95317">
            <w:pPr>
              <w:pStyle w:val="DETtablebullet1"/>
              <w:tabs>
                <w:tab w:val="clear" w:pos="360"/>
              </w:tabs>
              <w:spacing w:line="360" w:lineRule="auto"/>
              <w:ind w:left="227" w:hanging="227"/>
              <w:rPr>
                <w:sz w:val="20"/>
                <w:szCs w:val="20"/>
              </w:rPr>
            </w:pPr>
            <w:r w:rsidRPr="00E837A8">
              <w:rPr>
                <w:sz w:val="20"/>
                <w:szCs w:val="20"/>
              </w:rPr>
              <w:t>how to adjust teaching in response to formative assessment data?</w:t>
            </w:r>
          </w:p>
        </w:tc>
      </w:tr>
      <w:tr w:rsidR="00D17068" w:rsidRPr="00E837A8" w14:paraId="655F1E86" w14:textId="77777777" w:rsidTr="003D50DA">
        <w:trPr>
          <w:trHeight w:val="5453"/>
          <w:tblHeader/>
        </w:trPr>
        <w:tc>
          <w:tcPr>
            <w:tcW w:w="6974" w:type="dxa"/>
            <w:tcBorders>
              <w:top w:val="single" w:sz="4" w:space="0" w:color="AD0000"/>
              <w:left w:val="single" w:sz="4" w:space="0" w:color="AD0000"/>
              <w:bottom w:val="single" w:sz="4" w:space="0" w:color="AD0000"/>
              <w:right w:val="single" w:sz="4" w:space="0" w:color="AD0000"/>
            </w:tcBorders>
          </w:tcPr>
          <w:p w14:paraId="75B394D6" w14:textId="77777777" w:rsidR="00D17068" w:rsidRPr="00D17068" w:rsidRDefault="00D17068" w:rsidP="00A95317">
            <w:pPr>
              <w:pStyle w:val="DETtabletext"/>
              <w:spacing w:line="360" w:lineRule="auto"/>
              <w:rPr>
                <w:color w:val="auto"/>
                <w:sz w:val="20"/>
                <w:szCs w:val="20"/>
              </w:rPr>
            </w:pPr>
            <w:r w:rsidRPr="00D17068">
              <w:rPr>
                <w:color w:val="auto"/>
                <w:sz w:val="20"/>
                <w:szCs w:val="20"/>
              </w:rPr>
              <w:t>Does</w:t>
            </w:r>
            <w:r w:rsidRPr="00D17068">
              <w:rPr>
                <w:color w:val="auto"/>
                <w:spacing w:val="-6"/>
                <w:sz w:val="20"/>
                <w:szCs w:val="20"/>
              </w:rPr>
              <w:t xml:space="preserve"> </w:t>
            </w:r>
            <w:r w:rsidRPr="00D17068">
              <w:rPr>
                <w:color w:val="auto"/>
                <w:sz w:val="20"/>
                <w:szCs w:val="20"/>
              </w:rPr>
              <w:t>formative</w:t>
            </w:r>
            <w:r w:rsidRPr="00D17068">
              <w:rPr>
                <w:color w:val="auto"/>
                <w:spacing w:val="-5"/>
                <w:sz w:val="20"/>
                <w:szCs w:val="20"/>
              </w:rPr>
              <w:t xml:space="preserve"> </w:t>
            </w:r>
            <w:r w:rsidRPr="00D17068">
              <w:rPr>
                <w:color w:val="auto"/>
                <w:sz w:val="20"/>
                <w:szCs w:val="20"/>
              </w:rPr>
              <w:t>assessment</w:t>
            </w:r>
            <w:r w:rsidRPr="00D17068">
              <w:rPr>
                <w:color w:val="auto"/>
                <w:spacing w:val="-5"/>
                <w:sz w:val="20"/>
                <w:szCs w:val="20"/>
              </w:rPr>
              <w:t xml:space="preserve"> </w:t>
            </w:r>
            <w:r w:rsidRPr="00D17068">
              <w:rPr>
                <w:color w:val="auto"/>
                <w:sz w:val="20"/>
                <w:szCs w:val="20"/>
              </w:rPr>
              <w:t>inform</w:t>
            </w:r>
            <w:r w:rsidRPr="00D17068">
              <w:rPr>
                <w:color w:val="auto"/>
                <w:spacing w:val="-5"/>
                <w:sz w:val="20"/>
                <w:szCs w:val="20"/>
              </w:rPr>
              <w:t xml:space="preserve"> </w:t>
            </w:r>
            <w:r w:rsidRPr="00D17068">
              <w:rPr>
                <w:color w:val="auto"/>
                <w:sz w:val="20"/>
                <w:szCs w:val="20"/>
              </w:rPr>
              <w:t>the</w:t>
            </w:r>
            <w:r w:rsidRPr="00D17068">
              <w:rPr>
                <w:color w:val="auto"/>
                <w:spacing w:val="-5"/>
                <w:sz w:val="20"/>
                <w:szCs w:val="20"/>
              </w:rPr>
              <w:t xml:space="preserve"> </w:t>
            </w:r>
            <w:r w:rsidRPr="00D17068">
              <w:rPr>
                <w:color w:val="auto"/>
                <w:sz w:val="20"/>
                <w:szCs w:val="20"/>
              </w:rPr>
              <w:t xml:space="preserve">ongoing  </w:t>
            </w:r>
            <w:r w:rsidRPr="00D17068">
              <w:rPr>
                <w:color w:val="auto"/>
                <w:spacing w:val="-48"/>
                <w:sz w:val="20"/>
                <w:szCs w:val="20"/>
              </w:rPr>
              <w:t xml:space="preserve"> </w:t>
            </w:r>
            <w:r w:rsidRPr="00D17068">
              <w:rPr>
                <w:color w:val="auto"/>
                <w:sz w:val="20"/>
                <w:szCs w:val="20"/>
              </w:rPr>
              <w:t>evaluation</w:t>
            </w:r>
            <w:r w:rsidRPr="00D17068">
              <w:rPr>
                <w:color w:val="auto"/>
                <w:spacing w:val="-2"/>
                <w:sz w:val="20"/>
                <w:szCs w:val="20"/>
              </w:rPr>
              <w:t xml:space="preserve"> </w:t>
            </w:r>
            <w:r w:rsidRPr="00D17068">
              <w:rPr>
                <w:color w:val="auto"/>
                <w:sz w:val="20"/>
                <w:szCs w:val="20"/>
              </w:rPr>
              <w:t>and</w:t>
            </w:r>
            <w:r w:rsidRPr="00D17068">
              <w:rPr>
                <w:color w:val="auto"/>
                <w:spacing w:val="-1"/>
                <w:sz w:val="20"/>
                <w:szCs w:val="20"/>
              </w:rPr>
              <w:t xml:space="preserve"> </w:t>
            </w:r>
            <w:r w:rsidRPr="00D17068">
              <w:rPr>
                <w:color w:val="auto"/>
                <w:sz w:val="20"/>
                <w:szCs w:val="20"/>
              </w:rPr>
              <w:t>design</w:t>
            </w:r>
            <w:r w:rsidRPr="00D17068">
              <w:rPr>
                <w:color w:val="auto"/>
                <w:spacing w:val="-1"/>
                <w:sz w:val="20"/>
                <w:szCs w:val="20"/>
              </w:rPr>
              <w:t xml:space="preserve"> </w:t>
            </w:r>
            <w:r w:rsidRPr="00D17068">
              <w:rPr>
                <w:color w:val="auto"/>
                <w:sz w:val="20"/>
                <w:szCs w:val="20"/>
              </w:rPr>
              <w:t>of</w:t>
            </w:r>
            <w:r w:rsidRPr="00D17068">
              <w:rPr>
                <w:color w:val="auto"/>
                <w:spacing w:val="-1"/>
                <w:sz w:val="20"/>
                <w:szCs w:val="20"/>
              </w:rPr>
              <w:t xml:space="preserve"> </w:t>
            </w:r>
            <w:r w:rsidRPr="00D17068">
              <w:rPr>
                <w:color w:val="auto"/>
                <w:sz w:val="20"/>
                <w:szCs w:val="20"/>
              </w:rPr>
              <w:t>curriculum</w:t>
            </w:r>
            <w:r w:rsidRPr="00D17068">
              <w:rPr>
                <w:color w:val="auto"/>
                <w:spacing w:val="-1"/>
                <w:sz w:val="20"/>
                <w:szCs w:val="20"/>
              </w:rPr>
              <w:t xml:space="preserve"> </w:t>
            </w:r>
            <w:r w:rsidRPr="00D17068">
              <w:rPr>
                <w:color w:val="auto"/>
                <w:sz w:val="20"/>
                <w:szCs w:val="20"/>
              </w:rPr>
              <w:t>plans?</w:t>
            </w:r>
          </w:p>
          <w:p w14:paraId="0561C371" w14:textId="6FF24150" w:rsidR="00D17068" w:rsidRPr="00D17068" w:rsidRDefault="00D17068" w:rsidP="00A95317">
            <w:pPr>
              <w:pStyle w:val="DETtabletext"/>
              <w:spacing w:line="360" w:lineRule="auto"/>
              <w:rPr>
                <w:color w:val="auto"/>
                <w:sz w:val="20"/>
                <w:szCs w:val="20"/>
              </w:rPr>
            </w:pPr>
            <w:r w:rsidRPr="00D17068">
              <w:rPr>
                <w:color w:val="auto"/>
                <w:sz w:val="20"/>
                <w:szCs w:val="20"/>
              </w:rPr>
              <w:t>Are there audit strategies in place to identify</w:t>
            </w:r>
            <w:r w:rsidRPr="00D17068">
              <w:rPr>
                <w:color w:val="auto"/>
                <w:spacing w:val="1"/>
                <w:sz w:val="20"/>
                <w:szCs w:val="20"/>
              </w:rPr>
              <w:t xml:space="preserve"> </w:t>
            </w:r>
            <w:r w:rsidRPr="00D17068">
              <w:rPr>
                <w:color w:val="auto"/>
                <w:sz w:val="20"/>
                <w:szCs w:val="20"/>
              </w:rPr>
              <w:t>gaps</w:t>
            </w:r>
            <w:r w:rsidRPr="00D17068">
              <w:rPr>
                <w:color w:val="auto"/>
                <w:spacing w:val="-5"/>
                <w:sz w:val="20"/>
                <w:szCs w:val="20"/>
              </w:rPr>
              <w:t xml:space="preserve"> </w:t>
            </w:r>
            <w:r w:rsidRPr="00D17068">
              <w:rPr>
                <w:color w:val="auto"/>
                <w:sz w:val="20"/>
                <w:szCs w:val="20"/>
              </w:rPr>
              <w:t>in</w:t>
            </w:r>
            <w:r w:rsidRPr="00D17068">
              <w:rPr>
                <w:color w:val="auto"/>
                <w:spacing w:val="-5"/>
                <w:sz w:val="20"/>
                <w:szCs w:val="20"/>
              </w:rPr>
              <w:t xml:space="preserve"> </w:t>
            </w:r>
            <w:r w:rsidRPr="00D17068">
              <w:rPr>
                <w:color w:val="auto"/>
                <w:sz w:val="20"/>
                <w:szCs w:val="20"/>
              </w:rPr>
              <w:t>the</w:t>
            </w:r>
            <w:r w:rsidRPr="00D17068">
              <w:rPr>
                <w:color w:val="auto"/>
                <w:spacing w:val="-5"/>
                <w:sz w:val="20"/>
                <w:szCs w:val="20"/>
              </w:rPr>
              <w:t xml:space="preserve"> </w:t>
            </w:r>
            <w:r w:rsidRPr="00D17068">
              <w:rPr>
                <w:color w:val="auto"/>
                <w:sz w:val="20"/>
                <w:szCs w:val="20"/>
              </w:rPr>
              <w:t>curriculum?</w:t>
            </w:r>
            <w:r w:rsidRPr="00D17068">
              <w:rPr>
                <w:color w:val="auto"/>
                <w:spacing w:val="-5"/>
                <w:sz w:val="20"/>
                <w:szCs w:val="20"/>
              </w:rPr>
              <w:t xml:space="preserve"> </w:t>
            </w:r>
            <w:r w:rsidRPr="00D17068">
              <w:rPr>
                <w:color w:val="auto"/>
                <w:sz w:val="20"/>
                <w:szCs w:val="20"/>
              </w:rPr>
              <w:t>For</w:t>
            </w:r>
            <w:r w:rsidRPr="00D17068">
              <w:rPr>
                <w:color w:val="auto"/>
                <w:spacing w:val="-5"/>
                <w:sz w:val="20"/>
                <w:szCs w:val="20"/>
              </w:rPr>
              <w:t xml:space="preserve"> </w:t>
            </w:r>
            <w:r w:rsidRPr="00D17068">
              <w:rPr>
                <w:color w:val="auto"/>
                <w:sz w:val="20"/>
                <w:szCs w:val="20"/>
              </w:rPr>
              <w:t>example,</w:t>
            </w:r>
            <w:r w:rsidRPr="00D17068">
              <w:rPr>
                <w:color w:val="auto"/>
                <w:spacing w:val="-5"/>
                <w:sz w:val="20"/>
                <w:szCs w:val="20"/>
              </w:rPr>
              <w:t xml:space="preserve"> </w:t>
            </w:r>
            <w:r w:rsidRPr="00D17068">
              <w:rPr>
                <w:color w:val="auto"/>
                <w:sz w:val="20"/>
                <w:szCs w:val="20"/>
              </w:rPr>
              <w:t>if</w:t>
            </w:r>
            <w:r w:rsidRPr="00D17068">
              <w:rPr>
                <w:color w:val="auto"/>
                <w:spacing w:val="-5"/>
                <w:sz w:val="20"/>
                <w:szCs w:val="20"/>
              </w:rPr>
              <w:t xml:space="preserve"> </w:t>
            </w:r>
            <w:r w:rsidR="00CD7BED" w:rsidRPr="00D17068">
              <w:rPr>
                <w:color w:val="auto"/>
                <w:sz w:val="20"/>
                <w:szCs w:val="20"/>
              </w:rPr>
              <w:t>a</w:t>
            </w:r>
            <w:r w:rsidR="00CD7BED" w:rsidRPr="00D17068">
              <w:rPr>
                <w:color w:val="auto"/>
                <w:spacing w:val="-5"/>
                <w:sz w:val="20"/>
                <w:szCs w:val="20"/>
              </w:rPr>
              <w:t xml:space="preserve"> </w:t>
            </w:r>
            <w:r w:rsidR="00CD7BED" w:rsidRPr="00D17068">
              <w:rPr>
                <w:color w:val="auto"/>
                <w:sz w:val="20"/>
                <w:szCs w:val="20"/>
              </w:rPr>
              <w:t>significant percentage</w:t>
            </w:r>
            <w:r w:rsidRPr="00D17068">
              <w:rPr>
                <w:color w:val="auto"/>
                <w:sz w:val="20"/>
                <w:szCs w:val="20"/>
              </w:rPr>
              <w:t xml:space="preserve"> of students make consistent errors in</w:t>
            </w:r>
            <w:r w:rsidRPr="00D17068">
              <w:rPr>
                <w:color w:val="auto"/>
                <w:spacing w:val="1"/>
                <w:sz w:val="20"/>
                <w:szCs w:val="20"/>
              </w:rPr>
              <w:t xml:space="preserve"> </w:t>
            </w:r>
            <w:r w:rsidRPr="00D17068">
              <w:rPr>
                <w:color w:val="auto"/>
                <w:sz w:val="20"/>
                <w:szCs w:val="20"/>
              </w:rPr>
              <w:t>assessments,</w:t>
            </w:r>
            <w:r w:rsidRPr="00D17068">
              <w:rPr>
                <w:color w:val="auto"/>
                <w:spacing w:val="-4"/>
                <w:sz w:val="20"/>
                <w:szCs w:val="20"/>
              </w:rPr>
              <w:t xml:space="preserve"> </w:t>
            </w:r>
            <w:r w:rsidRPr="00D17068">
              <w:rPr>
                <w:color w:val="auto"/>
                <w:sz w:val="20"/>
                <w:szCs w:val="20"/>
              </w:rPr>
              <w:t>this</w:t>
            </w:r>
            <w:r w:rsidRPr="00D17068">
              <w:rPr>
                <w:color w:val="auto"/>
                <w:spacing w:val="-3"/>
                <w:sz w:val="20"/>
                <w:szCs w:val="20"/>
              </w:rPr>
              <w:t xml:space="preserve"> </w:t>
            </w:r>
            <w:r w:rsidRPr="00D17068">
              <w:rPr>
                <w:color w:val="auto"/>
                <w:sz w:val="20"/>
                <w:szCs w:val="20"/>
              </w:rPr>
              <w:t>may</w:t>
            </w:r>
            <w:r w:rsidRPr="00D17068">
              <w:rPr>
                <w:color w:val="auto"/>
                <w:spacing w:val="-3"/>
                <w:sz w:val="20"/>
                <w:szCs w:val="20"/>
              </w:rPr>
              <w:t xml:space="preserve"> </w:t>
            </w:r>
            <w:r w:rsidRPr="00D17068">
              <w:rPr>
                <w:color w:val="auto"/>
                <w:sz w:val="20"/>
                <w:szCs w:val="20"/>
              </w:rPr>
              <w:t>point</w:t>
            </w:r>
            <w:r w:rsidRPr="00D17068">
              <w:rPr>
                <w:color w:val="auto"/>
                <w:spacing w:val="-4"/>
                <w:sz w:val="20"/>
                <w:szCs w:val="20"/>
              </w:rPr>
              <w:t xml:space="preserve"> </w:t>
            </w:r>
            <w:r w:rsidRPr="00D17068">
              <w:rPr>
                <w:color w:val="auto"/>
                <w:sz w:val="20"/>
                <w:szCs w:val="20"/>
              </w:rPr>
              <w:t>to</w:t>
            </w:r>
            <w:r w:rsidRPr="00D17068">
              <w:rPr>
                <w:color w:val="auto"/>
                <w:spacing w:val="-3"/>
                <w:sz w:val="20"/>
                <w:szCs w:val="20"/>
              </w:rPr>
              <w:t xml:space="preserve"> </w:t>
            </w:r>
            <w:r w:rsidRPr="00D17068">
              <w:rPr>
                <w:color w:val="auto"/>
                <w:sz w:val="20"/>
                <w:szCs w:val="20"/>
              </w:rPr>
              <w:t>a</w:t>
            </w:r>
            <w:r w:rsidRPr="00D17068">
              <w:rPr>
                <w:color w:val="auto"/>
                <w:spacing w:val="-3"/>
                <w:sz w:val="20"/>
                <w:szCs w:val="20"/>
              </w:rPr>
              <w:t xml:space="preserve"> </w:t>
            </w:r>
            <w:r w:rsidRPr="00D17068">
              <w:rPr>
                <w:color w:val="auto"/>
                <w:sz w:val="20"/>
                <w:szCs w:val="20"/>
              </w:rPr>
              <w:t>gap</w:t>
            </w:r>
            <w:r w:rsidRPr="00D17068">
              <w:rPr>
                <w:color w:val="auto"/>
                <w:spacing w:val="-4"/>
                <w:sz w:val="20"/>
                <w:szCs w:val="20"/>
              </w:rPr>
              <w:t xml:space="preserve"> </w:t>
            </w:r>
            <w:r w:rsidRPr="00D17068">
              <w:rPr>
                <w:color w:val="auto"/>
                <w:sz w:val="20"/>
                <w:szCs w:val="20"/>
              </w:rPr>
              <w:t>in</w:t>
            </w:r>
            <w:r w:rsidRPr="00D17068">
              <w:rPr>
                <w:color w:val="auto"/>
                <w:spacing w:val="-3"/>
                <w:sz w:val="20"/>
                <w:szCs w:val="20"/>
              </w:rPr>
              <w:t xml:space="preserve"> </w:t>
            </w:r>
            <w:r w:rsidRPr="00D17068">
              <w:rPr>
                <w:color w:val="auto"/>
                <w:sz w:val="20"/>
                <w:szCs w:val="20"/>
              </w:rPr>
              <w:t>curriculum.</w:t>
            </w:r>
          </w:p>
          <w:p w14:paraId="12937688" w14:textId="77777777" w:rsidR="00D17068" w:rsidRPr="00D17068" w:rsidRDefault="00D17068" w:rsidP="00A95317">
            <w:pPr>
              <w:pStyle w:val="DETtabletext"/>
              <w:spacing w:line="360" w:lineRule="auto"/>
              <w:rPr>
                <w:color w:val="auto"/>
                <w:sz w:val="20"/>
                <w:szCs w:val="20"/>
              </w:rPr>
            </w:pPr>
            <w:r w:rsidRPr="00D17068">
              <w:rPr>
                <w:color w:val="auto"/>
                <w:sz w:val="20"/>
                <w:szCs w:val="20"/>
              </w:rPr>
              <w:t>Is</w:t>
            </w:r>
            <w:r w:rsidRPr="00D17068">
              <w:rPr>
                <w:color w:val="auto"/>
                <w:spacing w:val="-6"/>
                <w:sz w:val="20"/>
                <w:szCs w:val="20"/>
              </w:rPr>
              <w:t xml:space="preserve"> </w:t>
            </w:r>
            <w:r w:rsidRPr="00D17068">
              <w:rPr>
                <w:color w:val="auto"/>
                <w:sz w:val="20"/>
                <w:szCs w:val="20"/>
              </w:rPr>
              <w:t>there</w:t>
            </w:r>
            <w:r w:rsidRPr="00D17068">
              <w:rPr>
                <w:color w:val="auto"/>
                <w:spacing w:val="-6"/>
                <w:sz w:val="20"/>
                <w:szCs w:val="20"/>
              </w:rPr>
              <w:t xml:space="preserve"> </w:t>
            </w:r>
            <w:r w:rsidRPr="00D17068">
              <w:rPr>
                <w:color w:val="auto"/>
                <w:sz w:val="20"/>
                <w:szCs w:val="20"/>
              </w:rPr>
              <w:t>enough</w:t>
            </w:r>
            <w:r w:rsidRPr="00D17068">
              <w:rPr>
                <w:color w:val="auto"/>
                <w:spacing w:val="-5"/>
                <w:sz w:val="20"/>
                <w:szCs w:val="20"/>
              </w:rPr>
              <w:t xml:space="preserve"> </w:t>
            </w:r>
            <w:r w:rsidRPr="00D17068">
              <w:rPr>
                <w:color w:val="auto"/>
                <w:sz w:val="20"/>
                <w:szCs w:val="20"/>
              </w:rPr>
              <w:t>time</w:t>
            </w:r>
            <w:r w:rsidRPr="00D17068">
              <w:rPr>
                <w:color w:val="auto"/>
                <w:spacing w:val="-6"/>
                <w:sz w:val="20"/>
                <w:szCs w:val="20"/>
              </w:rPr>
              <w:t xml:space="preserve"> </w:t>
            </w:r>
            <w:r w:rsidRPr="00D17068">
              <w:rPr>
                <w:color w:val="auto"/>
                <w:sz w:val="20"/>
                <w:szCs w:val="20"/>
              </w:rPr>
              <w:t>allocated</w:t>
            </w:r>
            <w:r w:rsidRPr="00D17068">
              <w:rPr>
                <w:color w:val="auto"/>
                <w:spacing w:val="-5"/>
                <w:sz w:val="20"/>
                <w:szCs w:val="20"/>
              </w:rPr>
              <w:t xml:space="preserve"> </w:t>
            </w:r>
            <w:r w:rsidRPr="00D17068">
              <w:rPr>
                <w:color w:val="auto"/>
                <w:sz w:val="20"/>
                <w:szCs w:val="20"/>
              </w:rPr>
              <w:t>to</w:t>
            </w:r>
            <w:r w:rsidRPr="00D17068">
              <w:rPr>
                <w:color w:val="auto"/>
                <w:spacing w:val="-6"/>
                <w:sz w:val="20"/>
                <w:szCs w:val="20"/>
              </w:rPr>
              <w:t xml:space="preserve"> </w:t>
            </w:r>
            <w:r w:rsidRPr="00D17068">
              <w:rPr>
                <w:color w:val="auto"/>
                <w:sz w:val="20"/>
                <w:szCs w:val="20"/>
              </w:rPr>
              <w:t>learning/subject</w:t>
            </w:r>
            <w:r w:rsidRPr="00D17068">
              <w:rPr>
                <w:color w:val="auto"/>
                <w:spacing w:val="-47"/>
                <w:sz w:val="20"/>
                <w:szCs w:val="20"/>
              </w:rPr>
              <w:t xml:space="preserve"> </w:t>
            </w:r>
            <w:r w:rsidRPr="00D17068">
              <w:rPr>
                <w:color w:val="auto"/>
                <w:sz w:val="20"/>
                <w:szCs w:val="20"/>
              </w:rPr>
              <w:t>areas</w:t>
            </w:r>
            <w:r w:rsidRPr="00D17068">
              <w:rPr>
                <w:color w:val="auto"/>
                <w:spacing w:val="-1"/>
                <w:sz w:val="20"/>
                <w:szCs w:val="20"/>
              </w:rPr>
              <w:t xml:space="preserve"> </w:t>
            </w:r>
            <w:r w:rsidRPr="00D17068">
              <w:rPr>
                <w:color w:val="auto"/>
                <w:sz w:val="20"/>
                <w:szCs w:val="20"/>
              </w:rPr>
              <w:t>to</w:t>
            </w:r>
            <w:r w:rsidRPr="00D17068">
              <w:rPr>
                <w:color w:val="auto"/>
                <w:spacing w:val="-1"/>
                <w:sz w:val="20"/>
                <w:szCs w:val="20"/>
              </w:rPr>
              <w:t xml:space="preserve"> </w:t>
            </w:r>
            <w:r w:rsidRPr="00D17068">
              <w:rPr>
                <w:color w:val="auto"/>
                <w:sz w:val="20"/>
                <w:szCs w:val="20"/>
              </w:rPr>
              <w:t>cover</w:t>
            </w:r>
            <w:r w:rsidRPr="00D17068">
              <w:rPr>
                <w:color w:val="auto"/>
                <w:spacing w:val="-1"/>
                <w:sz w:val="20"/>
                <w:szCs w:val="20"/>
              </w:rPr>
              <w:t xml:space="preserve"> </w:t>
            </w:r>
            <w:r w:rsidRPr="00D17068">
              <w:rPr>
                <w:color w:val="auto"/>
                <w:sz w:val="20"/>
                <w:szCs w:val="20"/>
              </w:rPr>
              <w:t>the expected</w:t>
            </w:r>
            <w:r w:rsidRPr="00D17068">
              <w:rPr>
                <w:color w:val="auto"/>
                <w:spacing w:val="-1"/>
                <w:sz w:val="20"/>
                <w:szCs w:val="20"/>
              </w:rPr>
              <w:t xml:space="preserve"> </w:t>
            </w:r>
            <w:r w:rsidRPr="00D17068">
              <w:rPr>
                <w:color w:val="auto"/>
                <w:sz w:val="20"/>
                <w:szCs w:val="20"/>
              </w:rPr>
              <w:t>content?</w:t>
            </w:r>
          </w:p>
          <w:p w14:paraId="3E3706E3" w14:textId="77777777" w:rsidR="00D17068" w:rsidRPr="00D17068" w:rsidRDefault="00D17068" w:rsidP="00A95317">
            <w:pPr>
              <w:pStyle w:val="DETtabletext"/>
              <w:spacing w:line="360" w:lineRule="auto"/>
              <w:rPr>
                <w:color w:val="auto"/>
                <w:sz w:val="20"/>
                <w:szCs w:val="20"/>
              </w:rPr>
            </w:pPr>
            <w:r w:rsidRPr="00D17068">
              <w:rPr>
                <w:color w:val="auto"/>
                <w:sz w:val="20"/>
                <w:szCs w:val="20"/>
              </w:rPr>
              <w:t>Are</w:t>
            </w:r>
            <w:r w:rsidRPr="00D17068">
              <w:rPr>
                <w:color w:val="auto"/>
                <w:spacing w:val="-5"/>
                <w:sz w:val="20"/>
                <w:szCs w:val="20"/>
              </w:rPr>
              <w:t xml:space="preserve"> </w:t>
            </w:r>
            <w:r w:rsidRPr="00D17068">
              <w:rPr>
                <w:color w:val="auto"/>
                <w:sz w:val="20"/>
                <w:szCs w:val="20"/>
              </w:rPr>
              <w:t>there</w:t>
            </w:r>
            <w:r w:rsidRPr="00D17068">
              <w:rPr>
                <w:color w:val="auto"/>
                <w:spacing w:val="-4"/>
                <w:sz w:val="20"/>
                <w:szCs w:val="20"/>
              </w:rPr>
              <w:t xml:space="preserve"> </w:t>
            </w:r>
            <w:r w:rsidRPr="00D17068">
              <w:rPr>
                <w:color w:val="auto"/>
                <w:sz w:val="20"/>
                <w:szCs w:val="20"/>
              </w:rPr>
              <w:t>other</w:t>
            </w:r>
            <w:r w:rsidRPr="00D17068">
              <w:rPr>
                <w:color w:val="auto"/>
                <w:spacing w:val="-4"/>
                <w:sz w:val="20"/>
                <w:szCs w:val="20"/>
              </w:rPr>
              <w:t xml:space="preserve"> </w:t>
            </w:r>
            <w:r w:rsidRPr="00D17068">
              <w:rPr>
                <w:color w:val="auto"/>
                <w:sz w:val="20"/>
                <w:szCs w:val="20"/>
              </w:rPr>
              <w:t>ways</w:t>
            </w:r>
            <w:r w:rsidRPr="00D17068">
              <w:rPr>
                <w:color w:val="auto"/>
                <w:spacing w:val="-5"/>
                <w:sz w:val="20"/>
                <w:szCs w:val="20"/>
              </w:rPr>
              <w:t xml:space="preserve"> </w:t>
            </w:r>
            <w:r w:rsidRPr="00D17068">
              <w:rPr>
                <w:color w:val="auto"/>
                <w:sz w:val="20"/>
                <w:szCs w:val="20"/>
              </w:rPr>
              <w:t>to</w:t>
            </w:r>
            <w:r w:rsidRPr="00D17068">
              <w:rPr>
                <w:color w:val="auto"/>
                <w:spacing w:val="-4"/>
                <w:sz w:val="20"/>
                <w:szCs w:val="20"/>
              </w:rPr>
              <w:t xml:space="preserve"> </w:t>
            </w:r>
            <w:r w:rsidRPr="00D17068">
              <w:rPr>
                <w:color w:val="auto"/>
                <w:sz w:val="20"/>
                <w:szCs w:val="20"/>
              </w:rPr>
              <w:t>structure</w:t>
            </w:r>
            <w:r w:rsidRPr="00D17068">
              <w:rPr>
                <w:color w:val="auto"/>
                <w:spacing w:val="-4"/>
                <w:sz w:val="20"/>
                <w:szCs w:val="20"/>
              </w:rPr>
              <w:t xml:space="preserve"> </w:t>
            </w:r>
            <w:r w:rsidRPr="00D17068">
              <w:rPr>
                <w:color w:val="auto"/>
                <w:sz w:val="20"/>
                <w:szCs w:val="20"/>
              </w:rPr>
              <w:t>the</w:t>
            </w:r>
            <w:r w:rsidRPr="00D17068">
              <w:rPr>
                <w:color w:val="auto"/>
                <w:spacing w:val="-5"/>
                <w:sz w:val="20"/>
                <w:szCs w:val="20"/>
              </w:rPr>
              <w:t xml:space="preserve"> </w:t>
            </w:r>
            <w:r w:rsidRPr="00D17068">
              <w:rPr>
                <w:color w:val="auto"/>
                <w:sz w:val="20"/>
                <w:szCs w:val="20"/>
              </w:rPr>
              <w:t>timetable</w:t>
            </w:r>
            <w:r w:rsidRPr="00D17068">
              <w:rPr>
                <w:color w:val="auto"/>
                <w:spacing w:val="-4"/>
                <w:sz w:val="20"/>
                <w:szCs w:val="20"/>
              </w:rPr>
              <w:t xml:space="preserve"> </w:t>
            </w:r>
            <w:r w:rsidRPr="00D17068">
              <w:rPr>
                <w:color w:val="auto"/>
                <w:sz w:val="20"/>
                <w:szCs w:val="20"/>
              </w:rPr>
              <w:t>so</w:t>
            </w:r>
            <w:r w:rsidRPr="00D17068">
              <w:rPr>
                <w:color w:val="auto"/>
                <w:spacing w:val="-47"/>
                <w:sz w:val="20"/>
                <w:szCs w:val="20"/>
              </w:rPr>
              <w:t xml:space="preserve"> </w:t>
            </w:r>
            <w:r w:rsidRPr="00D17068">
              <w:rPr>
                <w:color w:val="auto"/>
                <w:sz w:val="20"/>
                <w:szCs w:val="20"/>
              </w:rPr>
              <w:t>that</w:t>
            </w:r>
            <w:r w:rsidRPr="00D17068">
              <w:rPr>
                <w:color w:val="auto"/>
                <w:spacing w:val="-1"/>
                <w:sz w:val="20"/>
                <w:szCs w:val="20"/>
              </w:rPr>
              <w:t xml:space="preserve"> </w:t>
            </w:r>
            <w:r w:rsidRPr="00D17068">
              <w:rPr>
                <w:color w:val="auto"/>
                <w:sz w:val="20"/>
                <w:szCs w:val="20"/>
              </w:rPr>
              <w:t>gaps in learning</w:t>
            </w:r>
            <w:r w:rsidRPr="00D17068">
              <w:rPr>
                <w:color w:val="auto"/>
                <w:spacing w:val="-1"/>
                <w:sz w:val="20"/>
                <w:szCs w:val="20"/>
              </w:rPr>
              <w:t xml:space="preserve"> </w:t>
            </w:r>
            <w:r w:rsidRPr="00D17068">
              <w:rPr>
                <w:color w:val="auto"/>
                <w:sz w:val="20"/>
                <w:szCs w:val="20"/>
              </w:rPr>
              <w:t>are addressed?</w:t>
            </w:r>
          </w:p>
          <w:p w14:paraId="6010173E" w14:textId="77777777" w:rsidR="00D17068" w:rsidRPr="00D17068" w:rsidRDefault="00D17068" w:rsidP="00A95317">
            <w:pPr>
              <w:pStyle w:val="DETtabletext"/>
              <w:spacing w:line="360" w:lineRule="auto"/>
              <w:rPr>
                <w:color w:val="auto"/>
                <w:sz w:val="20"/>
                <w:szCs w:val="20"/>
              </w:rPr>
            </w:pPr>
            <w:r w:rsidRPr="00D17068">
              <w:rPr>
                <w:color w:val="auto"/>
                <w:sz w:val="20"/>
                <w:szCs w:val="20"/>
              </w:rPr>
              <w:t>Does</w:t>
            </w:r>
            <w:r w:rsidRPr="00D17068">
              <w:rPr>
                <w:color w:val="auto"/>
                <w:spacing w:val="-4"/>
                <w:sz w:val="20"/>
                <w:szCs w:val="20"/>
              </w:rPr>
              <w:t xml:space="preserve"> </w:t>
            </w:r>
            <w:r w:rsidRPr="00D17068">
              <w:rPr>
                <w:color w:val="auto"/>
                <w:sz w:val="20"/>
                <w:szCs w:val="20"/>
              </w:rPr>
              <w:t>the</w:t>
            </w:r>
            <w:r w:rsidRPr="00D17068">
              <w:rPr>
                <w:color w:val="auto"/>
                <w:spacing w:val="-3"/>
                <w:sz w:val="20"/>
                <w:szCs w:val="20"/>
              </w:rPr>
              <w:t xml:space="preserve"> </w:t>
            </w:r>
            <w:r w:rsidRPr="00D17068">
              <w:rPr>
                <w:color w:val="auto"/>
                <w:sz w:val="20"/>
                <w:szCs w:val="20"/>
              </w:rPr>
              <w:t>timetable</w:t>
            </w:r>
            <w:r w:rsidRPr="00D17068">
              <w:rPr>
                <w:color w:val="auto"/>
                <w:spacing w:val="-4"/>
                <w:sz w:val="20"/>
                <w:szCs w:val="20"/>
              </w:rPr>
              <w:t xml:space="preserve"> </w:t>
            </w:r>
            <w:r w:rsidRPr="00D17068">
              <w:rPr>
                <w:color w:val="auto"/>
                <w:sz w:val="20"/>
                <w:szCs w:val="20"/>
              </w:rPr>
              <w:t>give</w:t>
            </w:r>
            <w:r w:rsidRPr="00D17068">
              <w:rPr>
                <w:color w:val="auto"/>
                <w:spacing w:val="-4"/>
                <w:sz w:val="20"/>
                <w:szCs w:val="20"/>
              </w:rPr>
              <w:t xml:space="preserve"> </w:t>
            </w:r>
            <w:r w:rsidRPr="00D17068">
              <w:rPr>
                <w:color w:val="auto"/>
                <w:sz w:val="20"/>
                <w:szCs w:val="20"/>
              </w:rPr>
              <w:t>due</w:t>
            </w:r>
            <w:r w:rsidRPr="00D17068">
              <w:rPr>
                <w:color w:val="auto"/>
                <w:spacing w:val="-3"/>
                <w:sz w:val="20"/>
                <w:szCs w:val="20"/>
              </w:rPr>
              <w:t xml:space="preserve"> </w:t>
            </w:r>
            <w:r w:rsidRPr="00D17068">
              <w:rPr>
                <w:color w:val="auto"/>
                <w:sz w:val="20"/>
                <w:szCs w:val="20"/>
              </w:rPr>
              <w:t>attention</w:t>
            </w:r>
            <w:r w:rsidRPr="00D17068">
              <w:rPr>
                <w:color w:val="auto"/>
                <w:spacing w:val="-4"/>
                <w:sz w:val="20"/>
                <w:szCs w:val="20"/>
              </w:rPr>
              <w:t xml:space="preserve"> </w:t>
            </w:r>
            <w:r w:rsidRPr="00D17068">
              <w:rPr>
                <w:color w:val="auto"/>
                <w:sz w:val="20"/>
                <w:szCs w:val="20"/>
              </w:rPr>
              <w:t>to</w:t>
            </w:r>
            <w:r w:rsidRPr="00D17068">
              <w:rPr>
                <w:color w:val="auto"/>
                <w:spacing w:val="-3"/>
                <w:sz w:val="20"/>
                <w:szCs w:val="20"/>
              </w:rPr>
              <w:t xml:space="preserve"> </w:t>
            </w:r>
            <w:r w:rsidRPr="00D17068">
              <w:rPr>
                <w:color w:val="auto"/>
                <w:sz w:val="20"/>
                <w:szCs w:val="20"/>
              </w:rPr>
              <w:t>the</w:t>
            </w:r>
            <w:r w:rsidRPr="00D17068">
              <w:rPr>
                <w:color w:val="auto"/>
                <w:spacing w:val="-4"/>
                <w:sz w:val="20"/>
                <w:szCs w:val="20"/>
              </w:rPr>
              <w:t xml:space="preserve"> </w:t>
            </w:r>
            <w:r w:rsidRPr="00D17068">
              <w:rPr>
                <w:color w:val="auto"/>
                <w:sz w:val="20"/>
                <w:szCs w:val="20"/>
              </w:rPr>
              <w:t xml:space="preserve">special </w:t>
            </w:r>
            <w:r w:rsidRPr="00D17068">
              <w:rPr>
                <w:color w:val="auto"/>
                <w:spacing w:val="-47"/>
                <w:sz w:val="20"/>
                <w:szCs w:val="20"/>
              </w:rPr>
              <w:t>needs</w:t>
            </w:r>
            <w:r w:rsidRPr="00D17068">
              <w:rPr>
                <w:color w:val="auto"/>
                <w:spacing w:val="-1"/>
                <w:sz w:val="20"/>
                <w:szCs w:val="20"/>
              </w:rPr>
              <w:t xml:space="preserve"> </w:t>
            </w:r>
            <w:r w:rsidRPr="00D17068">
              <w:rPr>
                <w:color w:val="auto"/>
                <w:sz w:val="20"/>
                <w:szCs w:val="20"/>
              </w:rPr>
              <w:t>of certain students?</w:t>
            </w:r>
          </w:p>
          <w:p w14:paraId="64588B20" w14:textId="77777777" w:rsidR="00D17068" w:rsidRPr="00D17068" w:rsidRDefault="00D17068" w:rsidP="00A95317">
            <w:pPr>
              <w:pStyle w:val="DETtabletext"/>
              <w:spacing w:line="360" w:lineRule="auto"/>
              <w:rPr>
                <w:color w:val="auto"/>
                <w:sz w:val="20"/>
                <w:szCs w:val="20"/>
              </w:rPr>
            </w:pPr>
            <w:r w:rsidRPr="00D17068">
              <w:rPr>
                <w:color w:val="auto"/>
                <w:sz w:val="20"/>
                <w:szCs w:val="20"/>
              </w:rPr>
              <w:t>Are</w:t>
            </w:r>
            <w:r w:rsidRPr="00D17068">
              <w:rPr>
                <w:color w:val="auto"/>
                <w:spacing w:val="-6"/>
                <w:sz w:val="20"/>
                <w:szCs w:val="20"/>
              </w:rPr>
              <w:t xml:space="preserve"> </w:t>
            </w:r>
            <w:r w:rsidRPr="00D17068">
              <w:rPr>
                <w:color w:val="auto"/>
                <w:sz w:val="20"/>
                <w:szCs w:val="20"/>
              </w:rPr>
              <w:t>there</w:t>
            </w:r>
            <w:r w:rsidRPr="00D17068">
              <w:rPr>
                <w:color w:val="auto"/>
                <w:spacing w:val="-5"/>
                <w:sz w:val="20"/>
                <w:szCs w:val="20"/>
              </w:rPr>
              <w:t xml:space="preserve"> </w:t>
            </w:r>
            <w:r w:rsidRPr="00D17068">
              <w:rPr>
                <w:color w:val="auto"/>
                <w:sz w:val="20"/>
                <w:szCs w:val="20"/>
              </w:rPr>
              <w:t>catch-up</w:t>
            </w:r>
            <w:r w:rsidRPr="00D17068">
              <w:rPr>
                <w:color w:val="auto"/>
                <w:spacing w:val="-5"/>
                <w:sz w:val="20"/>
                <w:szCs w:val="20"/>
              </w:rPr>
              <w:t xml:space="preserve"> </w:t>
            </w:r>
            <w:r w:rsidRPr="00D17068">
              <w:rPr>
                <w:color w:val="auto"/>
                <w:sz w:val="20"/>
                <w:szCs w:val="20"/>
              </w:rPr>
              <w:t>programs</w:t>
            </w:r>
            <w:r w:rsidRPr="00D17068">
              <w:rPr>
                <w:color w:val="auto"/>
                <w:spacing w:val="-6"/>
                <w:sz w:val="20"/>
                <w:szCs w:val="20"/>
              </w:rPr>
              <w:t xml:space="preserve"> </w:t>
            </w:r>
            <w:r w:rsidRPr="00D17068">
              <w:rPr>
                <w:color w:val="auto"/>
                <w:sz w:val="20"/>
                <w:szCs w:val="20"/>
              </w:rPr>
              <w:t>for</w:t>
            </w:r>
            <w:r w:rsidRPr="00D17068">
              <w:rPr>
                <w:color w:val="auto"/>
                <w:spacing w:val="-5"/>
                <w:sz w:val="20"/>
                <w:szCs w:val="20"/>
              </w:rPr>
              <w:t xml:space="preserve"> </w:t>
            </w:r>
            <w:r w:rsidRPr="00D17068">
              <w:rPr>
                <w:color w:val="auto"/>
                <w:sz w:val="20"/>
                <w:szCs w:val="20"/>
              </w:rPr>
              <w:t>students</w:t>
            </w:r>
            <w:r w:rsidRPr="00D17068">
              <w:rPr>
                <w:color w:val="auto"/>
                <w:spacing w:val="-5"/>
                <w:sz w:val="20"/>
                <w:szCs w:val="20"/>
              </w:rPr>
              <w:t xml:space="preserve"> </w:t>
            </w:r>
            <w:r w:rsidRPr="00D17068">
              <w:rPr>
                <w:color w:val="auto"/>
                <w:sz w:val="20"/>
                <w:szCs w:val="20"/>
              </w:rPr>
              <w:t xml:space="preserve">who  </w:t>
            </w:r>
            <w:r w:rsidRPr="00D17068">
              <w:rPr>
                <w:color w:val="auto"/>
                <w:spacing w:val="-48"/>
                <w:sz w:val="20"/>
                <w:szCs w:val="20"/>
              </w:rPr>
              <w:t xml:space="preserve"> </w:t>
            </w:r>
            <w:r w:rsidRPr="00D17068">
              <w:rPr>
                <w:color w:val="auto"/>
                <w:sz w:val="20"/>
                <w:szCs w:val="20"/>
              </w:rPr>
              <w:t>require additional literacy, numeracy and/or</w:t>
            </w:r>
            <w:r w:rsidRPr="00D17068">
              <w:rPr>
                <w:color w:val="auto"/>
                <w:spacing w:val="1"/>
                <w:sz w:val="20"/>
                <w:szCs w:val="20"/>
              </w:rPr>
              <w:t xml:space="preserve"> </w:t>
            </w:r>
            <w:r w:rsidRPr="00D17068">
              <w:rPr>
                <w:color w:val="auto"/>
                <w:sz w:val="20"/>
                <w:szCs w:val="20"/>
              </w:rPr>
              <w:t>wellbeing support?</w:t>
            </w:r>
          </w:p>
          <w:p w14:paraId="33DE3027" w14:textId="77777777" w:rsidR="00D17068" w:rsidRPr="00D17068" w:rsidRDefault="00D17068" w:rsidP="00A95317">
            <w:pPr>
              <w:pStyle w:val="DETtabletext"/>
              <w:spacing w:line="360" w:lineRule="auto"/>
              <w:rPr>
                <w:color w:val="auto"/>
                <w:sz w:val="20"/>
                <w:szCs w:val="20"/>
              </w:rPr>
            </w:pPr>
            <w:r w:rsidRPr="00D17068">
              <w:rPr>
                <w:color w:val="auto"/>
                <w:sz w:val="20"/>
                <w:szCs w:val="20"/>
              </w:rPr>
              <w:t>Are</w:t>
            </w:r>
            <w:r w:rsidRPr="00D17068">
              <w:rPr>
                <w:color w:val="auto"/>
                <w:spacing w:val="-5"/>
                <w:sz w:val="20"/>
                <w:szCs w:val="20"/>
              </w:rPr>
              <w:t xml:space="preserve"> </w:t>
            </w:r>
            <w:r w:rsidRPr="00D17068">
              <w:rPr>
                <w:color w:val="auto"/>
                <w:sz w:val="20"/>
                <w:szCs w:val="20"/>
              </w:rPr>
              <w:t>there</w:t>
            </w:r>
            <w:r w:rsidRPr="00D17068">
              <w:rPr>
                <w:color w:val="auto"/>
                <w:spacing w:val="-5"/>
                <w:sz w:val="20"/>
                <w:szCs w:val="20"/>
              </w:rPr>
              <w:t xml:space="preserve"> </w:t>
            </w:r>
            <w:r w:rsidRPr="00D17068">
              <w:rPr>
                <w:color w:val="auto"/>
                <w:sz w:val="20"/>
                <w:szCs w:val="20"/>
              </w:rPr>
              <w:t>ways</w:t>
            </w:r>
            <w:r w:rsidRPr="00D17068">
              <w:rPr>
                <w:color w:val="auto"/>
                <w:spacing w:val="-5"/>
                <w:sz w:val="20"/>
                <w:szCs w:val="20"/>
              </w:rPr>
              <w:t xml:space="preserve"> </w:t>
            </w:r>
            <w:r w:rsidRPr="00D17068">
              <w:rPr>
                <w:color w:val="auto"/>
                <w:sz w:val="20"/>
                <w:szCs w:val="20"/>
              </w:rPr>
              <w:t>to</w:t>
            </w:r>
            <w:r w:rsidRPr="00D17068">
              <w:rPr>
                <w:color w:val="auto"/>
                <w:spacing w:val="-4"/>
                <w:sz w:val="20"/>
                <w:szCs w:val="20"/>
              </w:rPr>
              <w:t xml:space="preserve"> </w:t>
            </w:r>
            <w:r w:rsidRPr="00D17068">
              <w:rPr>
                <w:color w:val="auto"/>
                <w:sz w:val="20"/>
                <w:szCs w:val="20"/>
              </w:rPr>
              <w:t>use</w:t>
            </w:r>
            <w:r w:rsidRPr="00D17068">
              <w:rPr>
                <w:color w:val="auto"/>
                <w:spacing w:val="-5"/>
                <w:sz w:val="20"/>
                <w:szCs w:val="20"/>
              </w:rPr>
              <w:t xml:space="preserve"> </w:t>
            </w:r>
            <w:r w:rsidRPr="00D17068">
              <w:rPr>
                <w:color w:val="auto"/>
                <w:sz w:val="20"/>
                <w:szCs w:val="20"/>
              </w:rPr>
              <w:t>technology</w:t>
            </w:r>
            <w:r w:rsidRPr="00D17068">
              <w:rPr>
                <w:color w:val="auto"/>
                <w:spacing w:val="-5"/>
                <w:sz w:val="20"/>
                <w:szCs w:val="20"/>
              </w:rPr>
              <w:t xml:space="preserve"> </w:t>
            </w:r>
            <w:r w:rsidRPr="00D17068">
              <w:rPr>
                <w:color w:val="auto"/>
                <w:sz w:val="20"/>
                <w:szCs w:val="20"/>
              </w:rPr>
              <w:t>to</w:t>
            </w:r>
            <w:r w:rsidRPr="00D17068">
              <w:rPr>
                <w:color w:val="auto"/>
                <w:spacing w:val="-5"/>
                <w:sz w:val="20"/>
                <w:szCs w:val="20"/>
              </w:rPr>
              <w:t xml:space="preserve"> </w:t>
            </w:r>
            <w:r w:rsidRPr="00D17068">
              <w:rPr>
                <w:color w:val="auto"/>
                <w:sz w:val="20"/>
                <w:szCs w:val="20"/>
              </w:rPr>
              <w:t>support</w:t>
            </w:r>
            <w:r w:rsidRPr="00D17068">
              <w:rPr>
                <w:color w:val="auto"/>
                <w:spacing w:val="-47"/>
                <w:sz w:val="20"/>
                <w:szCs w:val="20"/>
              </w:rPr>
              <w:t xml:space="preserve"> </w:t>
            </w:r>
            <w:r w:rsidRPr="00D17068">
              <w:rPr>
                <w:color w:val="auto"/>
                <w:sz w:val="20"/>
                <w:szCs w:val="20"/>
              </w:rPr>
              <w:t>students’</w:t>
            </w:r>
            <w:r w:rsidRPr="00D17068">
              <w:rPr>
                <w:color w:val="auto"/>
                <w:spacing w:val="-1"/>
                <w:sz w:val="20"/>
                <w:szCs w:val="20"/>
              </w:rPr>
              <w:t xml:space="preserve"> </w:t>
            </w:r>
            <w:r w:rsidRPr="00D17068">
              <w:rPr>
                <w:color w:val="auto"/>
                <w:sz w:val="20"/>
                <w:szCs w:val="20"/>
              </w:rPr>
              <w:t>learning opportunities?</w:t>
            </w:r>
          </w:p>
          <w:p w14:paraId="6DEA26BA" w14:textId="77777777" w:rsidR="00D17068" w:rsidRPr="00D17068" w:rsidRDefault="00D17068" w:rsidP="00A95317">
            <w:pPr>
              <w:pStyle w:val="DETtabletext"/>
              <w:spacing w:line="360" w:lineRule="auto"/>
              <w:rPr>
                <w:color w:val="auto"/>
                <w:sz w:val="20"/>
                <w:szCs w:val="20"/>
              </w:rPr>
            </w:pPr>
            <w:r w:rsidRPr="00D17068">
              <w:rPr>
                <w:color w:val="auto"/>
                <w:sz w:val="20"/>
                <w:szCs w:val="20"/>
              </w:rPr>
              <w:t>Is the rationale for running an elective program translated into how the school schedules electives?</w:t>
            </w:r>
          </w:p>
          <w:p w14:paraId="4ADC9040" w14:textId="77777777" w:rsidR="00D17068" w:rsidRPr="00E837A8" w:rsidRDefault="00D17068" w:rsidP="00A95317">
            <w:pPr>
              <w:pStyle w:val="DETtabletext"/>
              <w:spacing w:line="360" w:lineRule="auto"/>
              <w:rPr>
                <w:sz w:val="20"/>
                <w:szCs w:val="20"/>
              </w:rPr>
            </w:pPr>
          </w:p>
        </w:tc>
        <w:tc>
          <w:tcPr>
            <w:tcW w:w="6974" w:type="dxa"/>
            <w:tcBorders>
              <w:top w:val="single" w:sz="4" w:space="0" w:color="AD0000"/>
              <w:left w:val="single" w:sz="4" w:space="0" w:color="AD0000"/>
              <w:bottom w:val="single" w:sz="4" w:space="0" w:color="AD0000"/>
              <w:right w:val="single" w:sz="4" w:space="0" w:color="AD0000"/>
            </w:tcBorders>
          </w:tcPr>
          <w:p w14:paraId="0A96C9A2" w14:textId="5F287D0F" w:rsidR="00D17068" w:rsidRPr="00D17068" w:rsidRDefault="00D17068" w:rsidP="00A95317">
            <w:pPr>
              <w:pStyle w:val="DETtabletext"/>
              <w:spacing w:line="360" w:lineRule="auto"/>
              <w:rPr>
                <w:color w:val="auto"/>
                <w:sz w:val="20"/>
                <w:szCs w:val="20"/>
              </w:rPr>
            </w:pPr>
            <w:r w:rsidRPr="00D17068">
              <w:rPr>
                <w:color w:val="auto"/>
                <w:sz w:val="20"/>
                <w:szCs w:val="20"/>
              </w:rPr>
              <w:t>To</w:t>
            </w:r>
            <w:r w:rsidRPr="00D17068">
              <w:rPr>
                <w:color w:val="auto"/>
                <w:spacing w:val="-9"/>
                <w:sz w:val="20"/>
                <w:szCs w:val="20"/>
              </w:rPr>
              <w:t xml:space="preserve"> </w:t>
            </w:r>
            <w:r w:rsidRPr="00D17068">
              <w:rPr>
                <w:color w:val="auto"/>
                <w:sz w:val="20"/>
                <w:szCs w:val="20"/>
              </w:rPr>
              <w:t>what</w:t>
            </w:r>
            <w:r w:rsidRPr="00D17068">
              <w:rPr>
                <w:color w:val="auto"/>
                <w:spacing w:val="-9"/>
                <w:sz w:val="20"/>
                <w:szCs w:val="20"/>
              </w:rPr>
              <w:t xml:space="preserve"> </w:t>
            </w:r>
            <w:r w:rsidRPr="00D17068">
              <w:rPr>
                <w:color w:val="auto"/>
                <w:sz w:val="20"/>
                <w:szCs w:val="20"/>
              </w:rPr>
              <w:t>extent</w:t>
            </w:r>
            <w:r w:rsidRPr="00D17068">
              <w:rPr>
                <w:color w:val="auto"/>
                <w:spacing w:val="-9"/>
                <w:sz w:val="20"/>
                <w:szCs w:val="20"/>
              </w:rPr>
              <w:t xml:space="preserve"> </w:t>
            </w:r>
            <w:r w:rsidRPr="00D17068">
              <w:rPr>
                <w:color w:val="auto"/>
                <w:sz w:val="20"/>
                <w:szCs w:val="20"/>
              </w:rPr>
              <w:t>are</w:t>
            </w:r>
            <w:r w:rsidRPr="00D17068">
              <w:rPr>
                <w:color w:val="auto"/>
                <w:spacing w:val="-9"/>
                <w:sz w:val="20"/>
                <w:szCs w:val="20"/>
              </w:rPr>
              <w:t xml:space="preserve"> </w:t>
            </w:r>
            <w:r w:rsidRPr="00D17068">
              <w:rPr>
                <w:color w:val="auto"/>
                <w:sz w:val="20"/>
                <w:szCs w:val="20"/>
              </w:rPr>
              <w:t>common</w:t>
            </w:r>
            <w:r w:rsidRPr="00D17068">
              <w:rPr>
                <w:color w:val="auto"/>
                <w:spacing w:val="-9"/>
                <w:sz w:val="20"/>
                <w:szCs w:val="20"/>
              </w:rPr>
              <w:t xml:space="preserve"> </w:t>
            </w:r>
            <w:r w:rsidRPr="00D17068">
              <w:rPr>
                <w:color w:val="auto"/>
                <w:sz w:val="20"/>
                <w:szCs w:val="20"/>
              </w:rPr>
              <w:t>assessment</w:t>
            </w:r>
            <w:r w:rsidRPr="00D17068">
              <w:rPr>
                <w:color w:val="auto"/>
                <w:spacing w:val="-9"/>
                <w:sz w:val="20"/>
                <w:szCs w:val="20"/>
              </w:rPr>
              <w:t xml:space="preserve"> </w:t>
            </w:r>
            <w:r w:rsidR="00C12158" w:rsidRPr="00D17068">
              <w:rPr>
                <w:color w:val="auto"/>
                <w:sz w:val="20"/>
                <w:szCs w:val="20"/>
              </w:rPr>
              <w:t>tasks</w:t>
            </w:r>
            <w:r w:rsidR="00C12158" w:rsidRPr="00D17068">
              <w:rPr>
                <w:color w:val="auto"/>
                <w:spacing w:val="-47"/>
                <w:sz w:val="20"/>
                <w:szCs w:val="20"/>
              </w:rPr>
              <w:t xml:space="preserve"> </w:t>
            </w:r>
            <w:r w:rsidR="00C12158">
              <w:rPr>
                <w:color w:val="auto"/>
                <w:spacing w:val="-47"/>
                <w:sz w:val="20"/>
                <w:szCs w:val="20"/>
              </w:rPr>
              <w:t xml:space="preserve">  </w:t>
            </w:r>
            <w:r w:rsidRPr="00D17068">
              <w:rPr>
                <w:color w:val="auto"/>
                <w:sz w:val="20"/>
                <w:szCs w:val="20"/>
              </w:rPr>
              <w:t>used within</w:t>
            </w:r>
            <w:r w:rsidRPr="00D17068">
              <w:rPr>
                <w:color w:val="auto"/>
                <w:spacing w:val="-1"/>
                <w:sz w:val="20"/>
                <w:szCs w:val="20"/>
              </w:rPr>
              <w:t xml:space="preserve"> </w:t>
            </w:r>
            <w:r w:rsidRPr="00D17068">
              <w:rPr>
                <w:color w:val="auto"/>
                <w:sz w:val="20"/>
                <w:szCs w:val="20"/>
              </w:rPr>
              <w:t>teaching teams?</w:t>
            </w:r>
          </w:p>
          <w:p w14:paraId="55C21248" w14:textId="77777777" w:rsidR="00D17068" w:rsidRPr="00D17068" w:rsidRDefault="00D17068" w:rsidP="00A95317">
            <w:pPr>
              <w:pStyle w:val="DETtabletext"/>
              <w:spacing w:line="360" w:lineRule="auto"/>
              <w:rPr>
                <w:color w:val="auto"/>
                <w:sz w:val="20"/>
                <w:szCs w:val="20"/>
              </w:rPr>
            </w:pPr>
            <w:r w:rsidRPr="00D17068">
              <w:rPr>
                <w:color w:val="auto"/>
                <w:sz w:val="20"/>
                <w:szCs w:val="20"/>
              </w:rPr>
              <w:t>Are</w:t>
            </w:r>
            <w:r w:rsidRPr="00D17068">
              <w:rPr>
                <w:color w:val="auto"/>
                <w:spacing w:val="-9"/>
                <w:sz w:val="20"/>
                <w:szCs w:val="20"/>
              </w:rPr>
              <w:t xml:space="preserve"> </w:t>
            </w:r>
            <w:r w:rsidRPr="00D17068">
              <w:rPr>
                <w:color w:val="auto"/>
                <w:sz w:val="20"/>
                <w:szCs w:val="20"/>
              </w:rPr>
              <w:t>teachers</w:t>
            </w:r>
            <w:r w:rsidRPr="00D17068">
              <w:rPr>
                <w:color w:val="auto"/>
                <w:spacing w:val="-8"/>
                <w:sz w:val="20"/>
                <w:szCs w:val="20"/>
              </w:rPr>
              <w:t xml:space="preserve"> </w:t>
            </w:r>
            <w:r w:rsidRPr="00D17068">
              <w:rPr>
                <w:color w:val="auto"/>
                <w:sz w:val="20"/>
                <w:szCs w:val="20"/>
              </w:rPr>
              <w:t>collaborating</w:t>
            </w:r>
            <w:r w:rsidRPr="00D17068">
              <w:rPr>
                <w:color w:val="auto"/>
                <w:spacing w:val="-8"/>
                <w:sz w:val="20"/>
                <w:szCs w:val="20"/>
              </w:rPr>
              <w:t xml:space="preserve"> </w:t>
            </w:r>
            <w:r w:rsidRPr="00D17068">
              <w:rPr>
                <w:color w:val="auto"/>
                <w:sz w:val="20"/>
                <w:szCs w:val="20"/>
              </w:rPr>
              <w:t>to</w:t>
            </w:r>
            <w:r w:rsidRPr="00D17068">
              <w:rPr>
                <w:color w:val="auto"/>
                <w:spacing w:val="-9"/>
                <w:sz w:val="20"/>
                <w:szCs w:val="20"/>
              </w:rPr>
              <w:t xml:space="preserve"> </w:t>
            </w:r>
            <w:r w:rsidRPr="00D17068">
              <w:rPr>
                <w:color w:val="auto"/>
                <w:sz w:val="20"/>
                <w:szCs w:val="20"/>
              </w:rPr>
              <w:t>develop</w:t>
            </w:r>
            <w:r w:rsidRPr="00D17068">
              <w:rPr>
                <w:color w:val="auto"/>
                <w:spacing w:val="-47"/>
                <w:sz w:val="20"/>
                <w:szCs w:val="20"/>
              </w:rPr>
              <w:t xml:space="preserve"> </w:t>
            </w:r>
            <w:r w:rsidRPr="00D17068">
              <w:rPr>
                <w:color w:val="auto"/>
                <w:sz w:val="20"/>
                <w:szCs w:val="20"/>
              </w:rPr>
              <w:t>assessment</w:t>
            </w:r>
            <w:r w:rsidRPr="00D17068">
              <w:rPr>
                <w:color w:val="auto"/>
                <w:spacing w:val="-1"/>
                <w:sz w:val="20"/>
                <w:szCs w:val="20"/>
              </w:rPr>
              <w:t xml:space="preserve"> </w:t>
            </w:r>
            <w:r w:rsidRPr="00D17068">
              <w:rPr>
                <w:color w:val="auto"/>
                <w:sz w:val="20"/>
                <w:szCs w:val="20"/>
              </w:rPr>
              <w:t>tools?</w:t>
            </w:r>
          </w:p>
          <w:p w14:paraId="11444A79" w14:textId="77777777" w:rsidR="00D17068" w:rsidRPr="00D17068" w:rsidRDefault="00D17068" w:rsidP="00A95317">
            <w:pPr>
              <w:pStyle w:val="DETtabletext"/>
              <w:spacing w:line="360" w:lineRule="auto"/>
              <w:rPr>
                <w:color w:val="auto"/>
                <w:sz w:val="20"/>
                <w:szCs w:val="20"/>
              </w:rPr>
            </w:pPr>
            <w:r w:rsidRPr="00D17068">
              <w:rPr>
                <w:color w:val="auto"/>
                <w:spacing w:val="-3"/>
                <w:sz w:val="20"/>
                <w:szCs w:val="20"/>
              </w:rPr>
              <w:t>To</w:t>
            </w:r>
            <w:r w:rsidRPr="00D17068">
              <w:rPr>
                <w:color w:val="auto"/>
                <w:spacing w:val="-10"/>
                <w:sz w:val="20"/>
                <w:szCs w:val="20"/>
              </w:rPr>
              <w:t xml:space="preserve"> </w:t>
            </w:r>
            <w:r w:rsidRPr="00D17068">
              <w:rPr>
                <w:color w:val="auto"/>
                <w:spacing w:val="-3"/>
                <w:sz w:val="20"/>
                <w:szCs w:val="20"/>
              </w:rPr>
              <w:t>what</w:t>
            </w:r>
            <w:r w:rsidRPr="00D17068">
              <w:rPr>
                <w:color w:val="auto"/>
                <w:spacing w:val="-10"/>
                <w:sz w:val="20"/>
                <w:szCs w:val="20"/>
              </w:rPr>
              <w:t xml:space="preserve"> </w:t>
            </w:r>
            <w:r w:rsidRPr="00D17068">
              <w:rPr>
                <w:color w:val="auto"/>
                <w:spacing w:val="-3"/>
                <w:sz w:val="20"/>
                <w:szCs w:val="20"/>
              </w:rPr>
              <w:t>extent</w:t>
            </w:r>
            <w:r w:rsidRPr="00D17068">
              <w:rPr>
                <w:color w:val="auto"/>
                <w:spacing w:val="-9"/>
                <w:sz w:val="20"/>
                <w:szCs w:val="20"/>
              </w:rPr>
              <w:t xml:space="preserve"> </w:t>
            </w:r>
            <w:r w:rsidRPr="00D17068">
              <w:rPr>
                <w:color w:val="auto"/>
                <w:spacing w:val="-2"/>
                <w:sz w:val="20"/>
                <w:szCs w:val="20"/>
              </w:rPr>
              <w:t>are</w:t>
            </w:r>
            <w:r w:rsidRPr="00D17068">
              <w:rPr>
                <w:color w:val="auto"/>
                <w:spacing w:val="-10"/>
                <w:sz w:val="20"/>
                <w:szCs w:val="20"/>
              </w:rPr>
              <w:t xml:space="preserve"> </w:t>
            </w:r>
            <w:r w:rsidRPr="00D17068">
              <w:rPr>
                <w:color w:val="auto"/>
                <w:spacing w:val="-2"/>
                <w:sz w:val="20"/>
                <w:szCs w:val="20"/>
              </w:rPr>
              <w:t>‘checking</w:t>
            </w:r>
            <w:r w:rsidRPr="00D17068">
              <w:rPr>
                <w:color w:val="auto"/>
                <w:spacing w:val="-9"/>
                <w:sz w:val="20"/>
                <w:szCs w:val="20"/>
              </w:rPr>
              <w:t xml:space="preserve"> </w:t>
            </w:r>
            <w:r w:rsidRPr="00D17068">
              <w:rPr>
                <w:color w:val="auto"/>
                <w:spacing w:val="-2"/>
                <w:sz w:val="20"/>
                <w:szCs w:val="20"/>
              </w:rPr>
              <w:t>for</w:t>
            </w:r>
            <w:r w:rsidRPr="00D17068">
              <w:rPr>
                <w:color w:val="auto"/>
                <w:spacing w:val="-10"/>
                <w:sz w:val="20"/>
                <w:szCs w:val="20"/>
              </w:rPr>
              <w:t xml:space="preserve"> </w:t>
            </w:r>
            <w:r w:rsidRPr="00D17068">
              <w:rPr>
                <w:color w:val="auto"/>
                <w:spacing w:val="-2"/>
                <w:sz w:val="20"/>
                <w:szCs w:val="20"/>
              </w:rPr>
              <w:t>understanding’</w:t>
            </w:r>
            <w:r w:rsidRPr="00D17068">
              <w:rPr>
                <w:color w:val="auto"/>
                <w:spacing w:val="-47"/>
                <w:sz w:val="20"/>
                <w:szCs w:val="20"/>
              </w:rPr>
              <w:t xml:space="preserve"> </w:t>
            </w:r>
            <w:r w:rsidRPr="00D17068">
              <w:rPr>
                <w:color w:val="auto"/>
                <w:sz w:val="20"/>
                <w:szCs w:val="20"/>
              </w:rPr>
              <w:t>practices</w:t>
            </w:r>
            <w:r w:rsidRPr="00D17068">
              <w:rPr>
                <w:color w:val="auto"/>
                <w:spacing w:val="-8"/>
                <w:sz w:val="20"/>
                <w:szCs w:val="20"/>
              </w:rPr>
              <w:t xml:space="preserve"> </w:t>
            </w:r>
            <w:r w:rsidRPr="00D17068">
              <w:rPr>
                <w:color w:val="auto"/>
                <w:sz w:val="20"/>
                <w:szCs w:val="20"/>
              </w:rPr>
              <w:t>being</w:t>
            </w:r>
            <w:r w:rsidRPr="00D17068">
              <w:rPr>
                <w:color w:val="auto"/>
                <w:spacing w:val="-7"/>
                <w:sz w:val="20"/>
                <w:szCs w:val="20"/>
              </w:rPr>
              <w:t xml:space="preserve"> </w:t>
            </w:r>
            <w:r w:rsidRPr="00D17068">
              <w:rPr>
                <w:color w:val="auto"/>
                <w:sz w:val="20"/>
                <w:szCs w:val="20"/>
              </w:rPr>
              <w:t>used</w:t>
            </w:r>
            <w:r w:rsidRPr="00D17068">
              <w:rPr>
                <w:color w:val="auto"/>
                <w:spacing w:val="-7"/>
                <w:sz w:val="20"/>
                <w:szCs w:val="20"/>
              </w:rPr>
              <w:t xml:space="preserve"> </w:t>
            </w:r>
            <w:r w:rsidRPr="00D17068">
              <w:rPr>
                <w:color w:val="auto"/>
                <w:sz w:val="20"/>
                <w:szCs w:val="20"/>
              </w:rPr>
              <w:t>across</w:t>
            </w:r>
            <w:r w:rsidRPr="00D17068">
              <w:rPr>
                <w:color w:val="auto"/>
                <w:spacing w:val="-7"/>
                <w:sz w:val="20"/>
                <w:szCs w:val="20"/>
              </w:rPr>
              <w:t xml:space="preserve"> </w:t>
            </w:r>
            <w:r w:rsidRPr="00D17068">
              <w:rPr>
                <w:color w:val="auto"/>
                <w:sz w:val="20"/>
                <w:szCs w:val="20"/>
              </w:rPr>
              <w:t>the</w:t>
            </w:r>
            <w:r w:rsidRPr="00D17068">
              <w:rPr>
                <w:color w:val="auto"/>
                <w:spacing w:val="-7"/>
                <w:sz w:val="20"/>
                <w:szCs w:val="20"/>
              </w:rPr>
              <w:t xml:space="preserve"> </w:t>
            </w:r>
            <w:r w:rsidRPr="00D17068">
              <w:rPr>
                <w:color w:val="auto"/>
                <w:sz w:val="20"/>
                <w:szCs w:val="20"/>
              </w:rPr>
              <w:t>school?</w:t>
            </w:r>
          </w:p>
          <w:p w14:paraId="03E9B02B" w14:textId="77777777" w:rsidR="00D17068" w:rsidRPr="00D17068" w:rsidRDefault="00D17068" w:rsidP="00A95317">
            <w:pPr>
              <w:pStyle w:val="DETtabletext"/>
              <w:spacing w:line="360" w:lineRule="auto"/>
              <w:rPr>
                <w:color w:val="auto"/>
                <w:sz w:val="20"/>
                <w:szCs w:val="20"/>
              </w:rPr>
            </w:pPr>
            <w:r w:rsidRPr="00D17068">
              <w:rPr>
                <w:color w:val="auto"/>
                <w:sz w:val="20"/>
                <w:szCs w:val="20"/>
              </w:rPr>
              <w:t>How</w:t>
            </w:r>
            <w:r w:rsidRPr="00D17068">
              <w:rPr>
                <w:color w:val="auto"/>
                <w:spacing w:val="-5"/>
                <w:sz w:val="20"/>
                <w:szCs w:val="20"/>
              </w:rPr>
              <w:t xml:space="preserve"> </w:t>
            </w:r>
            <w:r w:rsidRPr="00D17068">
              <w:rPr>
                <w:color w:val="auto"/>
                <w:sz w:val="20"/>
                <w:szCs w:val="20"/>
              </w:rPr>
              <w:t>are</w:t>
            </w:r>
            <w:r w:rsidRPr="00D17068">
              <w:rPr>
                <w:color w:val="auto"/>
                <w:spacing w:val="-5"/>
                <w:sz w:val="20"/>
                <w:szCs w:val="20"/>
              </w:rPr>
              <w:t xml:space="preserve"> </w:t>
            </w:r>
            <w:r w:rsidRPr="00D17068">
              <w:rPr>
                <w:color w:val="auto"/>
                <w:sz w:val="20"/>
                <w:szCs w:val="20"/>
              </w:rPr>
              <w:t>teachers</w:t>
            </w:r>
            <w:r w:rsidRPr="00D17068">
              <w:rPr>
                <w:color w:val="auto"/>
                <w:spacing w:val="-5"/>
                <w:sz w:val="20"/>
                <w:szCs w:val="20"/>
              </w:rPr>
              <w:t xml:space="preserve"> </w:t>
            </w:r>
            <w:r w:rsidRPr="00D17068">
              <w:rPr>
                <w:color w:val="auto"/>
                <w:sz w:val="20"/>
                <w:szCs w:val="20"/>
              </w:rPr>
              <w:t>engaging</w:t>
            </w:r>
            <w:r w:rsidRPr="00D17068">
              <w:rPr>
                <w:color w:val="auto"/>
                <w:spacing w:val="-6"/>
                <w:sz w:val="20"/>
                <w:szCs w:val="20"/>
              </w:rPr>
              <w:t xml:space="preserve"> </w:t>
            </w:r>
            <w:r w:rsidRPr="00D17068">
              <w:rPr>
                <w:color w:val="auto"/>
                <w:sz w:val="20"/>
                <w:szCs w:val="20"/>
              </w:rPr>
              <w:t>students</w:t>
            </w:r>
            <w:r w:rsidRPr="00D17068">
              <w:rPr>
                <w:color w:val="auto"/>
                <w:spacing w:val="-5"/>
                <w:sz w:val="20"/>
                <w:szCs w:val="20"/>
              </w:rPr>
              <w:t xml:space="preserve"> </w:t>
            </w:r>
            <w:r w:rsidRPr="00D17068">
              <w:rPr>
                <w:color w:val="auto"/>
                <w:sz w:val="20"/>
                <w:szCs w:val="20"/>
              </w:rPr>
              <w:t>in</w:t>
            </w:r>
            <w:r w:rsidRPr="00D17068">
              <w:rPr>
                <w:color w:val="auto"/>
                <w:spacing w:val="-47"/>
                <w:sz w:val="20"/>
                <w:szCs w:val="20"/>
              </w:rPr>
              <w:t xml:space="preserve"> </w:t>
            </w:r>
            <w:r w:rsidRPr="00D17068">
              <w:rPr>
                <w:color w:val="auto"/>
                <w:sz w:val="20"/>
                <w:szCs w:val="20"/>
              </w:rPr>
              <w:t>formative</w:t>
            </w:r>
            <w:r w:rsidRPr="00D17068">
              <w:rPr>
                <w:color w:val="auto"/>
                <w:spacing w:val="-2"/>
                <w:sz w:val="20"/>
                <w:szCs w:val="20"/>
              </w:rPr>
              <w:t xml:space="preserve"> </w:t>
            </w:r>
            <w:r w:rsidRPr="00D17068">
              <w:rPr>
                <w:color w:val="auto"/>
                <w:sz w:val="20"/>
                <w:szCs w:val="20"/>
              </w:rPr>
              <w:t>assessment</w:t>
            </w:r>
            <w:r w:rsidRPr="00D17068">
              <w:rPr>
                <w:color w:val="auto"/>
                <w:spacing w:val="-2"/>
                <w:sz w:val="20"/>
                <w:szCs w:val="20"/>
              </w:rPr>
              <w:t xml:space="preserve"> </w:t>
            </w:r>
            <w:r w:rsidRPr="00D17068">
              <w:rPr>
                <w:color w:val="auto"/>
                <w:sz w:val="20"/>
                <w:szCs w:val="20"/>
              </w:rPr>
              <w:t>discussions?</w:t>
            </w:r>
          </w:p>
          <w:p w14:paraId="37181B8B" w14:textId="77777777" w:rsidR="00D17068" w:rsidRPr="00D17068" w:rsidRDefault="00D17068" w:rsidP="00A95317">
            <w:pPr>
              <w:pStyle w:val="DETtabletext"/>
              <w:spacing w:line="360" w:lineRule="auto"/>
              <w:rPr>
                <w:color w:val="auto"/>
                <w:sz w:val="20"/>
                <w:szCs w:val="20"/>
              </w:rPr>
            </w:pPr>
            <w:r w:rsidRPr="00D17068">
              <w:rPr>
                <w:color w:val="auto"/>
                <w:sz w:val="20"/>
                <w:szCs w:val="20"/>
              </w:rPr>
              <w:t>To</w:t>
            </w:r>
            <w:r w:rsidRPr="00D17068">
              <w:rPr>
                <w:color w:val="auto"/>
                <w:spacing w:val="-8"/>
                <w:sz w:val="20"/>
                <w:szCs w:val="20"/>
              </w:rPr>
              <w:t xml:space="preserve"> </w:t>
            </w:r>
            <w:r w:rsidRPr="00D17068">
              <w:rPr>
                <w:color w:val="auto"/>
                <w:sz w:val="20"/>
                <w:szCs w:val="20"/>
              </w:rPr>
              <w:t>what</w:t>
            </w:r>
            <w:r w:rsidRPr="00D17068">
              <w:rPr>
                <w:color w:val="auto"/>
                <w:spacing w:val="-8"/>
                <w:sz w:val="20"/>
                <w:szCs w:val="20"/>
              </w:rPr>
              <w:t xml:space="preserve"> </w:t>
            </w:r>
            <w:r w:rsidRPr="00D17068">
              <w:rPr>
                <w:color w:val="auto"/>
                <w:sz w:val="20"/>
                <w:szCs w:val="20"/>
              </w:rPr>
              <w:t>extent</w:t>
            </w:r>
            <w:r w:rsidRPr="00D17068">
              <w:rPr>
                <w:color w:val="auto"/>
                <w:spacing w:val="-8"/>
                <w:sz w:val="20"/>
                <w:szCs w:val="20"/>
              </w:rPr>
              <w:t xml:space="preserve"> </w:t>
            </w:r>
            <w:r w:rsidRPr="00D17068">
              <w:rPr>
                <w:color w:val="auto"/>
                <w:sz w:val="20"/>
                <w:szCs w:val="20"/>
              </w:rPr>
              <w:t>is</w:t>
            </w:r>
            <w:r w:rsidRPr="00D17068">
              <w:rPr>
                <w:color w:val="auto"/>
                <w:spacing w:val="-8"/>
                <w:sz w:val="20"/>
                <w:szCs w:val="20"/>
              </w:rPr>
              <w:t xml:space="preserve"> </w:t>
            </w:r>
            <w:r w:rsidRPr="00D17068">
              <w:rPr>
                <w:color w:val="auto"/>
                <w:sz w:val="20"/>
                <w:szCs w:val="20"/>
              </w:rPr>
              <w:t>student</w:t>
            </w:r>
            <w:r w:rsidRPr="00D17068">
              <w:rPr>
                <w:color w:val="auto"/>
                <w:spacing w:val="-8"/>
                <w:sz w:val="20"/>
                <w:szCs w:val="20"/>
              </w:rPr>
              <w:t xml:space="preserve"> </w:t>
            </w:r>
            <w:r w:rsidRPr="00D17068">
              <w:rPr>
                <w:color w:val="auto"/>
                <w:sz w:val="20"/>
                <w:szCs w:val="20"/>
              </w:rPr>
              <w:t>learning</w:t>
            </w:r>
            <w:r w:rsidRPr="00D17068">
              <w:rPr>
                <w:color w:val="auto"/>
                <w:spacing w:val="-8"/>
                <w:sz w:val="20"/>
                <w:szCs w:val="20"/>
              </w:rPr>
              <w:t xml:space="preserve"> </w:t>
            </w:r>
            <w:r w:rsidRPr="00D17068">
              <w:rPr>
                <w:color w:val="auto"/>
                <w:sz w:val="20"/>
                <w:szCs w:val="20"/>
              </w:rPr>
              <w:t>tracked</w:t>
            </w:r>
            <w:r w:rsidRPr="00D17068">
              <w:rPr>
                <w:color w:val="auto"/>
                <w:spacing w:val="-48"/>
                <w:sz w:val="20"/>
                <w:szCs w:val="20"/>
              </w:rPr>
              <w:t xml:space="preserve"> </w:t>
            </w:r>
            <w:r w:rsidRPr="00D17068">
              <w:rPr>
                <w:color w:val="auto"/>
                <w:sz w:val="20"/>
                <w:szCs w:val="20"/>
              </w:rPr>
              <w:t>through standardised and diagnostic</w:t>
            </w:r>
            <w:r w:rsidRPr="00D17068">
              <w:rPr>
                <w:color w:val="auto"/>
                <w:spacing w:val="1"/>
                <w:sz w:val="20"/>
                <w:szCs w:val="20"/>
              </w:rPr>
              <w:t xml:space="preserve"> </w:t>
            </w:r>
            <w:r w:rsidRPr="00D17068">
              <w:rPr>
                <w:color w:val="auto"/>
                <w:sz w:val="20"/>
                <w:szCs w:val="20"/>
              </w:rPr>
              <w:t>assessments?</w:t>
            </w:r>
          </w:p>
          <w:p w14:paraId="32E566A2" w14:textId="77777777" w:rsidR="00D17068" w:rsidRPr="00D17068" w:rsidRDefault="00D17068" w:rsidP="00A95317">
            <w:pPr>
              <w:pStyle w:val="DETtabletext"/>
              <w:spacing w:line="360" w:lineRule="auto"/>
              <w:rPr>
                <w:color w:val="auto"/>
                <w:sz w:val="20"/>
                <w:szCs w:val="20"/>
              </w:rPr>
            </w:pPr>
            <w:r w:rsidRPr="00D17068">
              <w:rPr>
                <w:color w:val="auto"/>
                <w:sz w:val="20"/>
                <w:szCs w:val="20"/>
              </w:rPr>
              <w:t>Is tracking student learning a focus of staff? Is</w:t>
            </w:r>
            <w:r w:rsidRPr="00D17068">
              <w:rPr>
                <w:color w:val="auto"/>
                <w:spacing w:val="1"/>
                <w:sz w:val="20"/>
                <w:szCs w:val="20"/>
              </w:rPr>
              <w:t xml:space="preserve"> </w:t>
            </w:r>
            <w:r w:rsidRPr="00D17068">
              <w:rPr>
                <w:color w:val="auto"/>
                <w:sz w:val="20"/>
                <w:szCs w:val="20"/>
              </w:rPr>
              <w:t>this</w:t>
            </w:r>
            <w:r w:rsidRPr="00D17068">
              <w:rPr>
                <w:color w:val="auto"/>
                <w:spacing w:val="-7"/>
                <w:sz w:val="20"/>
                <w:szCs w:val="20"/>
              </w:rPr>
              <w:t xml:space="preserve"> </w:t>
            </w:r>
            <w:r w:rsidRPr="00D17068">
              <w:rPr>
                <w:color w:val="auto"/>
                <w:sz w:val="20"/>
                <w:szCs w:val="20"/>
              </w:rPr>
              <w:t>focus</w:t>
            </w:r>
            <w:r w:rsidRPr="00D17068">
              <w:rPr>
                <w:color w:val="auto"/>
                <w:spacing w:val="-6"/>
                <w:sz w:val="20"/>
                <w:szCs w:val="20"/>
              </w:rPr>
              <w:t xml:space="preserve"> </w:t>
            </w:r>
            <w:r w:rsidRPr="00D17068">
              <w:rPr>
                <w:color w:val="auto"/>
                <w:sz w:val="20"/>
                <w:szCs w:val="20"/>
              </w:rPr>
              <w:t>visible?</w:t>
            </w:r>
            <w:r w:rsidRPr="00D17068">
              <w:rPr>
                <w:color w:val="auto"/>
                <w:spacing w:val="-7"/>
                <w:sz w:val="20"/>
                <w:szCs w:val="20"/>
              </w:rPr>
              <w:t xml:space="preserve"> </w:t>
            </w:r>
            <w:r w:rsidRPr="00D17068">
              <w:rPr>
                <w:color w:val="auto"/>
                <w:sz w:val="20"/>
                <w:szCs w:val="20"/>
              </w:rPr>
              <w:t>For</w:t>
            </w:r>
            <w:r w:rsidRPr="00D17068">
              <w:rPr>
                <w:color w:val="auto"/>
                <w:spacing w:val="-6"/>
                <w:sz w:val="20"/>
                <w:szCs w:val="20"/>
              </w:rPr>
              <w:t xml:space="preserve"> </w:t>
            </w:r>
            <w:r w:rsidRPr="00D17068">
              <w:rPr>
                <w:color w:val="auto"/>
                <w:sz w:val="20"/>
                <w:szCs w:val="20"/>
              </w:rPr>
              <w:t>example,</w:t>
            </w:r>
            <w:r w:rsidRPr="00D17068">
              <w:rPr>
                <w:color w:val="auto"/>
                <w:spacing w:val="-6"/>
                <w:sz w:val="20"/>
                <w:szCs w:val="20"/>
              </w:rPr>
              <w:t xml:space="preserve"> </w:t>
            </w:r>
            <w:r w:rsidRPr="00D17068">
              <w:rPr>
                <w:color w:val="auto"/>
                <w:sz w:val="20"/>
                <w:szCs w:val="20"/>
              </w:rPr>
              <w:t>are</w:t>
            </w:r>
            <w:r w:rsidRPr="00D17068">
              <w:rPr>
                <w:color w:val="auto"/>
                <w:spacing w:val="-7"/>
                <w:sz w:val="20"/>
                <w:szCs w:val="20"/>
              </w:rPr>
              <w:t xml:space="preserve"> </w:t>
            </w:r>
            <w:r w:rsidRPr="00D17068">
              <w:rPr>
                <w:color w:val="auto"/>
                <w:sz w:val="20"/>
                <w:szCs w:val="20"/>
              </w:rPr>
              <w:t>data</w:t>
            </w:r>
            <w:r w:rsidRPr="00D17068">
              <w:rPr>
                <w:color w:val="auto"/>
                <w:spacing w:val="-6"/>
                <w:sz w:val="20"/>
                <w:szCs w:val="20"/>
              </w:rPr>
              <w:t xml:space="preserve"> </w:t>
            </w:r>
            <w:r w:rsidRPr="00D17068">
              <w:rPr>
                <w:color w:val="auto"/>
                <w:sz w:val="20"/>
                <w:szCs w:val="20"/>
              </w:rPr>
              <w:t>charts/</w:t>
            </w:r>
            <w:r w:rsidRPr="00D17068">
              <w:rPr>
                <w:color w:val="auto"/>
                <w:spacing w:val="-47"/>
                <w:sz w:val="20"/>
                <w:szCs w:val="20"/>
              </w:rPr>
              <w:t xml:space="preserve"> </w:t>
            </w:r>
            <w:r w:rsidRPr="00D17068">
              <w:rPr>
                <w:color w:val="auto"/>
                <w:sz w:val="20"/>
                <w:szCs w:val="20"/>
              </w:rPr>
              <w:t>walls displayed in staff rooms to track the</w:t>
            </w:r>
            <w:r w:rsidRPr="00D17068">
              <w:rPr>
                <w:color w:val="auto"/>
                <w:spacing w:val="1"/>
                <w:sz w:val="20"/>
                <w:szCs w:val="20"/>
              </w:rPr>
              <w:t xml:space="preserve"> </w:t>
            </w:r>
            <w:r w:rsidRPr="00D17068">
              <w:rPr>
                <w:color w:val="auto"/>
                <w:sz w:val="20"/>
                <w:szCs w:val="20"/>
              </w:rPr>
              <w:t>learning</w:t>
            </w:r>
            <w:r w:rsidRPr="00D17068">
              <w:rPr>
                <w:color w:val="auto"/>
                <w:spacing w:val="-3"/>
                <w:sz w:val="20"/>
                <w:szCs w:val="20"/>
              </w:rPr>
              <w:t xml:space="preserve"> </w:t>
            </w:r>
            <w:r w:rsidRPr="00D17068">
              <w:rPr>
                <w:color w:val="auto"/>
                <w:sz w:val="20"/>
                <w:szCs w:val="20"/>
              </w:rPr>
              <w:t>data</w:t>
            </w:r>
            <w:r w:rsidRPr="00D17068">
              <w:rPr>
                <w:color w:val="auto"/>
                <w:spacing w:val="-2"/>
                <w:sz w:val="20"/>
                <w:szCs w:val="20"/>
              </w:rPr>
              <w:t xml:space="preserve"> </w:t>
            </w:r>
            <w:r w:rsidRPr="00D17068">
              <w:rPr>
                <w:color w:val="auto"/>
                <w:sz w:val="20"/>
                <w:szCs w:val="20"/>
              </w:rPr>
              <w:t>of</w:t>
            </w:r>
            <w:r w:rsidRPr="00D17068">
              <w:rPr>
                <w:color w:val="auto"/>
                <w:spacing w:val="-2"/>
                <w:sz w:val="20"/>
                <w:szCs w:val="20"/>
              </w:rPr>
              <w:t xml:space="preserve"> </w:t>
            </w:r>
            <w:r w:rsidRPr="00D17068">
              <w:rPr>
                <w:color w:val="auto"/>
                <w:sz w:val="20"/>
                <w:szCs w:val="20"/>
              </w:rPr>
              <w:t>different</w:t>
            </w:r>
            <w:r w:rsidRPr="00D17068">
              <w:rPr>
                <w:color w:val="auto"/>
                <w:spacing w:val="-3"/>
                <w:sz w:val="20"/>
                <w:szCs w:val="20"/>
              </w:rPr>
              <w:t xml:space="preserve"> </w:t>
            </w:r>
            <w:r w:rsidRPr="00D17068">
              <w:rPr>
                <w:color w:val="auto"/>
                <w:sz w:val="20"/>
                <w:szCs w:val="20"/>
              </w:rPr>
              <w:t>cohorts</w:t>
            </w:r>
            <w:r w:rsidRPr="00D17068">
              <w:rPr>
                <w:color w:val="auto"/>
                <w:spacing w:val="-2"/>
                <w:sz w:val="20"/>
                <w:szCs w:val="20"/>
              </w:rPr>
              <w:t xml:space="preserve"> </w:t>
            </w:r>
            <w:r w:rsidRPr="00D17068">
              <w:rPr>
                <w:color w:val="auto"/>
                <w:sz w:val="20"/>
                <w:szCs w:val="20"/>
              </w:rPr>
              <w:t>of</w:t>
            </w:r>
            <w:r w:rsidRPr="00D17068">
              <w:rPr>
                <w:color w:val="auto"/>
                <w:spacing w:val="-2"/>
                <w:sz w:val="20"/>
                <w:szCs w:val="20"/>
              </w:rPr>
              <w:t xml:space="preserve"> </w:t>
            </w:r>
            <w:r w:rsidRPr="00D17068">
              <w:rPr>
                <w:color w:val="auto"/>
                <w:sz w:val="20"/>
                <w:szCs w:val="20"/>
              </w:rPr>
              <w:t>students?</w:t>
            </w:r>
          </w:p>
          <w:p w14:paraId="259F251A" w14:textId="77777777" w:rsidR="00D17068" w:rsidRPr="00E837A8" w:rsidRDefault="00D17068" w:rsidP="00A95317">
            <w:pPr>
              <w:pStyle w:val="DETtabletext"/>
              <w:spacing w:line="360" w:lineRule="auto"/>
              <w:rPr>
                <w:sz w:val="20"/>
                <w:szCs w:val="20"/>
              </w:rPr>
            </w:pPr>
            <w:r w:rsidRPr="00D17068">
              <w:rPr>
                <w:color w:val="auto"/>
                <w:sz w:val="20"/>
                <w:szCs w:val="20"/>
              </w:rPr>
              <w:t>Are there audit strategies in place to identify gaps in students’ learning, such as an error analysis against a curriculum standard?</w:t>
            </w:r>
          </w:p>
        </w:tc>
      </w:tr>
    </w:tbl>
    <w:p w14:paraId="107E531B" w14:textId="7D2DE8D2" w:rsidR="00D17068" w:rsidRPr="00E837A8" w:rsidRDefault="00D17068" w:rsidP="00D17068">
      <w:pPr>
        <w:spacing w:before="100" w:beforeAutospacing="1" w:after="100" w:afterAutospacing="1"/>
        <w:outlineLvl w:val="1"/>
        <w:rPr>
          <w:rFonts w:cs="Arial"/>
          <w:b/>
          <w:color w:val="660033"/>
          <w:sz w:val="24"/>
          <w:szCs w:val="24"/>
        </w:rPr>
      </w:pPr>
    </w:p>
    <w:tbl>
      <w:tblPr>
        <w:tblStyle w:val="TableGrid"/>
        <w:tblW w:w="9747" w:type="dxa"/>
        <w:tblLook w:val="04A0" w:firstRow="1" w:lastRow="0" w:firstColumn="1" w:lastColumn="0" w:noHBand="0" w:noVBand="1"/>
      </w:tblPr>
      <w:tblGrid>
        <w:gridCol w:w="9747"/>
      </w:tblGrid>
      <w:tr w:rsidR="00D17068" w:rsidRPr="003A1FC6" w14:paraId="24BC72D2" w14:textId="77777777" w:rsidTr="007200F5">
        <w:trPr>
          <w:trHeight w:val="5811"/>
        </w:trPr>
        <w:tc>
          <w:tcPr>
            <w:tcW w:w="9747" w:type="dxa"/>
          </w:tcPr>
          <w:p w14:paraId="5946F4F8" w14:textId="1D15FED1" w:rsidR="00D17068" w:rsidRPr="0044179D" w:rsidRDefault="00D17068" w:rsidP="0044179D">
            <w:pPr>
              <w:spacing w:before="100" w:beforeAutospacing="1" w:line="360" w:lineRule="auto"/>
              <w:outlineLvl w:val="1"/>
              <w:rPr>
                <w:rFonts w:eastAsia="Times New Roman" w:cs="Arial"/>
                <w:bCs/>
                <w:szCs w:val="36"/>
                <w:lang w:eastAsia="en-AU"/>
              </w:rPr>
            </w:pPr>
            <w:r w:rsidRPr="007200F5">
              <w:rPr>
                <w:rFonts w:eastAsia="Times New Roman" w:cs="Arial"/>
                <w:b/>
                <w:szCs w:val="36"/>
                <w:lang w:eastAsia="en-AU"/>
              </w:rPr>
              <w:t xml:space="preserve">Scope and Sequence ABLES (Specialist) and Victorian Curriculum (Mainstream) Scope </w:t>
            </w:r>
            <w:r w:rsidR="007200F5">
              <w:rPr>
                <w:rFonts w:eastAsia="Times New Roman" w:cs="Arial"/>
                <w:b/>
                <w:szCs w:val="36"/>
                <w:lang w:eastAsia="en-AU"/>
              </w:rPr>
              <w:t>&amp;</w:t>
            </w:r>
            <w:r w:rsidRPr="007200F5">
              <w:rPr>
                <w:rFonts w:eastAsia="Times New Roman" w:cs="Arial"/>
                <w:b/>
                <w:szCs w:val="36"/>
                <w:lang w:eastAsia="en-AU"/>
              </w:rPr>
              <w:t xml:space="preserve"> Sequence</w:t>
            </w:r>
            <w:r w:rsidRPr="0044179D">
              <w:rPr>
                <w:rFonts w:eastAsia="Times New Roman" w:cs="Arial"/>
                <w:bCs/>
                <w:szCs w:val="36"/>
                <w:lang w:eastAsia="en-AU"/>
              </w:rPr>
              <w:t xml:space="preserve"> </w:t>
            </w:r>
            <w:r w:rsidRPr="007200F5">
              <w:rPr>
                <w:rFonts w:eastAsia="Times New Roman" w:cs="Arial"/>
                <w:bCs/>
                <w:i/>
                <w:iCs/>
                <w:szCs w:val="36"/>
                <w:lang w:eastAsia="en-AU"/>
              </w:rPr>
              <w:t>*for those students who can access, and process lessons aligned with these areas of the curriculum and in terms of their age and cognitive ability.</w:t>
            </w:r>
            <w:r w:rsidR="007200F5" w:rsidRPr="007200F5">
              <w:rPr>
                <w:rFonts w:eastAsia="Times New Roman" w:cs="Arial"/>
                <w:bCs/>
                <w:i/>
                <w:iCs/>
                <w:szCs w:val="36"/>
                <w:lang w:eastAsia="en-AU"/>
              </w:rPr>
              <w:t>”</w:t>
            </w:r>
            <w:r w:rsidRPr="0044179D">
              <w:rPr>
                <w:rFonts w:eastAsia="Times New Roman" w:cs="Arial"/>
                <w:bCs/>
                <w:szCs w:val="36"/>
                <w:lang w:eastAsia="en-AU"/>
              </w:rPr>
              <w:t xml:space="preserve"> </w:t>
            </w:r>
          </w:p>
          <w:p w14:paraId="1230B6D9" w14:textId="77777777" w:rsidR="00D17068" w:rsidRPr="0044179D" w:rsidRDefault="00D17068" w:rsidP="0044179D">
            <w:pPr>
              <w:spacing w:line="360" w:lineRule="auto"/>
              <w:outlineLvl w:val="1"/>
              <w:rPr>
                <w:rFonts w:eastAsia="Times New Roman" w:cs="Arial"/>
                <w:b/>
                <w:szCs w:val="20"/>
                <w:lang w:eastAsia="en-AU"/>
              </w:rPr>
            </w:pPr>
            <w:r w:rsidRPr="0044179D">
              <w:rPr>
                <w:rFonts w:eastAsia="Times New Roman" w:cs="Arial"/>
                <w:b/>
                <w:szCs w:val="20"/>
                <w:lang w:eastAsia="en-AU"/>
              </w:rPr>
              <w:t xml:space="preserve">Formative assessment: </w:t>
            </w:r>
            <w:r w:rsidRPr="0044179D">
              <w:rPr>
                <w:rFonts w:eastAsia="Times New Roman" w:cs="Arial"/>
                <w:szCs w:val="20"/>
                <w:lang w:eastAsia="en-AU"/>
              </w:rPr>
              <w:t xml:space="preserve">The goal of delivering appropriately augmented formative assessments is to </w:t>
            </w:r>
            <w:r w:rsidRPr="0044179D">
              <w:rPr>
                <w:rFonts w:eastAsia="Times New Roman" w:cs="Arial"/>
                <w:iCs/>
                <w:szCs w:val="20"/>
                <w:lang w:eastAsia="en-AU"/>
              </w:rPr>
              <w:t>monitor student learning</w:t>
            </w:r>
            <w:r w:rsidRPr="0044179D">
              <w:rPr>
                <w:rFonts w:eastAsia="Times New Roman" w:cs="Arial"/>
                <w:szCs w:val="20"/>
                <w:lang w:eastAsia="en-AU"/>
              </w:rPr>
              <w:t xml:space="preserve"> to provide ongoing feedback that can be used by staff to improve their teaching and by students to improve their learning. More specifically, formative assessments:</w:t>
            </w:r>
          </w:p>
          <w:p w14:paraId="71E353C2" w14:textId="77777777" w:rsidR="00D17068" w:rsidRPr="0044179D" w:rsidRDefault="00D17068" w:rsidP="0044179D">
            <w:pPr>
              <w:numPr>
                <w:ilvl w:val="0"/>
                <w:numId w:val="26"/>
              </w:numPr>
              <w:spacing w:line="360" w:lineRule="auto"/>
              <w:rPr>
                <w:rFonts w:eastAsia="Times New Roman" w:cs="Arial"/>
                <w:szCs w:val="20"/>
                <w:lang w:eastAsia="en-AU"/>
              </w:rPr>
            </w:pPr>
            <w:r w:rsidRPr="0044179D">
              <w:rPr>
                <w:rFonts w:eastAsia="Times New Roman" w:cs="Arial"/>
                <w:szCs w:val="20"/>
                <w:lang w:eastAsia="en-AU"/>
              </w:rPr>
              <w:t>help students identify their strengths and weaknesses and target areas that need work</w:t>
            </w:r>
          </w:p>
          <w:p w14:paraId="39112AC5" w14:textId="77777777" w:rsidR="00D17068" w:rsidRPr="0044179D" w:rsidRDefault="00D17068" w:rsidP="0044179D">
            <w:pPr>
              <w:numPr>
                <w:ilvl w:val="0"/>
                <w:numId w:val="26"/>
              </w:numPr>
              <w:spacing w:before="100" w:beforeAutospacing="1" w:line="360" w:lineRule="auto"/>
              <w:rPr>
                <w:rFonts w:eastAsia="Times New Roman" w:cs="Arial"/>
                <w:szCs w:val="20"/>
                <w:lang w:eastAsia="en-AU"/>
              </w:rPr>
            </w:pPr>
            <w:r w:rsidRPr="0044179D">
              <w:rPr>
                <w:rFonts w:eastAsia="Times New Roman" w:cs="Arial"/>
                <w:szCs w:val="20"/>
                <w:lang w:eastAsia="en-AU"/>
              </w:rPr>
              <w:t>help staff recognise where students are struggling and address problems immediately</w:t>
            </w:r>
          </w:p>
          <w:p w14:paraId="62A2939E" w14:textId="77777777" w:rsidR="00D17068" w:rsidRPr="007200F5" w:rsidRDefault="00D17068" w:rsidP="0044179D">
            <w:pPr>
              <w:spacing w:line="360" w:lineRule="auto"/>
              <w:rPr>
                <w:rFonts w:eastAsia="Times New Roman" w:cs="Arial"/>
                <w:b/>
                <w:bCs/>
                <w:szCs w:val="20"/>
                <w:lang w:eastAsia="en-AU"/>
              </w:rPr>
            </w:pPr>
            <w:r w:rsidRPr="007200F5">
              <w:rPr>
                <w:rFonts w:eastAsia="Times New Roman" w:cs="Arial"/>
                <w:b/>
                <w:bCs/>
                <w:szCs w:val="20"/>
                <w:lang w:eastAsia="en-AU"/>
              </w:rPr>
              <w:t>Examples of formative assessments include asking students to:</w:t>
            </w:r>
          </w:p>
          <w:p w14:paraId="1205FC41" w14:textId="77777777" w:rsidR="00D17068" w:rsidRPr="0044179D" w:rsidRDefault="00D17068" w:rsidP="0044179D">
            <w:pPr>
              <w:numPr>
                <w:ilvl w:val="0"/>
                <w:numId w:val="27"/>
              </w:numPr>
              <w:spacing w:line="360" w:lineRule="auto"/>
              <w:rPr>
                <w:rFonts w:eastAsia="Times New Roman" w:cs="Arial"/>
                <w:szCs w:val="20"/>
                <w:lang w:eastAsia="en-AU"/>
              </w:rPr>
            </w:pPr>
            <w:r w:rsidRPr="0044179D">
              <w:rPr>
                <w:rFonts w:eastAsia="Times New Roman" w:cs="Arial"/>
                <w:szCs w:val="20"/>
                <w:lang w:eastAsia="en-AU"/>
              </w:rPr>
              <w:t>draw an ‘accessible’ concept map in class to represent their understanding of a topic</w:t>
            </w:r>
          </w:p>
          <w:p w14:paraId="0AAAF3A7" w14:textId="77777777" w:rsidR="00D17068" w:rsidRPr="0044179D" w:rsidRDefault="00D17068" w:rsidP="0044179D">
            <w:pPr>
              <w:numPr>
                <w:ilvl w:val="0"/>
                <w:numId w:val="27"/>
              </w:numPr>
              <w:spacing w:before="100" w:beforeAutospacing="1" w:line="360" w:lineRule="auto"/>
              <w:rPr>
                <w:rFonts w:eastAsia="Times New Roman" w:cs="Arial"/>
                <w:szCs w:val="20"/>
                <w:lang w:eastAsia="en-AU"/>
              </w:rPr>
            </w:pPr>
            <w:r w:rsidRPr="0044179D">
              <w:rPr>
                <w:rFonts w:eastAsia="Times New Roman" w:cs="Arial"/>
                <w:szCs w:val="20"/>
                <w:lang w:eastAsia="en-AU"/>
              </w:rPr>
              <w:t>speak, sign, or use a talker (AAC) to convey an understanding of the lesson / learning intention and outcome to identifying a level of understanding</w:t>
            </w:r>
          </w:p>
          <w:p w14:paraId="5B51FD52" w14:textId="77777777" w:rsidR="00D17068" w:rsidRPr="0044179D" w:rsidRDefault="00D17068" w:rsidP="0044179D">
            <w:pPr>
              <w:numPr>
                <w:ilvl w:val="0"/>
                <w:numId w:val="27"/>
              </w:numPr>
              <w:spacing w:line="360" w:lineRule="auto"/>
              <w:rPr>
                <w:rFonts w:eastAsia="Times New Roman" w:cs="Arial"/>
                <w:szCs w:val="20"/>
                <w:lang w:eastAsia="en-AU"/>
              </w:rPr>
            </w:pPr>
            <w:r w:rsidRPr="0044179D">
              <w:rPr>
                <w:rFonts w:eastAsia="Times New Roman" w:cs="Arial"/>
                <w:szCs w:val="20"/>
                <w:lang w:eastAsia="en-AU"/>
              </w:rPr>
              <w:t>complete an activity and/or a piece of work for feedback from the teacher</w:t>
            </w:r>
          </w:p>
          <w:p w14:paraId="737020B5" w14:textId="77777777" w:rsidR="00D17068" w:rsidRPr="0044179D" w:rsidRDefault="00D17068" w:rsidP="0044179D">
            <w:pPr>
              <w:spacing w:line="360" w:lineRule="auto"/>
              <w:outlineLvl w:val="1"/>
              <w:rPr>
                <w:rFonts w:eastAsia="Times New Roman" w:cs="Arial"/>
                <w:b/>
                <w:szCs w:val="20"/>
                <w:lang w:eastAsia="en-AU"/>
              </w:rPr>
            </w:pPr>
            <w:r w:rsidRPr="0044179D">
              <w:rPr>
                <w:rFonts w:eastAsia="Times New Roman" w:cs="Arial"/>
                <w:b/>
                <w:szCs w:val="20"/>
                <w:lang w:eastAsia="en-AU"/>
              </w:rPr>
              <w:t xml:space="preserve">Summative assessment: </w:t>
            </w:r>
            <w:r w:rsidRPr="0044179D">
              <w:rPr>
                <w:rFonts w:eastAsia="Times New Roman" w:cs="Arial"/>
                <w:szCs w:val="20"/>
                <w:lang w:eastAsia="en-AU"/>
              </w:rPr>
              <w:t xml:space="preserve">The goal of summative assessment is to </w:t>
            </w:r>
            <w:r w:rsidRPr="0044179D">
              <w:rPr>
                <w:rFonts w:eastAsia="Times New Roman" w:cs="Arial"/>
                <w:iCs/>
                <w:szCs w:val="20"/>
                <w:lang w:eastAsia="en-AU"/>
              </w:rPr>
              <w:t>evaluate student learning</w:t>
            </w:r>
            <w:r w:rsidRPr="0044179D">
              <w:rPr>
                <w:rFonts w:eastAsia="Times New Roman" w:cs="Arial"/>
                <w:szCs w:val="20"/>
                <w:lang w:eastAsia="en-AU"/>
              </w:rPr>
              <w:t xml:space="preserve"> at the end of an instructional unit by comparing it against some standard or benchmark.</w:t>
            </w:r>
            <w:r w:rsidRPr="0044179D">
              <w:rPr>
                <w:rFonts w:eastAsia="Times New Roman" w:cs="Arial"/>
                <w:b/>
                <w:szCs w:val="20"/>
                <w:lang w:eastAsia="en-AU"/>
              </w:rPr>
              <w:t xml:space="preserve"> </w:t>
            </w:r>
          </w:p>
          <w:p w14:paraId="2FA3AB81" w14:textId="77777777" w:rsidR="00D17068" w:rsidRPr="007200F5" w:rsidRDefault="00D17068" w:rsidP="0044179D">
            <w:pPr>
              <w:spacing w:line="360" w:lineRule="auto"/>
              <w:outlineLvl w:val="1"/>
              <w:rPr>
                <w:rFonts w:eastAsia="Times New Roman" w:cs="Arial"/>
                <w:b/>
                <w:bCs/>
                <w:szCs w:val="20"/>
                <w:lang w:eastAsia="en-AU"/>
              </w:rPr>
            </w:pPr>
            <w:r w:rsidRPr="007200F5">
              <w:rPr>
                <w:rFonts w:eastAsia="Times New Roman" w:cs="Arial"/>
                <w:b/>
                <w:bCs/>
                <w:szCs w:val="20"/>
                <w:lang w:eastAsia="en-AU"/>
              </w:rPr>
              <w:t>Examples of summative assessments include:</w:t>
            </w:r>
          </w:p>
          <w:p w14:paraId="34F72F22" w14:textId="77777777" w:rsidR="00D17068" w:rsidRPr="0044179D" w:rsidRDefault="00D17068" w:rsidP="0044179D">
            <w:pPr>
              <w:numPr>
                <w:ilvl w:val="0"/>
                <w:numId w:val="28"/>
              </w:numPr>
              <w:spacing w:line="360" w:lineRule="auto"/>
              <w:rPr>
                <w:rFonts w:eastAsia="Times New Roman" w:cs="Arial"/>
                <w:szCs w:val="20"/>
                <w:lang w:eastAsia="en-AU"/>
              </w:rPr>
            </w:pPr>
            <w:r w:rsidRPr="0044179D">
              <w:rPr>
                <w:rFonts w:eastAsia="Times New Roman" w:cs="Arial"/>
                <w:szCs w:val="20"/>
                <w:lang w:eastAsia="en-AU"/>
              </w:rPr>
              <w:t>a mid-year activity rich in providing feedback and outcomes</w:t>
            </w:r>
          </w:p>
          <w:p w14:paraId="09D7F8D5" w14:textId="77777777" w:rsidR="00D17068" w:rsidRPr="0044179D" w:rsidRDefault="00D17068" w:rsidP="0044179D">
            <w:pPr>
              <w:numPr>
                <w:ilvl w:val="0"/>
                <w:numId w:val="28"/>
              </w:numPr>
              <w:spacing w:before="100" w:beforeAutospacing="1" w:line="360" w:lineRule="auto"/>
              <w:rPr>
                <w:rFonts w:eastAsia="Times New Roman" w:cs="Arial"/>
                <w:szCs w:val="20"/>
                <w:lang w:eastAsia="en-AU"/>
              </w:rPr>
            </w:pPr>
            <w:r w:rsidRPr="0044179D">
              <w:rPr>
                <w:rFonts w:eastAsia="Times New Roman" w:cs="Arial"/>
                <w:szCs w:val="20"/>
                <w:lang w:eastAsia="en-AU"/>
              </w:rPr>
              <w:t>a term project or activity i.e., Compass Awards goals and achievements</w:t>
            </w:r>
          </w:p>
          <w:p w14:paraId="3D71AFD0" w14:textId="77777777" w:rsidR="00D17068" w:rsidRPr="0044179D" w:rsidRDefault="00D17068" w:rsidP="0044179D">
            <w:pPr>
              <w:numPr>
                <w:ilvl w:val="0"/>
                <w:numId w:val="28"/>
              </w:numPr>
              <w:spacing w:before="100" w:beforeAutospacing="1" w:line="360" w:lineRule="auto"/>
              <w:rPr>
                <w:rFonts w:eastAsia="Times New Roman" w:cs="Arial"/>
                <w:szCs w:val="20"/>
                <w:lang w:eastAsia="en-AU"/>
              </w:rPr>
            </w:pPr>
            <w:r w:rsidRPr="0044179D">
              <w:rPr>
                <w:rFonts w:eastAsia="Times New Roman" w:cs="Arial"/>
                <w:szCs w:val="20"/>
                <w:lang w:eastAsia="en-AU"/>
              </w:rPr>
              <w:t>revisiting elements of the lessons completed and reviewing the students capabilities</w:t>
            </w:r>
          </w:p>
          <w:p w14:paraId="4D728D63" w14:textId="77777777" w:rsidR="00D17068" w:rsidRPr="0044179D" w:rsidRDefault="00D17068" w:rsidP="0044179D">
            <w:pPr>
              <w:numPr>
                <w:ilvl w:val="0"/>
                <w:numId w:val="28"/>
              </w:numPr>
              <w:spacing w:line="360" w:lineRule="auto"/>
              <w:rPr>
                <w:rFonts w:eastAsia="Times New Roman" w:cs="Arial"/>
                <w:szCs w:val="20"/>
                <w:lang w:eastAsia="en-AU"/>
              </w:rPr>
            </w:pPr>
            <w:r w:rsidRPr="0044179D">
              <w:rPr>
                <w:rFonts w:eastAsia="Times New Roman" w:cs="Arial"/>
                <w:szCs w:val="20"/>
                <w:lang w:eastAsia="en-AU"/>
              </w:rPr>
              <w:t xml:space="preserve">a senior presentation and/or project </w:t>
            </w:r>
          </w:p>
          <w:p w14:paraId="3EA6EC1A" w14:textId="77777777" w:rsidR="00D17068" w:rsidRPr="003A1FC6" w:rsidRDefault="00D17068" w:rsidP="0044179D">
            <w:pPr>
              <w:spacing w:line="360" w:lineRule="auto"/>
              <w:rPr>
                <w:rFonts w:eastAsia="Times New Roman" w:cs="Arial"/>
                <w:bCs/>
                <w:szCs w:val="36"/>
                <w:lang w:eastAsia="en-AU"/>
              </w:rPr>
            </w:pPr>
            <w:r w:rsidRPr="0044179D">
              <w:rPr>
                <w:rFonts w:eastAsia="Times New Roman" w:cs="Arial"/>
                <w:szCs w:val="20"/>
                <w:lang w:eastAsia="en-AU"/>
              </w:rPr>
              <w:t>Information from summative assessments can be used formatively when students or staff use it to guide their efforts and activities in subsequent lessons and learning experiences</w:t>
            </w:r>
            <w:r w:rsidRPr="003D50DA">
              <w:rPr>
                <w:rFonts w:eastAsia="Times New Roman" w:cs="Arial"/>
                <w:color w:val="00B0F0"/>
                <w:szCs w:val="20"/>
                <w:lang w:eastAsia="en-AU"/>
              </w:rPr>
              <w:t xml:space="preserve"> </w:t>
            </w:r>
          </w:p>
        </w:tc>
      </w:tr>
    </w:tbl>
    <w:p w14:paraId="6C8D9FCE" w14:textId="77777777" w:rsidR="00D17068" w:rsidRDefault="00D17068" w:rsidP="00D17068">
      <w:pPr>
        <w:rPr>
          <w:rFonts w:cs="Arial"/>
          <w:b/>
          <w:bCs/>
          <w:color w:val="FF0000"/>
          <w:sz w:val="32"/>
          <w:szCs w:val="32"/>
        </w:rPr>
      </w:pPr>
    </w:p>
    <w:p w14:paraId="4581C411" w14:textId="77777777" w:rsidR="00C12158" w:rsidRDefault="00751C59" w:rsidP="00751C59">
      <w:pPr>
        <w:rPr>
          <w:rFonts w:cs="Arial"/>
          <w:b/>
          <w:bCs/>
          <w:color w:val="FF0000"/>
          <w:sz w:val="32"/>
          <w:szCs w:val="32"/>
        </w:rPr>
      </w:pPr>
      <w:r w:rsidRPr="00E837A8">
        <w:rPr>
          <w:rFonts w:cs="Arial"/>
          <w:b/>
          <w:bCs/>
          <w:color w:val="FF0000"/>
          <w:sz w:val="32"/>
          <w:szCs w:val="32"/>
        </w:rPr>
        <w:t xml:space="preserve">Review of all Teaching and Learning documents </w:t>
      </w:r>
    </w:p>
    <w:p w14:paraId="7B6BA89D" w14:textId="6988F090" w:rsidR="00751C59" w:rsidRPr="00E837A8" w:rsidRDefault="00751C59" w:rsidP="00751C59">
      <w:pPr>
        <w:rPr>
          <w:rFonts w:cs="Arial"/>
          <w:b/>
          <w:bCs/>
          <w:color w:val="FF0000"/>
          <w:sz w:val="32"/>
          <w:szCs w:val="32"/>
        </w:rPr>
      </w:pPr>
      <w:r w:rsidRPr="00E837A8">
        <w:rPr>
          <w:rFonts w:cs="Arial"/>
          <w:b/>
          <w:bCs/>
          <w:color w:val="FF0000"/>
          <w:sz w:val="32"/>
          <w:szCs w:val="32"/>
        </w:rPr>
        <w:t>Strategies and actions delivered;</w:t>
      </w:r>
    </w:p>
    <w:p w14:paraId="6C30790E" w14:textId="77777777" w:rsidR="00751C59" w:rsidRPr="007200F5" w:rsidRDefault="00751C59" w:rsidP="00751C59">
      <w:pPr>
        <w:ind w:left="284"/>
        <w:rPr>
          <w:rFonts w:asciiTheme="majorHAnsi" w:hAnsiTheme="majorHAnsi" w:cstheme="majorHAnsi"/>
          <w:b/>
          <w:bCs/>
        </w:rPr>
      </w:pPr>
      <w:r w:rsidRPr="00E837A8">
        <w:rPr>
          <w:rFonts w:cs="Arial"/>
          <w:b/>
          <w:bCs/>
        </w:rPr>
        <w:t>‘</w:t>
      </w:r>
      <w:r w:rsidRPr="007200F5">
        <w:rPr>
          <w:rFonts w:asciiTheme="majorHAnsi" w:hAnsiTheme="majorHAnsi" w:cstheme="majorHAnsi"/>
          <w:b/>
          <w:bCs/>
        </w:rPr>
        <w:t>Curriculum Planning and Assessment’ detailed strategies and actions delivered</w:t>
      </w:r>
    </w:p>
    <w:p w14:paraId="1AA10F31" w14:textId="77777777" w:rsidR="00751C59" w:rsidRPr="007200F5" w:rsidRDefault="00751C59" w:rsidP="00751C59">
      <w:pPr>
        <w:ind w:left="284"/>
        <w:rPr>
          <w:rFonts w:asciiTheme="majorHAnsi" w:hAnsiTheme="majorHAnsi" w:cstheme="majorHAnsi"/>
          <w:i/>
          <w:iCs/>
        </w:rPr>
      </w:pPr>
      <w:r w:rsidRPr="007200F5">
        <w:rPr>
          <w:rFonts w:asciiTheme="majorHAnsi" w:hAnsiTheme="majorHAnsi" w:cstheme="majorHAnsi"/>
          <w:i/>
          <w:iCs/>
        </w:rPr>
        <w:t>• Key indicators across Teaching and Learning that continue to be monitored ensuring the sustained performance of the school deliver of education</w:t>
      </w:r>
    </w:p>
    <w:p w14:paraId="2FD07D14" w14:textId="77777777" w:rsidR="00751C59" w:rsidRPr="007200F5" w:rsidRDefault="00751C59" w:rsidP="0031716D">
      <w:pPr>
        <w:pStyle w:val="ListParagraph"/>
        <w:numPr>
          <w:ilvl w:val="0"/>
          <w:numId w:val="38"/>
        </w:numPr>
        <w:spacing w:after="0"/>
        <w:ind w:left="426"/>
        <w:rPr>
          <w:rFonts w:asciiTheme="majorHAnsi" w:eastAsia="Times New Roman" w:hAnsiTheme="majorHAnsi" w:cstheme="majorHAnsi"/>
          <w:i/>
          <w:iCs/>
          <w:szCs w:val="20"/>
          <w:lang w:eastAsia="en-AU"/>
        </w:rPr>
      </w:pPr>
      <w:r w:rsidRPr="007200F5">
        <w:rPr>
          <w:rFonts w:asciiTheme="majorHAnsi" w:eastAsia="Times New Roman" w:hAnsiTheme="majorHAnsi" w:cstheme="majorHAnsi"/>
          <w:i/>
          <w:iCs/>
          <w:szCs w:val="20"/>
          <w:lang w:eastAsia="en-AU"/>
        </w:rPr>
        <w:t>Continue to provide a supportive educational environment for our students with a disability including their social and emotional needs</w:t>
      </w:r>
    </w:p>
    <w:p w14:paraId="6C5B3D88" w14:textId="77777777" w:rsidR="00751C59" w:rsidRPr="007200F5" w:rsidRDefault="00751C59" w:rsidP="0031716D">
      <w:pPr>
        <w:pStyle w:val="ListParagraph"/>
        <w:numPr>
          <w:ilvl w:val="0"/>
          <w:numId w:val="38"/>
        </w:numPr>
        <w:spacing w:after="0"/>
        <w:ind w:left="426"/>
        <w:rPr>
          <w:rFonts w:asciiTheme="majorHAnsi" w:eastAsia="Times New Roman" w:hAnsiTheme="majorHAnsi" w:cstheme="majorHAnsi"/>
          <w:i/>
          <w:iCs/>
          <w:szCs w:val="20"/>
          <w:lang w:eastAsia="en-AU"/>
        </w:rPr>
      </w:pPr>
      <w:r w:rsidRPr="007200F5">
        <w:rPr>
          <w:rFonts w:asciiTheme="majorHAnsi" w:eastAsia="Times New Roman" w:hAnsiTheme="majorHAnsi" w:cstheme="majorHAnsi"/>
          <w:i/>
          <w:iCs/>
          <w:szCs w:val="20"/>
          <w:lang w:eastAsia="en-AU"/>
        </w:rPr>
        <w:t>Continue to provide and deliver a comprehensive curriculum that is relevant to meeting our students’ needs</w:t>
      </w:r>
    </w:p>
    <w:p w14:paraId="03547F60" w14:textId="77777777" w:rsidR="00751C59" w:rsidRPr="007200F5" w:rsidRDefault="00751C59" w:rsidP="0031716D">
      <w:pPr>
        <w:pStyle w:val="ListParagraph"/>
        <w:numPr>
          <w:ilvl w:val="0"/>
          <w:numId w:val="38"/>
        </w:numPr>
        <w:spacing w:after="0"/>
        <w:ind w:left="426"/>
        <w:rPr>
          <w:rFonts w:asciiTheme="majorHAnsi" w:eastAsia="Times New Roman" w:hAnsiTheme="majorHAnsi" w:cstheme="majorHAnsi"/>
          <w:i/>
          <w:iCs/>
          <w:szCs w:val="20"/>
          <w:lang w:eastAsia="en-AU"/>
        </w:rPr>
      </w:pPr>
      <w:r w:rsidRPr="007200F5">
        <w:rPr>
          <w:rFonts w:asciiTheme="majorHAnsi" w:eastAsia="Times New Roman" w:hAnsiTheme="majorHAnsi" w:cstheme="majorHAnsi"/>
          <w:i/>
          <w:iCs/>
          <w:szCs w:val="20"/>
          <w:lang w:eastAsia="en-AU"/>
        </w:rPr>
        <w:t>Facilitate the development of our students positive self-esteem, responsibility and provide them with a pathway to independence</w:t>
      </w:r>
    </w:p>
    <w:p w14:paraId="5BA727D1" w14:textId="77777777" w:rsidR="00751C59" w:rsidRPr="007200F5" w:rsidRDefault="00751C59" w:rsidP="0031716D">
      <w:pPr>
        <w:pStyle w:val="ListParagraph"/>
        <w:numPr>
          <w:ilvl w:val="0"/>
          <w:numId w:val="38"/>
        </w:numPr>
        <w:spacing w:after="0"/>
        <w:ind w:left="426"/>
        <w:rPr>
          <w:rFonts w:asciiTheme="majorHAnsi" w:eastAsia="Times New Roman" w:hAnsiTheme="majorHAnsi" w:cstheme="majorHAnsi"/>
          <w:i/>
          <w:iCs/>
          <w:szCs w:val="20"/>
          <w:lang w:eastAsia="en-AU"/>
        </w:rPr>
      </w:pPr>
      <w:r w:rsidRPr="007200F5">
        <w:rPr>
          <w:rFonts w:asciiTheme="majorHAnsi" w:eastAsia="Times New Roman" w:hAnsiTheme="majorHAnsi" w:cstheme="majorHAnsi"/>
          <w:i/>
          <w:iCs/>
          <w:szCs w:val="20"/>
          <w:lang w:eastAsia="en-AU"/>
        </w:rPr>
        <w:t>Promote teamwork, innovation and mutual support amongst staff and encourage participation in ongoing professional learning</w:t>
      </w:r>
    </w:p>
    <w:p w14:paraId="36AF61A2" w14:textId="77777777" w:rsidR="00751C59" w:rsidRPr="007200F5" w:rsidRDefault="00751C59" w:rsidP="0031716D">
      <w:pPr>
        <w:pStyle w:val="ListParagraph"/>
        <w:numPr>
          <w:ilvl w:val="0"/>
          <w:numId w:val="38"/>
        </w:numPr>
        <w:spacing w:after="0"/>
        <w:ind w:left="426"/>
        <w:rPr>
          <w:rFonts w:asciiTheme="majorHAnsi" w:eastAsia="Times New Roman" w:hAnsiTheme="majorHAnsi" w:cstheme="majorHAnsi"/>
          <w:i/>
          <w:iCs/>
          <w:szCs w:val="20"/>
          <w:lang w:eastAsia="en-AU"/>
        </w:rPr>
      </w:pPr>
      <w:r w:rsidRPr="007200F5">
        <w:rPr>
          <w:rFonts w:asciiTheme="majorHAnsi" w:eastAsia="Times New Roman" w:hAnsiTheme="majorHAnsi" w:cstheme="majorHAnsi"/>
          <w:i/>
          <w:iCs/>
          <w:szCs w:val="20"/>
          <w:lang w:eastAsia="en-AU"/>
        </w:rPr>
        <w:t>Establish and maintain a network of support systems relevant to the School’s cohort of students</w:t>
      </w:r>
    </w:p>
    <w:p w14:paraId="01415321" w14:textId="77777777" w:rsidR="00751C59" w:rsidRPr="007200F5" w:rsidRDefault="00751C59" w:rsidP="0031716D">
      <w:pPr>
        <w:pStyle w:val="ListParagraph"/>
        <w:numPr>
          <w:ilvl w:val="0"/>
          <w:numId w:val="38"/>
        </w:numPr>
        <w:spacing w:after="0"/>
        <w:ind w:left="426"/>
        <w:rPr>
          <w:rFonts w:asciiTheme="majorHAnsi" w:eastAsia="Times New Roman" w:hAnsiTheme="majorHAnsi" w:cstheme="majorHAnsi"/>
          <w:i/>
          <w:iCs/>
          <w:szCs w:val="20"/>
          <w:lang w:eastAsia="en-AU"/>
        </w:rPr>
      </w:pPr>
      <w:r w:rsidRPr="007200F5">
        <w:rPr>
          <w:rFonts w:asciiTheme="majorHAnsi" w:eastAsia="Times New Roman" w:hAnsiTheme="majorHAnsi" w:cstheme="majorHAnsi"/>
          <w:i/>
          <w:iCs/>
          <w:szCs w:val="20"/>
          <w:lang w:eastAsia="en-AU"/>
        </w:rPr>
        <w:t>Continue to engage parents and carers in a positive ‘home and school’ partnership</w:t>
      </w:r>
    </w:p>
    <w:p w14:paraId="421ED335" w14:textId="77777777" w:rsidR="00751C59" w:rsidRPr="007200F5" w:rsidRDefault="00751C59" w:rsidP="0031716D">
      <w:pPr>
        <w:pStyle w:val="ListParagraph"/>
        <w:numPr>
          <w:ilvl w:val="0"/>
          <w:numId w:val="38"/>
        </w:numPr>
        <w:spacing w:after="0"/>
        <w:ind w:left="426"/>
        <w:rPr>
          <w:rFonts w:asciiTheme="majorHAnsi" w:eastAsia="Times New Roman" w:hAnsiTheme="majorHAnsi" w:cstheme="majorHAnsi"/>
          <w:i/>
          <w:iCs/>
          <w:szCs w:val="20"/>
          <w:lang w:eastAsia="en-AU"/>
        </w:rPr>
      </w:pPr>
      <w:r w:rsidRPr="007200F5">
        <w:rPr>
          <w:rFonts w:asciiTheme="majorHAnsi" w:eastAsia="Times New Roman" w:hAnsiTheme="majorHAnsi" w:cstheme="majorHAnsi"/>
          <w:i/>
          <w:iCs/>
          <w:szCs w:val="20"/>
          <w:lang w:eastAsia="en-AU"/>
        </w:rPr>
        <w:lastRenderedPageBreak/>
        <w:t>Work within the guidelines set out by the Victorian Registration &amp; Qualifications Authority and employ suitably qualified and experienced staff</w:t>
      </w:r>
    </w:p>
    <w:p w14:paraId="1E8702E4" w14:textId="6E47BA28" w:rsidR="00A95317" w:rsidRDefault="00751C59" w:rsidP="00751C59">
      <w:pPr>
        <w:pStyle w:val="ListParagraph"/>
        <w:numPr>
          <w:ilvl w:val="0"/>
          <w:numId w:val="38"/>
        </w:numPr>
        <w:spacing w:after="0"/>
        <w:ind w:left="426"/>
        <w:rPr>
          <w:rFonts w:asciiTheme="majorHAnsi" w:eastAsia="Times New Roman" w:hAnsiTheme="majorHAnsi" w:cstheme="majorHAnsi"/>
          <w:i/>
          <w:iCs/>
          <w:szCs w:val="20"/>
          <w:lang w:eastAsia="en-AU"/>
        </w:rPr>
      </w:pPr>
      <w:r w:rsidRPr="007200F5">
        <w:rPr>
          <w:rFonts w:asciiTheme="majorHAnsi" w:eastAsia="Times New Roman" w:hAnsiTheme="majorHAnsi" w:cstheme="majorHAnsi"/>
          <w:i/>
          <w:iCs/>
          <w:szCs w:val="20"/>
          <w:lang w:eastAsia="en-AU"/>
        </w:rPr>
        <w:t>Manage the school as an efficient, effective, and financially viable business and promote the school as a world class facility and expert specialist teaching and learning programs for all our students with a disability</w:t>
      </w:r>
    </w:p>
    <w:p w14:paraId="50BD7097" w14:textId="77777777" w:rsidR="007200F5" w:rsidRPr="007200F5" w:rsidRDefault="007200F5" w:rsidP="00F649F6">
      <w:pPr>
        <w:pStyle w:val="ListParagraph"/>
        <w:spacing w:after="0"/>
        <w:ind w:left="426"/>
        <w:rPr>
          <w:rFonts w:asciiTheme="majorHAnsi" w:eastAsia="Times New Roman" w:hAnsiTheme="majorHAnsi" w:cstheme="majorHAnsi"/>
          <w:i/>
          <w:iCs/>
          <w:szCs w:val="20"/>
          <w:lang w:eastAsia="en-AU"/>
        </w:rPr>
      </w:pPr>
    </w:p>
    <w:p w14:paraId="75253062" w14:textId="47DA58A1" w:rsidR="00751C59" w:rsidRPr="00CB1A5C" w:rsidRDefault="00751C59" w:rsidP="00751C59">
      <w:pPr>
        <w:rPr>
          <w:rFonts w:eastAsiaTheme="majorEastAsia" w:cstheme="majorBidi"/>
          <w:b/>
          <w:color w:val="4E2837"/>
          <w:spacing w:val="-5"/>
          <w:sz w:val="28"/>
          <w:szCs w:val="32"/>
        </w:rPr>
      </w:pPr>
      <w:r w:rsidRPr="00CB1A5C">
        <w:rPr>
          <w:rFonts w:eastAsiaTheme="majorEastAsia" w:cstheme="majorBidi"/>
          <w:b/>
          <w:color w:val="4E2837"/>
          <w:spacing w:val="-5"/>
          <w:sz w:val="28"/>
          <w:szCs w:val="32"/>
        </w:rPr>
        <w:t>ST PAUL’S COLLEGE TEACHING AND LEARNING REPORT 2021</w:t>
      </w:r>
    </w:p>
    <w:p w14:paraId="2EBE1D55" w14:textId="77777777" w:rsidR="00751C59" w:rsidRPr="00E837A8" w:rsidRDefault="00751C59" w:rsidP="00751C59">
      <w:pPr>
        <w:rPr>
          <w:rFonts w:cs="Arial"/>
        </w:rPr>
      </w:pPr>
      <w:r w:rsidRPr="00E837A8">
        <w:rPr>
          <w:rFonts w:cs="Arial"/>
        </w:rPr>
        <w:t>During 2021, St Paul’s College continued to provide targeted support for all Teachers through the ongoing learning leader/ coaching program. This program, while interrupted through Covid lockdowns, was delivered through a combination of face to face and online sessions.</w:t>
      </w:r>
    </w:p>
    <w:p w14:paraId="4E7817ED" w14:textId="77777777" w:rsidR="00751C59" w:rsidRPr="00CB1A5C" w:rsidRDefault="00751C59" w:rsidP="00751C59">
      <w:pPr>
        <w:rPr>
          <w:rFonts w:eastAsiaTheme="majorEastAsia" w:cstheme="majorBidi"/>
          <w:b/>
          <w:color w:val="4E2837"/>
          <w:spacing w:val="-5"/>
          <w:sz w:val="28"/>
          <w:szCs w:val="32"/>
        </w:rPr>
      </w:pPr>
      <w:r w:rsidRPr="00CB1A5C">
        <w:rPr>
          <w:rFonts w:eastAsiaTheme="majorEastAsia" w:cstheme="majorBidi"/>
          <w:b/>
          <w:color w:val="4E2837"/>
          <w:spacing w:val="-5"/>
          <w:sz w:val="28"/>
          <w:szCs w:val="32"/>
        </w:rPr>
        <w:t>The scope of the program in 2021 is detailed as below;</w:t>
      </w:r>
    </w:p>
    <w:tbl>
      <w:tblPr>
        <w:tblStyle w:val="TableGrid"/>
        <w:tblW w:w="0" w:type="auto"/>
        <w:tblLook w:val="04A0" w:firstRow="1" w:lastRow="0" w:firstColumn="1" w:lastColumn="0" w:noHBand="0" w:noVBand="1"/>
      </w:tblPr>
      <w:tblGrid>
        <w:gridCol w:w="3116"/>
        <w:gridCol w:w="3117"/>
        <w:gridCol w:w="3117"/>
      </w:tblGrid>
      <w:tr w:rsidR="00751C59" w:rsidRPr="00E837A8" w14:paraId="66D49D69" w14:textId="77777777" w:rsidTr="00D604CA">
        <w:tc>
          <w:tcPr>
            <w:tcW w:w="3116" w:type="dxa"/>
          </w:tcPr>
          <w:p w14:paraId="703AB4F6" w14:textId="77777777" w:rsidR="00751C59" w:rsidRPr="00E837A8" w:rsidRDefault="00751C59" w:rsidP="00D604CA">
            <w:pPr>
              <w:rPr>
                <w:rFonts w:cs="Arial"/>
              </w:rPr>
            </w:pPr>
            <w:r w:rsidRPr="00E837A8">
              <w:rPr>
                <w:rFonts w:cs="Arial"/>
              </w:rPr>
              <w:t>Target audience</w:t>
            </w:r>
          </w:p>
        </w:tc>
        <w:tc>
          <w:tcPr>
            <w:tcW w:w="3117" w:type="dxa"/>
          </w:tcPr>
          <w:p w14:paraId="173D47B7" w14:textId="77777777" w:rsidR="00751C59" w:rsidRPr="00E837A8" w:rsidRDefault="00751C59" w:rsidP="00D604CA">
            <w:pPr>
              <w:rPr>
                <w:rFonts w:cs="Arial"/>
              </w:rPr>
            </w:pPr>
            <w:r w:rsidRPr="00E837A8">
              <w:rPr>
                <w:rFonts w:cs="Arial"/>
              </w:rPr>
              <w:t>Learning goal/s</w:t>
            </w:r>
          </w:p>
        </w:tc>
        <w:tc>
          <w:tcPr>
            <w:tcW w:w="3117" w:type="dxa"/>
          </w:tcPr>
          <w:p w14:paraId="24F5052F" w14:textId="77777777" w:rsidR="00751C59" w:rsidRPr="00E837A8" w:rsidRDefault="00751C59" w:rsidP="00D604CA">
            <w:pPr>
              <w:rPr>
                <w:rFonts w:cs="Arial"/>
              </w:rPr>
            </w:pPr>
            <w:r w:rsidRPr="00E837A8">
              <w:rPr>
                <w:rFonts w:cs="Arial"/>
              </w:rPr>
              <w:t>Learning mode</w:t>
            </w:r>
          </w:p>
        </w:tc>
      </w:tr>
      <w:tr w:rsidR="00751C59" w:rsidRPr="00E837A8" w14:paraId="5A4CC03B" w14:textId="77777777" w:rsidTr="00D604CA">
        <w:tc>
          <w:tcPr>
            <w:tcW w:w="3116" w:type="dxa"/>
          </w:tcPr>
          <w:p w14:paraId="05A7ADF9" w14:textId="77777777" w:rsidR="00751C59" w:rsidRPr="00E837A8" w:rsidRDefault="00751C59" w:rsidP="00D604CA">
            <w:pPr>
              <w:rPr>
                <w:rFonts w:cs="Arial"/>
              </w:rPr>
            </w:pPr>
            <w:r w:rsidRPr="00E837A8">
              <w:rPr>
                <w:rFonts w:cs="Arial"/>
              </w:rPr>
              <w:t>Allied Health and Teaching staff</w:t>
            </w:r>
          </w:p>
        </w:tc>
        <w:tc>
          <w:tcPr>
            <w:tcW w:w="3117" w:type="dxa"/>
          </w:tcPr>
          <w:p w14:paraId="0CC9E15B" w14:textId="77777777" w:rsidR="00751C59" w:rsidRPr="00E837A8" w:rsidRDefault="00751C59" w:rsidP="00D604CA">
            <w:pPr>
              <w:rPr>
                <w:rFonts w:cs="Arial"/>
              </w:rPr>
            </w:pPr>
            <w:r w:rsidRPr="00E837A8">
              <w:rPr>
                <w:rFonts w:cs="Arial"/>
              </w:rPr>
              <w:t>To enhance team effectiveness through shared understandings.</w:t>
            </w:r>
          </w:p>
          <w:p w14:paraId="37D726DE" w14:textId="77777777" w:rsidR="00751C59" w:rsidRPr="00E837A8" w:rsidRDefault="00751C59" w:rsidP="00D604CA">
            <w:pPr>
              <w:rPr>
                <w:rFonts w:cs="Arial"/>
              </w:rPr>
            </w:pPr>
            <w:r w:rsidRPr="00E837A8">
              <w:rPr>
                <w:rFonts w:cs="Arial"/>
              </w:rPr>
              <w:t>Introduced a model for teacher/ Allied Health meetings.</w:t>
            </w:r>
          </w:p>
        </w:tc>
        <w:tc>
          <w:tcPr>
            <w:tcW w:w="3117" w:type="dxa"/>
          </w:tcPr>
          <w:p w14:paraId="53FADF13" w14:textId="77777777" w:rsidR="00751C59" w:rsidRPr="00E837A8" w:rsidRDefault="00751C59" w:rsidP="00D604CA">
            <w:pPr>
              <w:rPr>
                <w:rFonts w:cs="Arial"/>
              </w:rPr>
            </w:pPr>
            <w:r w:rsidRPr="00E837A8">
              <w:rPr>
                <w:rFonts w:cs="Arial"/>
              </w:rPr>
              <w:t>Professional Learning sessions</w:t>
            </w:r>
          </w:p>
        </w:tc>
      </w:tr>
      <w:tr w:rsidR="00751C59" w:rsidRPr="00E837A8" w14:paraId="3CC9E87A" w14:textId="77777777" w:rsidTr="00D604CA">
        <w:tc>
          <w:tcPr>
            <w:tcW w:w="3116" w:type="dxa"/>
          </w:tcPr>
          <w:p w14:paraId="4D777997" w14:textId="77777777" w:rsidR="00751C59" w:rsidRPr="00E837A8" w:rsidRDefault="00751C59" w:rsidP="00D604CA">
            <w:pPr>
              <w:rPr>
                <w:rFonts w:cs="Arial"/>
              </w:rPr>
            </w:pPr>
            <w:r w:rsidRPr="00E837A8">
              <w:rPr>
                <w:rFonts w:cs="Arial"/>
              </w:rPr>
              <w:t>Allied health staff</w:t>
            </w:r>
          </w:p>
        </w:tc>
        <w:tc>
          <w:tcPr>
            <w:tcW w:w="3117" w:type="dxa"/>
          </w:tcPr>
          <w:p w14:paraId="7B806DBE" w14:textId="77777777" w:rsidR="00751C59" w:rsidRPr="00E837A8" w:rsidRDefault="00751C59" w:rsidP="00D604CA">
            <w:pPr>
              <w:rPr>
                <w:rFonts w:cs="Arial"/>
              </w:rPr>
            </w:pPr>
            <w:r w:rsidRPr="00E837A8">
              <w:rPr>
                <w:rFonts w:cs="Arial"/>
              </w:rPr>
              <w:t>To enhance the effectiveness of Teacher/ Allied Health communication through the use of a coaching model approach.</w:t>
            </w:r>
          </w:p>
        </w:tc>
        <w:tc>
          <w:tcPr>
            <w:tcW w:w="3117" w:type="dxa"/>
          </w:tcPr>
          <w:p w14:paraId="08FF14B4" w14:textId="77777777" w:rsidR="00751C59" w:rsidRPr="00E837A8" w:rsidRDefault="00751C59" w:rsidP="00D604CA">
            <w:pPr>
              <w:rPr>
                <w:rFonts w:cs="Arial"/>
              </w:rPr>
            </w:pPr>
            <w:r w:rsidRPr="00E837A8">
              <w:rPr>
                <w:rFonts w:cs="Arial"/>
              </w:rPr>
              <w:t>Individual/group coaching</w:t>
            </w:r>
          </w:p>
        </w:tc>
      </w:tr>
      <w:tr w:rsidR="00751C59" w:rsidRPr="00E837A8" w14:paraId="757D0C9C" w14:textId="77777777" w:rsidTr="00D604CA">
        <w:tc>
          <w:tcPr>
            <w:tcW w:w="3116" w:type="dxa"/>
          </w:tcPr>
          <w:p w14:paraId="28E854CE" w14:textId="77777777" w:rsidR="00751C59" w:rsidRPr="00E837A8" w:rsidRDefault="00751C59" w:rsidP="00D604CA">
            <w:pPr>
              <w:rPr>
                <w:rFonts w:cs="Arial"/>
              </w:rPr>
            </w:pPr>
            <w:r w:rsidRPr="00E837A8">
              <w:rPr>
                <w:rFonts w:cs="Arial"/>
              </w:rPr>
              <w:t>New Allied Health employees</w:t>
            </w:r>
          </w:p>
        </w:tc>
        <w:tc>
          <w:tcPr>
            <w:tcW w:w="3117" w:type="dxa"/>
          </w:tcPr>
          <w:p w14:paraId="740A3D6C" w14:textId="77777777" w:rsidR="00751C59" w:rsidRPr="00E837A8" w:rsidRDefault="00751C59" w:rsidP="00D604CA">
            <w:pPr>
              <w:rPr>
                <w:rFonts w:cs="Arial"/>
              </w:rPr>
            </w:pPr>
            <w:r w:rsidRPr="00E837A8">
              <w:rPr>
                <w:rFonts w:cs="Arial"/>
              </w:rPr>
              <w:t>To provide induction support to new Allied Health employees.</w:t>
            </w:r>
          </w:p>
        </w:tc>
        <w:tc>
          <w:tcPr>
            <w:tcW w:w="3117" w:type="dxa"/>
          </w:tcPr>
          <w:p w14:paraId="47E3493A" w14:textId="77777777" w:rsidR="00751C59" w:rsidRPr="00E837A8" w:rsidRDefault="00751C59" w:rsidP="00D604CA">
            <w:pPr>
              <w:rPr>
                <w:rFonts w:cs="Arial"/>
              </w:rPr>
            </w:pPr>
            <w:r w:rsidRPr="00E837A8">
              <w:rPr>
                <w:rFonts w:cs="Arial"/>
              </w:rPr>
              <w:t>One on one support</w:t>
            </w:r>
          </w:p>
        </w:tc>
      </w:tr>
      <w:tr w:rsidR="00751C59" w:rsidRPr="00E837A8" w14:paraId="17B48DF2" w14:textId="77777777" w:rsidTr="00D604CA">
        <w:tc>
          <w:tcPr>
            <w:tcW w:w="3116" w:type="dxa"/>
          </w:tcPr>
          <w:p w14:paraId="5959B501" w14:textId="77777777" w:rsidR="00751C59" w:rsidRPr="00E837A8" w:rsidRDefault="00751C59" w:rsidP="00D604CA">
            <w:pPr>
              <w:rPr>
                <w:rFonts w:cs="Arial"/>
              </w:rPr>
            </w:pPr>
            <w:r w:rsidRPr="00E837A8">
              <w:rPr>
                <w:rFonts w:cs="Arial"/>
              </w:rPr>
              <w:t>Graduate teaching staff</w:t>
            </w:r>
          </w:p>
        </w:tc>
        <w:tc>
          <w:tcPr>
            <w:tcW w:w="3117" w:type="dxa"/>
          </w:tcPr>
          <w:p w14:paraId="6181DCC6" w14:textId="77777777" w:rsidR="00751C59" w:rsidRPr="00E837A8" w:rsidRDefault="00751C59" w:rsidP="00D604CA">
            <w:pPr>
              <w:rPr>
                <w:rFonts w:cs="Arial"/>
              </w:rPr>
            </w:pPr>
            <w:r w:rsidRPr="00E837A8">
              <w:rPr>
                <w:rFonts w:cs="Arial"/>
              </w:rPr>
              <w:t>To support graduate staff through regular coaching sessions designed to support them to develop their professional knowledge and practice.</w:t>
            </w:r>
          </w:p>
        </w:tc>
        <w:tc>
          <w:tcPr>
            <w:tcW w:w="3117" w:type="dxa"/>
          </w:tcPr>
          <w:p w14:paraId="4DFF89F8" w14:textId="77777777" w:rsidR="00751C59" w:rsidRPr="00E837A8" w:rsidRDefault="00751C59" w:rsidP="00D604CA">
            <w:pPr>
              <w:rPr>
                <w:rFonts w:cs="Arial"/>
              </w:rPr>
            </w:pPr>
            <w:r w:rsidRPr="00E837A8">
              <w:rPr>
                <w:rFonts w:cs="Arial"/>
              </w:rPr>
              <w:t>One on one coaching</w:t>
            </w:r>
          </w:p>
          <w:p w14:paraId="5F5CDA77" w14:textId="77777777" w:rsidR="00751C59" w:rsidRPr="00E837A8" w:rsidRDefault="00751C59" w:rsidP="00D604CA">
            <w:pPr>
              <w:rPr>
                <w:rFonts w:cs="Arial"/>
              </w:rPr>
            </w:pPr>
            <w:r w:rsidRPr="00E837A8">
              <w:rPr>
                <w:rFonts w:cs="Arial"/>
              </w:rPr>
              <w:t>Classroom observations and targeted feedback.</w:t>
            </w:r>
          </w:p>
          <w:p w14:paraId="0835EC3D" w14:textId="77777777" w:rsidR="00751C59" w:rsidRPr="00E837A8" w:rsidRDefault="00751C59" w:rsidP="00D604CA">
            <w:pPr>
              <w:rPr>
                <w:rFonts w:cs="Arial"/>
              </w:rPr>
            </w:pPr>
            <w:r w:rsidRPr="00E837A8">
              <w:rPr>
                <w:rFonts w:cs="Arial"/>
              </w:rPr>
              <w:t>Email support.</w:t>
            </w:r>
          </w:p>
        </w:tc>
      </w:tr>
      <w:tr w:rsidR="00751C59" w:rsidRPr="00E837A8" w14:paraId="29627A05" w14:textId="77777777" w:rsidTr="00D604CA">
        <w:tc>
          <w:tcPr>
            <w:tcW w:w="3116" w:type="dxa"/>
          </w:tcPr>
          <w:p w14:paraId="04B62FB8" w14:textId="77777777" w:rsidR="00751C59" w:rsidRPr="00E837A8" w:rsidRDefault="00751C59" w:rsidP="00D604CA">
            <w:pPr>
              <w:rPr>
                <w:rFonts w:cs="Arial"/>
              </w:rPr>
            </w:pPr>
            <w:r w:rsidRPr="00E837A8">
              <w:rPr>
                <w:rFonts w:cs="Arial"/>
              </w:rPr>
              <w:t>Provisionally registered teachers</w:t>
            </w:r>
          </w:p>
        </w:tc>
        <w:tc>
          <w:tcPr>
            <w:tcW w:w="3117" w:type="dxa"/>
          </w:tcPr>
          <w:p w14:paraId="5C515F2A" w14:textId="77777777" w:rsidR="00751C59" w:rsidRPr="00E837A8" w:rsidRDefault="00751C59" w:rsidP="00D604CA">
            <w:pPr>
              <w:rPr>
                <w:rFonts w:cs="Arial"/>
              </w:rPr>
            </w:pPr>
            <w:r w:rsidRPr="00E837A8">
              <w:rPr>
                <w:rFonts w:cs="Arial"/>
              </w:rPr>
              <w:t>To support this group of teachers with developing and implementing their action research projects to support their application for full VIT registration.</w:t>
            </w:r>
          </w:p>
        </w:tc>
        <w:tc>
          <w:tcPr>
            <w:tcW w:w="3117" w:type="dxa"/>
          </w:tcPr>
          <w:p w14:paraId="38BCA660" w14:textId="77777777" w:rsidR="00751C59" w:rsidRPr="00E837A8" w:rsidRDefault="00751C59" w:rsidP="00D604CA">
            <w:pPr>
              <w:rPr>
                <w:rFonts w:cs="Arial"/>
              </w:rPr>
            </w:pPr>
            <w:r w:rsidRPr="00E837A8">
              <w:rPr>
                <w:rFonts w:cs="Arial"/>
              </w:rPr>
              <w:t>One on one support sessions</w:t>
            </w:r>
          </w:p>
          <w:p w14:paraId="38477BBB" w14:textId="77777777" w:rsidR="00751C59" w:rsidRPr="00E837A8" w:rsidRDefault="00751C59" w:rsidP="00D604CA">
            <w:pPr>
              <w:rPr>
                <w:rFonts w:cs="Arial"/>
              </w:rPr>
            </w:pPr>
            <w:r w:rsidRPr="00E837A8">
              <w:rPr>
                <w:rFonts w:cs="Arial"/>
              </w:rPr>
              <w:t>Email support.</w:t>
            </w:r>
          </w:p>
        </w:tc>
      </w:tr>
      <w:tr w:rsidR="00751C59" w:rsidRPr="00E837A8" w14:paraId="5DCEF8F3" w14:textId="77777777" w:rsidTr="00D604CA">
        <w:tc>
          <w:tcPr>
            <w:tcW w:w="3116" w:type="dxa"/>
          </w:tcPr>
          <w:p w14:paraId="41EFD76D" w14:textId="77777777" w:rsidR="00751C59" w:rsidRPr="00E837A8" w:rsidRDefault="00751C59" w:rsidP="00D604CA">
            <w:pPr>
              <w:rPr>
                <w:rFonts w:cs="Arial"/>
              </w:rPr>
            </w:pPr>
            <w:r w:rsidRPr="00E837A8">
              <w:rPr>
                <w:rFonts w:cs="Arial"/>
              </w:rPr>
              <w:t>Emerging school leaders</w:t>
            </w:r>
          </w:p>
        </w:tc>
        <w:tc>
          <w:tcPr>
            <w:tcW w:w="3117" w:type="dxa"/>
          </w:tcPr>
          <w:p w14:paraId="2928409F" w14:textId="62F721F9" w:rsidR="00751C59" w:rsidRPr="00E837A8" w:rsidRDefault="00751C59" w:rsidP="00D604CA">
            <w:pPr>
              <w:rPr>
                <w:rFonts w:cs="Arial"/>
              </w:rPr>
            </w:pPr>
            <w:r w:rsidRPr="00E837A8">
              <w:rPr>
                <w:rFonts w:cs="Arial"/>
              </w:rPr>
              <w:t xml:space="preserve">To </w:t>
            </w:r>
            <w:r w:rsidR="00CD7BED" w:rsidRPr="00E837A8">
              <w:rPr>
                <w:rFonts w:cs="Arial"/>
              </w:rPr>
              <w:t>introduce</w:t>
            </w:r>
            <w:r w:rsidRPr="00E837A8">
              <w:rPr>
                <w:rFonts w:cs="Arial"/>
              </w:rPr>
              <w:t xml:space="preserve"> middle level leadership for emerging school leadership around the themes of:</w:t>
            </w:r>
          </w:p>
          <w:p w14:paraId="0843ED4E" w14:textId="77777777" w:rsidR="00751C59" w:rsidRPr="00E837A8" w:rsidRDefault="00751C59" w:rsidP="00D604CA">
            <w:pPr>
              <w:rPr>
                <w:rFonts w:cs="Arial"/>
              </w:rPr>
            </w:pPr>
            <w:r w:rsidRPr="00E837A8">
              <w:rPr>
                <w:rFonts w:cs="Arial"/>
              </w:rPr>
              <w:t>-understanding yourself</w:t>
            </w:r>
          </w:p>
          <w:p w14:paraId="30F37F23" w14:textId="77777777" w:rsidR="00751C59" w:rsidRPr="00E837A8" w:rsidRDefault="00751C59" w:rsidP="00D604CA">
            <w:pPr>
              <w:rPr>
                <w:rFonts w:cs="Arial"/>
              </w:rPr>
            </w:pPr>
            <w:r w:rsidRPr="00E837A8">
              <w:rPr>
                <w:rFonts w:cs="Arial"/>
              </w:rPr>
              <w:t>-understanding others</w:t>
            </w:r>
          </w:p>
          <w:p w14:paraId="0861253B" w14:textId="77777777" w:rsidR="00751C59" w:rsidRPr="00E837A8" w:rsidRDefault="00751C59" w:rsidP="00D604CA">
            <w:pPr>
              <w:rPr>
                <w:rFonts w:cs="Arial"/>
              </w:rPr>
            </w:pPr>
            <w:r w:rsidRPr="00E837A8">
              <w:rPr>
                <w:rFonts w:cs="Arial"/>
              </w:rPr>
              <w:t>-building teams</w:t>
            </w:r>
          </w:p>
          <w:p w14:paraId="11DDEECD" w14:textId="77777777" w:rsidR="00751C59" w:rsidRPr="00E837A8" w:rsidRDefault="00751C59" w:rsidP="00D604CA">
            <w:pPr>
              <w:rPr>
                <w:rFonts w:cs="Arial"/>
              </w:rPr>
            </w:pPr>
            <w:r w:rsidRPr="00E837A8">
              <w:rPr>
                <w:rFonts w:cs="Arial"/>
              </w:rPr>
              <w:t>-running meetings</w:t>
            </w:r>
          </w:p>
        </w:tc>
        <w:tc>
          <w:tcPr>
            <w:tcW w:w="3117" w:type="dxa"/>
          </w:tcPr>
          <w:p w14:paraId="0A1EE1F4" w14:textId="77777777" w:rsidR="00751C59" w:rsidRPr="00E837A8" w:rsidRDefault="00751C59" w:rsidP="00D604CA">
            <w:pPr>
              <w:rPr>
                <w:rFonts w:cs="Arial"/>
              </w:rPr>
            </w:pPr>
            <w:r w:rsidRPr="00E837A8">
              <w:rPr>
                <w:rFonts w:cs="Arial"/>
              </w:rPr>
              <w:t>Professional Development sessions</w:t>
            </w:r>
          </w:p>
        </w:tc>
      </w:tr>
      <w:tr w:rsidR="00751C59" w:rsidRPr="00E837A8" w14:paraId="5496E63F" w14:textId="77777777" w:rsidTr="00D604CA">
        <w:tc>
          <w:tcPr>
            <w:tcW w:w="3116" w:type="dxa"/>
          </w:tcPr>
          <w:p w14:paraId="68315BAA" w14:textId="77777777" w:rsidR="00751C59" w:rsidRPr="00E837A8" w:rsidRDefault="00751C59" w:rsidP="00D604CA">
            <w:pPr>
              <w:rPr>
                <w:rFonts w:cs="Arial"/>
              </w:rPr>
            </w:pPr>
            <w:r w:rsidRPr="00E837A8">
              <w:rPr>
                <w:rFonts w:cs="Arial"/>
              </w:rPr>
              <w:t>Teaching staff</w:t>
            </w:r>
          </w:p>
        </w:tc>
        <w:tc>
          <w:tcPr>
            <w:tcW w:w="3117" w:type="dxa"/>
          </w:tcPr>
          <w:p w14:paraId="48967D59" w14:textId="77777777" w:rsidR="00751C59" w:rsidRPr="00E837A8" w:rsidRDefault="00751C59" w:rsidP="00D604CA">
            <w:pPr>
              <w:rPr>
                <w:rFonts w:cs="Arial"/>
              </w:rPr>
            </w:pPr>
            <w:r w:rsidRPr="00E837A8">
              <w:rPr>
                <w:rFonts w:cs="Arial"/>
              </w:rPr>
              <w:t>To improve common understandings and practice across school teams.</w:t>
            </w:r>
          </w:p>
          <w:p w14:paraId="50538B15" w14:textId="77777777" w:rsidR="00751C59" w:rsidRPr="00E837A8" w:rsidRDefault="00751C59" w:rsidP="00D604CA">
            <w:pPr>
              <w:rPr>
                <w:rFonts w:cs="Arial"/>
              </w:rPr>
            </w:pPr>
            <w:r w:rsidRPr="00E837A8">
              <w:rPr>
                <w:rFonts w:cs="Arial"/>
              </w:rPr>
              <w:t>To enhance team collaboration.</w:t>
            </w:r>
          </w:p>
        </w:tc>
        <w:tc>
          <w:tcPr>
            <w:tcW w:w="3117" w:type="dxa"/>
          </w:tcPr>
          <w:p w14:paraId="300B96F9" w14:textId="77777777" w:rsidR="00751C59" w:rsidRPr="00E837A8" w:rsidRDefault="00751C59" w:rsidP="00D604CA">
            <w:pPr>
              <w:rPr>
                <w:rFonts w:cs="Arial"/>
              </w:rPr>
            </w:pPr>
            <w:r w:rsidRPr="00E837A8">
              <w:rPr>
                <w:rFonts w:cs="Arial"/>
              </w:rPr>
              <w:t>Professional Development sessions/PLT’s</w:t>
            </w:r>
          </w:p>
          <w:p w14:paraId="47AB88FA" w14:textId="77777777" w:rsidR="00751C59" w:rsidRPr="00E837A8" w:rsidRDefault="00751C59" w:rsidP="00D604CA">
            <w:pPr>
              <w:rPr>
                <w:rFonts w:cs="Arial"/>
              </w:rPr>
            </w:pPr>
          </w:p>
          <w:p w14:paraId="1AB2B358" w14:textId="77777777" w:rsidR="00751C59" w:rsidRPr="00E837A8" w:rsidRDefault="00751C59" w:rsidP="00D604CA">
            <w:pPr>
              <w:rPr>
                <w:rFonts w:cs="Arial"/>
              </w:rPr>
            </w:pPr>
          </w:p>
        </w:tc>
      </w:tr>
      <w:tr w:rsidR="00751C59" w:rsidRPr="00E837A8" w14:paraId="765C15C8" w14:textId="77777777" w:rsidTr="00D604CA">
        <w:tc>
          <w:tcPr>
            <w:tcW w:w="3116" w:type="dxa"/>
          </w:tcPr>
          <w:p w14:paraId="3C0BF054" w14:textId="77777777" w:rsidR="00751C59" w:rsidRPr="00E837A8" w:rsidRDefault="00751C59" w:rsidP="00D604CA">
            <w:pPr>
              <w:rPr>
                <w:rFonts w:cs="Arial"/>
              </w:rPr>
            </w:pPr>
            <w:r w:rsidRPr="00E837A8">
              <w:rPr>
                <w:rFonts w:cs="Arial"/>
              </w:rPr>
              <w:t>Teaching staff</w:t>
            </w:r>
          </w:p>
        </w:tc>
        <w:tc>
          <w:tcPr>
            <w:tcW w:w="3117" w:type="dxa"/>
          </w:tcPr>
          <w:p w14:paraId="310FA081" w14:textId="77777777" w:rsidR="00751C59" w:rsidRPr="00E837A8" w:rsidRDefault="00751C59" w:rsidP="00D604CA">
            <w:pPr>
              <w:rPr>
                <w:rFonts w:cs="Arial"/>
              </w:rPr>
            </w:pPr>
            <w:r w:rsidRPr="00E837A8">
              <w:rPr>
                <w:rFonts w:cs="Arial"/>
              </w:rPr>
              <w:t>To support staff to meet school and system performance expectations with regard to planning for learning.</w:t>
            </w:r>
          </w:p>
        </w:tc>
        <w:tc>
          <w:tcPr>
            <w:tcW w:w="3117" w:type="dxa"/>
          </w:tcPr>
          <w:p w14:paraId="3F8D5479" w14:textId="77777777" w:rsidR="00751C59" w:rsidRPr="00E837A8" w:rsidRDefault="00751C59" w:rsidP="00D604CA">
            <w:pPr>
              <w:rPr>
                <w:rFonts w:cs="Arial"/>
              </w:rPr>
            </w:pPr>
            <w:r w:rsidRPr="00E837A8">
              <w:rPr>
                <w:rFonts w:cs="Arial"/>
              </w:rPr>
              <w:t>Teaching and Learning Document audit against the AITSL standards</w:t>
            </w:r>
          </w:p>
          <w:p w14:paraId="2BEE771B" w14:textId="77777777" w:rsidR="00751C59" w:rsidRPr="00E837A8" w:rsidRDefault="00751C59" w:rsidP="00D604CA">
            <w:pPr>
              <w:rPr>
                <w:rFonts w:cs="Arial"/>
              </w:rPr>
            </w:pPr>
            <w:r w:rsidRPr="00E837A8">
              <w:rPr>
                <w:rFonts w:cs="Arial"/>
              </w:rPr>
              <w:t>Follow up one on one coaching sessions as required.</w:t>
            </w:r>
          </w:p>
        </w:tc>
      </w:tr>
    </w:tbl>
    <w:p w14:paraId="7217014F" w14:textId="77777777" w:rsidR="00751C59" w:rsidRDefault="00751C59" w:rsidP="00751C59">
      <w:pPr>
        <w:rPr>
          <w:rFonts w:cs="Arial"/>
          <w:b/>
          <w:color w:val="660033"/>
          <w:sz w:val="28"/>
          <w:szCs w:val="28"/>
        </w:rPr>
      </w:pPr>
    </w:p>
    <w:p w14:paraId="0AD04922" w14:textId="77777777" w:rsidR="007200F5" w:rsidRDefault="007200F5" w:rsidP="00751C59">
      <w:pPr>
        <w:rPr>
          <w:rFonts w:cs="Arial"/>
          <w:b/>
          <w:color w:val="660033"/>
          <w:sz w:val="28"/>
          <w:szCs w:val="28"/>
        </w:rPr>
      </w:pPr>
    </w:p>
    <w:p w14:paraId="50E2D34A" w14:textId="77777777" w:rsidR="007200F5" w:rsidRDefault="007200F5" w:rsidP="00751C59">
      <w:pPr>
        <w:rPr>
          <w:rFonts w:cs="Arial"/>
          <w:b/>
          <w:color w:val="660033"/>
          <w:sz w:val="28"/>
          <w:szCs w:val="28"/>
        </w:rPr>
      </w:pPr>
    </w:p>
    <w:p w14:paraId="779A2D9B" w14:textId="73925C10" w:rsidR="00751C59" w:rsidRPr="00CB1A5C" w:rsidRDefault="00751C59" w:rsidP="00751C59">
      <w:pPr>
        <w:rPr>
          <w:rFonts w:eastAsiaTheme="majorEastAsia" w:cstheme="majorBidi"/>
          <w:b/>
          <w:color w:val="4E2837"/>
          <w:spacing w:val="-5"/>
          <w:sz w:val="28"/>
          <w:szCs w:val="32"/>
        </w:rPr>
      </w:pPr>
      <w:r w:rsidRPr="00CB1A5C">
        <w:rPr>
          <w:rFonts w:eastAsiaTheme="majorEastAsia" w:cstheme="majorBidi"/>
          <w:b/>
          <w:color w:val="4E2837"/>
          <w:spacing w:val="-5"/>
          <w:sz w:val="28"/>
          <w:szCs w:val="32"/>
        </w:rPr>
        <w:lastRenderedPageBreak/>
        <w:t>The outcomes of this program included:</w:t>
      </w:r>
    </w:p>
    <w:p w14:paraId="70D48187" w14:textId="77777777" w:rsidR="00751C59" w:rsidRPr="00751C59" w:rsidRDefault="00751C59" w:rsidP="0031716D">
      <w:pPr>
        <w:pStyle w:val="ListParagraph"/>
        <w:numPr>
          <w:ilvl w:val="0"/>
          <w:numId w:val="29"/>
        </w:numPr>
        <w:spacing w:after="160" w:line="259" w:lineRule="auto"/>
        <w:rPr>
          <w:rFonts w:ascii="Arial" w:hAnsi="Arial" w:cs="Arial"/>
          <w:sz w:val="20"/>
          <w:szCs w:val="20"/>
        </w:rPr>
      </w:pPr>
      <w:r w:rsidRPr="00751C59">
        <w:rPr>
          <w:rFonts w:ascii="Arial" w:hAnsi="Arial" w:cs="Arial"/>
          <w:sz w:val="20"/>
          <w:szCs w:val="20"/>
        </w:rPr>
        <w:t>One on one support for new staff to the school as part of the school’s commitment to induction and mentoring.</w:t>
      </w:r>
    </w:p>
    <w:p w14:paraId="2379F960" w14:textId="77777777" w:rsidR="00751C59" w:rsidRPr="00751C59" w:rsidRDefault="00751C59" w:rsidP="0031716D">
      <w:pPr>
        <w:pStyle w:val="ListParagraph"/>
        <w:numPr>
          <w:ilvl w:val="0"/>
          <w:numId w:val="29"/>
        </w:numPr>
        <w:spacing w:after="160" w:line="259" w:lineRule="auto"/>
        <w:rPr>
          <w:rFonts w:ascii="Arial" w:hAnsi="Arial" w:cs="Arial"/>
          <w:sz w:val="20"/>
          <w:szCs w:val="20"/>
        </w:rPr>
      </w:pPr>
      <w:r w:rsidRPr="00751C59">
        <w:rPr>
          <w:rFonts w:ascii="Arial" w:hAnsi="Arial" w:cs="Arial"/>
          <w:sz w:val="20"/>
          <w:szCs w:val="20"/>
        </w:rPr>
        <w:t>Positive health and wellbeing outcomes as participants navigated the challenges of their roles as graduate teachers/new employees in a difficult and complex year.</w:t>
      </w:r>
    </w:p>
    <w:p w14:paraId="1960AFEB" w14:textId="77777777" w:rsidR="00751C59" w:rsidRPr="00751C59" w:rsidRDefault="00751C59" w:rsidP="0031716D">
      <w:pPr>
        <w:pStyle w:val="ListParagraph"/>
        <w:numPr>
          <w:ilvl w:val="0"/>
          <w:numId w:val="29"/>
        </w:numPr>
        <w:spacing w:after="160" w:line="259" w:lineRule="auto"/>
        <w:rPr>
          <w:rFonts w:ascii="Arial" w:hAnsi="Arial" w:cs="Arial"/>
          <w:sz w:val="20"/>
          <w:szCs w:val="20"/>
        </w:rPr>
      </w:pPr>
      <w:r w:rsidRPr="00751C59">
        <w:rPr>
          <w:rFonts w:ascii="Arial" w:hAnsi="Arial" w:cs="Arial"/>
          <w:sz w:val="20"/>
          <w:szCs w:val="20"/>
        </w:rPr>
        <w:t>The opportunity for Allied Health staff and Teaching staff to focus on their shared beliefs and understandings in order to improve the effectiveness across the whole team.</w:t>
      </w:r>
    </w:p>
    <w:p w14:paraId="2D498E42" w14:textId="77777777" w:rsidR="00751C59" w:rsidRPr="00751C59" w:rsidRDefault="00751C59" w:rsidP="0031716D">
      <w:pPr>
        <w:pStyle w:val="ListParagraph"/>
        <w:numPr>
          <w:ilvl w:val="0"/>
          <w:numId w:val="29"/>
        </w:numPr>
        <w:spacing w:after="160" w:line="259" w:lineRule="auto"/>
        <w:rPr>
          <w:rFonts w:ascii="Arial" w:hAnsi="Arial" w:cs="Arial"/>
          <w:sz w:val="20"/>
          <w:szCs w:val="20"/>
        </w:rPr>
      </w:pPr>
      <w:r w:rsidRPr="00751C59">
        <w:rPr>
          <w:rFonts w:ascii="Arial" w:hAnsi="Arial" w:cs="Arial"/>
          <w:sz w:val="20"/>
          <w:szCs w:val="20"/>
        </w:rPr>
        <w:t>The development of a common framework and language to enhance communication between the teams within the school through the introduction of the GROW coaching model.</w:t>
      </w:r>
    </w:p>
    <w:p w14:paraId="79E3432E" w14:textId="0103B648" w:rsidR="00751C59" w:rsidRPr="00751C59" w:rsidRDefault="00751C59" w:rsidP="0031716D">
      <w:pPr>
        <w:pStyle w:val="ListParagraph"/>
        <w:numPr>
          <w:ilvl w:val="0"/>
          <w:numId w:val="29"/>
        </w:numPr>
        <w:spacing w:after="160" w:line="259" w:lineRule="auto"/>
        <w:rPr>
          <w:rFonts w:ascii="Arial" w:hAnsi="Arial" w:cs="Arial"/>
          <w:sz w:val="20"/>
          <w:szCs w:val="20"/>
        </w:rPr>
      </w:pPr>
      <w:r w:rsidRPr="00751C59">
        <w:rPr>
          <w:rFonts w:ascii="Arial" w:hAnsi="Arial" w:cs="Arial"/>
          <w:sz w:val="20"/>
          <w:szCs w:val="20"/>
        </w:rPr>
        <w:t xml:space="preserve">Improved understanding by teachers of the Instructional Model (Elmore) and how it can be used to empower their teaching practice with its focus on assessment, </w:t>
      </w:r>
      <w:r w:rsidR="0042657A" w:rsidRPr="00751C59">
        <w:rPr>
          <w:rFonts w:ascii="Arial" w:hAnsi="Arial" w:cs="Arial"/>
          <w:sz w:val="20"/>
          <w:szCs w:val="20"/>
        </w:rPr>
        <w:t>curriculum,</w:t>
      </w:r>
      <w:r w:rsidRPr="00751C59">
        <w:rPr>
          <w:rFonts w:ascii="Arial" w:hAnsi="Arial" w:cs="Arial"/>
          <w:sz w:val="20"/>
          <w:szCs w:val="20"/>
        </w:rPr>
        <w:t xml:space="preserve"> and pedagogy.</w:t>
      </w:r>
    </w:p>
    <w:p w14:paraId="1E95274F" w14:textId="77777777" w:rsidR="00751C59" w:rsidRPr="00751C59" w:rsidRDefault="00751C59" w:rsidP="0031716D">
      <w:pPr>
        <w:pStyle w:val="ListParagraph"/>
        <w:numPr>
          <w:ilvl w:val="0"/>
          <w:numId w:val="29"/>
        </w:numPr>
        <w:spacing w:after="160" w:line="259" w:lineRule="auto"/>
        <w:rPr>
          <w:rFonts w:ascii="Arial" w:hAnsi="Arial" w:cs="Arial"/>
          <w:sz w:val="20"/>
          <w:szCs w:val="20"/>
        </w:rPr>
      </w:pPr>
      <w:r w:rsidRPr="00751C59">
        <w:rPr>
          <w:rFonts w:ascii="Arial" w:hAnsi="Arial" w:cs="Arial"/>
          <w:sz w:val="20"/>
          <w:szCs w:val="20"/>
        </w:rPr>
        <w:t>Teaching staff developing a common language to facilitate professional discussions in PLT and other professional meetings.</w:t>
      </w:r>
    </w:p>
    <w:p w14:paraId="5B11D53E" w14:textId="77777777" w:rsidR="00751C59" w:rsidRPr="00751C59" w:rsidRDefault="00751C59" w:rsidP="0031716D">
      <w:pPr>
        <w:pStyle w:val="ListParagraph"/>
        <w:numPr>
          <w:ilvl w:val="0"/>
          <w:numId w:val="29"/>
        </w:numPr>
        <w:spacing w:after="160" w:line="259" w:lineRule="auto"/>
        <w:rPr>
          <w:rFonts w:ascii="Arial" w:hAnsi="Arial" w:cs="Arial"/>
          <w:sz w:val="20"/>
          <w:szCs w:val="20"/>
        </w:rPr>
      </w:pPr>
      <w:r w:rsidRPr="00751C59">
        <w:rPr>
          <w:rFonts w:ascii="Arial" w:hAnsi="Arial" w:cs="Arial"/>
          <w:sz w:val="20"/>
          <w:szCs w:val="20"/>
        </w:rPr>
        <w:t xml:space="preserve">Common planning documents developed across the school with agreed non-negotiables that reflected evidence-based teaching practices (high reliability teaching strategies). </w:t>
      </w:r>
    </w:p>
    <w:p w14:paraId="562E99AB" w14:textId="77777777" w:rsidR="00751C59" w:rsidRPr="00751C59" w:rsidRDefault="00751C59" w:rsidP="0031716D">
      <w:pPr>
        <w:pStyle w:val="ListParagraph"/>
        <w:numPr>
          <w:ilvl w:val="0"/>
          <w:numId w:val="29"/>
        </w:numPr>
        <w:spacing w:after="160" w:line="259" w:lineRule="auto"/>
        <w:rPr>
          <w:rFonts w:ascii="Arial" w:hAnsi="Arial" w:cs="Arial"/>
          <w:sz w:val="20"/>
          <w:szCs w:val="20"/>
        </w:rPr>
      </w:pPr>
      <w:r w:rsidRPr="00751C59">
        <w:rPr>
          <w:rFonts w:ascii="Arial" w:hAnsi="Arial" w:cs="Arial"/>
          <w:sz w:val="20"/>
          <w:szCs w:val="20"/>
        </w:rPr>
        <w:t>The Teaching and Learning audit provided:</w:t>
      </w:r>
    </w:p>
    <w:p w14:paraId="54CA0F69" w14:textId="77777777" w:rsidR="00751C59" w:rsidRPr="00751C59" w:rsidRDefault="00751C59" w:rsidP="00751C59">
      <w:pPr>
        <w:pStyle w:val="ListParagraph"/>
        <w:rPr>
          <w:rFonts w:ascii="Arial" w:hAnsi="Arial" w:cs="Arial"/>
          <w:sz w:val="20"/>
          <w:szCs w:val="20"/>
        </w:rPr>
      </w:pPr>
      <w:r w:rsidRPr="00751C59">
        <w:rPr>
          <w:rFonts w:ascii="Arial" w:hAnsi="Arial" w:cs="Arial"/>
          <w:sz w:val="20"/>
          <w:szCs w:val="20"/>
        </w:rPr>
        <w:t xml:space="preserve">- in-depth information to inform the school’s self- evaluation as part of the VRQA Review process. </w:t>
      </w:r>
    </w:p>
    <w:p w14:paraId="66BE0443" w14:textId="77777777" w:rsidR="00751C59" w:rsidRPr="00751C59" w:rsidRDefault="00751C59" w:rsidP="00751C59">
      <w:pPr>
        <w:pStyle w:val="ListParagraph"/>
        <w:rPr>
          <w:rFonts w:ascii="Arial" w:hAnsi="Arial" w:cs="Arial"/>
          <w:sz w:val="20"/>
          <w:szCs w:val="20"/>
        </w:rPr>
      </w:pPr>
      <w:r w:rsidRPr="00751C59">
        <w:rPr>
          <w:rFonts w:ascii="Arial" w:hAnsi="Arial" w:cs="Arial"/>
          <w:sz w:val="20"/>
          <w:szCs w:val="20"/>
        </w:rPr>
        <w:t>-feedback to staff re the quality of their documentation against the AITSL standards as part of the performance and review process</w:t>
      </w:r>
    </w:p>
    <w:p w14:paraId="22B6655E" w14:textId="77777777" w:rsidR="00751C59" w:rsidRPr="00751C59" w:rsidRDefault="00751C59" w:rsidP="00751C59">
      <w:pPr>
        <w:pStyle w:val="ListParagraph"/>
        <w:rPr>
          <w:rFonts w:ascii="Arial" w:hAnsi="Arial" w:cs="Arial"/>
          <w:sz w:val="20"/>
          <w:szCs w:val="20"/>
        </w:rPr>
      </w:pPr>
      <w:r w:rsidRPr="00751C59">
        <w:rPr>
          <w:rFonts w:ascii="Arial" w:hAnsi="Arial" w:cs="Arial"/>
          <w:sz w:val="20"/>
          <w:szCs w:val="20"/>
        </w:rPr>
        <w:t>- the opportunity for one-on-one coaching sessions with teaching staff at their point of need</w:t>
      </w:r>
    </w:p>
    <w:p w14:paraId="36D48BC0" w14:textId="0D551048" w:rsidR="00751C59" w:rsidRPr="00127B75" w:rsidRDefault="00751C59" w:rsidP="00127B75">
      <w:pPr>
        <w:pStyle w:val="ListParagraph"/>
        <w:numPr>
          <w:ilvl w:val="0"/>
          <w:numId w:val="29"/>
        </w:numPr>
        <w:spacing w:after="160" w:line="259" w:lineRule="auto"/>
        <w:rPr>
          <w:rFonts w:ascii="Arial" w:hAnsi="Arial" w:cs="Arial"/>
          <w:sz w:val="20"/>
          <w:szCs w:val="20"/>
        </w:rPr>
      </w:pPr>
      <w:r w:rsidRPr="00751C59">
        <w:rPr>
          <w:rFonts w:ascii="Arial" w:hAnsi="Arial" w:cs="Arial"/>
          <w:sz w:val="20"/>
          <w:szCs w:val="20"/>
        </w:rPr>
        <w:t>Evidence of graduate teachers in the coaching program</w:t>
      </w:r>
      <w:r w:rsidR="00127B75">
        <w:rPr>
          <w:rFonts w:ascii="Arial" w:hAnsi="Arial" w:cs="Arial"/>
          <w:sz w:val="20"/>
          <w:szCs w:val="20"/>
        </w:rPr>
        <w:t xml:space="preserve"> </w:t>
      </w:r>
      <w:r w:rsidRPr="00127B75">
        <w:rPr>
          <w:rFonts w:ascii="Arial" w:hAnsi="Arial" w:cs="Arial"/>
          <w:sz w:val="20"/>
          <w:szCs w:val="20"/>
        </w:rPr>
        <w:t>developing improved instructional practices e.g., assessment, curriculum knowledge and pedagogy.</w:t>
      </w:r>
    </w:p>
    <w:p w14:paraId="13020830" w14:textId="77777777" w:rsidR="00751C59" w:rsidRPr="00751C59" w:rsidRDefault="00751C59" w:rsidP="00751C59">
      <w:pPr>
        <w:pStyle w:val="ListParagraph"/>
        <w:rPr>
          <w:rFonts w:ascii="Arial" w:hAnsi="Arial" w:cs="Arial"/>
          <w:sz w:val="20"/>
          <w:szCs w:val="20"/>
        </w:rPr>
      </w:pPr>
      <w:r w:rsidRPr="00751C59">
        <w:rPr>
          <w:rFonts w:ascii="Arial" w:hAnsi="Arial" w:cs="Arial"/>
          <w:sz w:val="20"/>
          <w:szCs w:val="20"/>
        </w:rPr>
        <w:t xml:space="preserve"> - becoming reflective practitioners open to questioning their practice in order to improve student learning opportunities and outcomes</w:t>
      </w:r>
    </w:p>
    <w:p w14:paraId="4CE44A3B" w14:textId="776D16A8" w:rsidR="00D17068" w:rsidRPr="00751C59" w:rsidRDefault="00751C59" w:rsidP="0031716D">
      <w:pPr>
        <w:pStyle w:val="ListParagraph"/>
        <w:numPr>
          <w:ilvl w:val="0"/>
          <w:numId w:val="29"/>
        </w:numPr>
        <w:spacing w:after="160" w:line="259" w:lineRule="auto"/>
        <w:rPr>
          <w:rFonts w:ascii="Arial" w:hAnsi="Arial" w:cs="Arial"/>
          <w:sz w:val="20"/>
          <w:szCs w:val="20"/>
        </w:rPr>
      </w:pPr>
      <w:r w:rsidRPr="00751C59">
        <w:rPr>
          <w:rFonts w:ascii="Arial" w:hAnsi="Arial" w:cs="Arial"/>
          <w:sz w:val="20"/>
          <w:szCs w:val="20"/>
        </w:rPr>
        <w:t xml:space="preserve">For the emerging leaders, a better understanding of their own personal strengths and attributes as a leader and understanding of the role of leadership in building the capacity of teams to bring about improvement in school practice and student learning. </w:t>
      </w:r>
    </w:p>
    <w:p w14:paraId="651B6AD4" w14:textId="77777777" w:rsidR="00AB4379" w:rsidRPr="00E8301C" w:rsidRDefault="00AB4379" w:rsidP="00FD7BDD">
      <w:pPr>
        <w:pStyle w:val="Heading1"/>
        <w:rPr>
          <w:rFonts w:asciiTheme="majorHAnsi" w:eastAsia="PMingLiU" w:hAnsiTheme="majorHAnsi" w:cstheme="majorHAnsi"/>
          <w:bCs/>
          <w:color w:val="FF0000"/>
          <w:spacing w:val="0"/>
          <w:kern w:val="32"/>
          <w:sz w:val="8"/>
          <w:szCs w:val="8"/>
          <w:lang w:eastAsia="zh-TW"/>
        </w:rPr>
      </w:pPr>
      <w:bookmarkStart w:id="55" w:name="_Toc79754275"/>
    </w:p>
    <w:p w14:paraId="20D9D495" w14:textId="1DB5DE3C" w:rsidR="00F83894" w:rsidRPr="00D43210" w:rsidRDefault="00F83894" w:rsidP="00FD7BDD">
      <w:pPr>
        <w:pStyle w:val="Heading1"/>
        <w:rPr>
          <w:rFonts w:asciiTheme="majorHAnsi" w:eastAsia="PMingLiU" w:hAnsiTheme="majorHAnsi" w:cstheme="majorHAnsi"/>
          <w:bCs/>
          <w:color w:val="FF0000"/>
          <w:spacing w:val="0"/>
          <w:kern w:val="32"/>
          <w:szCs w:val="32"/>
          <w:lang w:eastAsia="zh-TW"/>
        </w:rPr>
      </w:pPr>
      <w:r w:rsidRPr="00D43210">
        <w:rPr>
          <w:rFonts w:asciiTheme="majorHAnsi" w:eastAsia="PMingLiU" w:hAnsiTheme="majorHAnsi" w:cstheme="majorHAnsi"/>
          <w:bCs/>
          <w:color w:val="FF0000"/>
          <w:spacing w:val="0"/>
          <w:kern w:val="32"/>
          <w:szCs w:val="32"/>
          <w:lang w:eastAsia="zh-TW"/>
        </w:rPr>
        <w:t>Staff Composition</w:t>
      </w:r>
      <w:bookmarkEnd w:id="52"/>
      <w:r w:rsidR="00B17428" w:rsidRPr="00D43210">
        <w:rPr>
          <w:rFonts w:asciiTheme="majorHAnsi" w:eastAsia="PMingLiU" w:hAnsiTheme="majorHAnsi" w:cstheme="majorHAnsi"/>
          <w:bCs/>
          <w:color w:val="FF0000"/>
          <w:spacing w:val="0"/>
          <w:kern w:val="32"/>
          <w:szCs w:val="32"/>
          <w:lang w:eastAsia="zh-TW"/>
        </w:rPr>
        <w:t xml:space="preserve"> 202</w:t>
      </w:r>
      <w:r w:rsidR="009A6D4A">
        <w:rPr>
          <w:rFonts w:asciiTheme="majorHAnsi" w:eastAsia="PMingLiU" w:hAnsiTheme="majorHAnsi" w:cstheme="majorHAnsi"/>
          <w:bCs/>
          <w:color w:val="FF0000"/>
          <w:spacing w:val="0"/>
          <w:kern w:val="32"/>
          <w:szCs w:val="32"/>
          <w:lang w:eastAsia="zh-TW"/>
        </w:rPr>
        <w:t>1</w:t>
      </w:r>
      <w:r w:rsidR="001315E8" w:rsidRPr="00D43210">
        <w:rPr>
          <w:rFonts w:asciiTheme="majorHAnsi" w:eastAsia="PMingLiU" w:hAnsiTheme="majorHAnsi" w:cstheme="majorHAnsi"/>
          <w:bCs/>
          <w:color w:val="FF0000"/>
          <w:spacing w:val="0"/>
          <w:kern w:val="32"/>
          <w:szCs w:val="32"/>
          <w:lang w:eastAsia="zh-TW"/>
        </w:rPr>
        <w:t>:</w:t>
      </w:r>
      <w:bookmarkEnd w:id="55"/>
    </w:p>
    <w:p w14:paraId="6DA6F227" w14:textId="7AD93DCD" w:rsidR="00E45ADA" w:rsidRPr="00B17428" w:rsidRDefault="00D00D9D" w:rsidP="00B45A61">
      <w:pPr>
        <w:spacing w:after="120" w:line="276" w:lineRule="auto"/>
        <w:ind w:left="284"/>
        <w:jc w:val="both"/>
        <w:rPr>
          <w:rFonts w:asciiTheme="minorHAnsi" w:hAnsiTheme="minorHAnsi" w:cs="Arial"/>
        </w:rPr>
      </w:pPr>
      <w:r w:rsidRPr="00197B1F">
        <w:rPr>
          <w:rFonts w:asciiTheme="minorHAnsi" w:hAnsiTheme="minorHAnsi" w:cs="Arial"/>
        </w:rPr>
        <w:t>St Paul’s College Balwyn is staffed by teachers qualified and experienced in the education of students with a range of disabilities and offers an excelle</w:t>
      </w:r>
      <w:r w:rsidR="00B6733A" w:rsidRPr="00197B1F">
        <w:rPr>
          <w:rFonts w:asciiTheme="minorHAnsi" w:hAnsiTheme="minorHAnsi" w:cs="Arial"/>
        </w:rPr>
        <w:t xml:space="preserve">nt staff-to-student ratio of </w:t>
      </w:r>
      <w:r w:rsidR="00B6733A" w:rsidRPr="00127B75">
        <w:rPr>
          <w:rFonts w:asciiTheme="minorHAnsi" w:hAnsiTheme="minorHAnsi" w:cs="Arial"/>
          <w:b/>
          <w:bCs/>
        </w:rPr>
        <w:t>1:2</w:t>
      </w:r>
      <w:r w:rsidR="00237C4E" w:rsidRPr="00127B75">
        <w:rPr>
          <w:rFonts w:asciiTheme="minorHAnsi" w:hAnsiTheme="minorHAnsi" w:cs="Arial"/>
          <w:b/>
          <w:bCs/>
        </w:rPr>
        <w:t>.25</w:t>
      </w:r>
      <w:r w:rsidRPr="00127B75">
        <w:rPr>
          <w:rFonts w:asciiTheme="minorHAnsi" w:hAnsiTheme="minorHAnsi" w:cs="Arial"/>
          <w:b/>
          <w:bCs/>
        </w:rPr>
        <w:t>.</w:t>
      </w:r>
      <w:r w:rsidRPr="00197B1F">
        <w:rPr>
          <w:rFonts w:asciiTheme="minorHAnsi" w:hAnsiTheme="minorHAnsi" w:cs="Arial"/>
        </w:rPr>
        <w:t xml:space="preserve"> The teachers are supported by an experienced and committed team of teacher aides, allied health staff and other support staff.</w:t>
      </w:r>
      <w:bookmarkStart w:id="56" w:name="_Hlk79672320"/>
      <w:r w:rsidR="00124B39" w:rsidRPr="00B154FC">
        <w:rPr>
          <w:rFonts w:asciiTheme="minorHAnsi" w:eastAsia="PMingLiU" w:hAnsiTheme="minorHAnsi" w:cstheme="majorHAnsi"/>
          <w:b/>
          <w:bCs/>
          <w:color w:val="002060"/>
          <w:kern w:val="32"/>
          <w:sz w:val="22"/>
          <w:szCs w:val="24"/>
          <w:lang w:eastAsia="zh-TW"/>
        </w:rPr>
        <w:t xml:space="preserve"> </w:t>
      </w:r>
    </w:p>
    <w:p w14:paraId="499E7961" w14:textId="3BE071CB" w:rsidR="006C65AE" w:rsidRPr="00010D0E" w:rsidRDefault="00124B39" w:rsidP="00E8301C">
      <w:pPr>
        <w:spacing w:after="0"/>
        <w:jc w:val="both"/>
        <w:rPr>
          <w:rFonts w:asciiTheme="minorHAnsi" w:hAnsiTheme="minorHAnsi" w:cs="Arial"/>
          <w:b/>
          <w:bCs/>
          <w:color w:val="381D28" w:themeColor="text1" w:themeShade="BF"/>
        </w:rPr>
      </w:pPr>
      <w:r w:rsidRPr="00946B75">
        <w:rPr>
          <w:rFonts w:asciiTheme="minorHAnsi" w:hAnsiTheme="minorHAnsi" w:cs="Arial"/>
          <w:b/>
          <w:bCs/>
          <w:color w:val="381D28" w:themeColor="text1" w:themeShade="BF"/>
          <w:sz w:val="22"/>
        </w:rPr>
        <w:t>The data below is a snapshot of the staff cohort at the time of the annual census</w:t>
      </w:r>
      <w:r w:rsidRPr="00F70E00">
        <w:rPr>
          <w:rFonts w:asciiTheme="minorHAnsi" w:hAnsiTheme="minorHAnsi" w:cs="Arial"/>
          <w:b/>
          <w:bCs/>
          <w:color w:val="381D28" w:themeColor="text1" w:themeShade="BF"/>
        </w:rPr>
        <w:t>.</w:t>
      </w:r>
    </w:p>
    <w:p w14:paraId="7DFF49C9" w14:textId="77777777" w:rsidR="00E33142" w:rsidRDefault="00E33142" w:rsidP="006C65AE">
      <w:pPr>
        <w:spacing w:after="0"/>
        <w:ind w:left="284"/>
        <w:jc w:val="both"/>
        <w:rPr>
          <w:rFonts w:asciiTheme="minorHAnsi" w:hAnsiTheme="minorHAnsi" w:cs="Arial"/>
        </w:rPr>
      </w:pPr>
    </w:p>
    <w:p w14:paraId="43CDFF35" w14:textId="02D22181" w:rsidR="008A46CF" w:rsidRDefault="008A46CF" w:rsidP="008A46CF">
      <w:pPr>
        <w:spacing w:after="0" w:line="276" w:lineRule="auto"/>
        <w:ind w:left="284"/>
        <w:jc w:val="both"/>
        <w:rPr>
          <w:rFonts w:ascii="Calibri" w:hAnsi="Calibri"/>
          <w:b/>
          <w:bCs/>
        </w:rPr>
      </w:pPr>
      <w:r>
        <w:t>Total number of staff (</w:t>
      </w:r>
      <w:r w:rsidR="00E8301C">
        <w:t>HEADCOUNT</w:t>
      </w:r>
      <w:r>
        <w:t xml:space="preserve">) </w:t>
      </w:r>
      <w:r>
        <w:rPr>
          <w:b/>
          <w:bCs/>
        </w:rPr>
        <w:t>41</w:t>
      </w:r>
    </w:p>
    <w:p w14:paraId="17F4A098" w14:textId="6019AED5" w:rsidR="008A46CF" w:rsidRDefault="008A46CF" w:rsidP="008A46CF">
      <w:pPr>
        <w:spacing w:after="0" w:line="276" w:lineRule="auto"/>
        <w:ind w:left="284"/>
        <w:jc w:val="both"/>
      </w:pPr>
      <w:r>
        <w:t xml:space="preserve">Total number of staff (FTE) </w:t>
      </w:r>
      <w:r>
        <w:rPr>
          <w:b/>
          <w:bCs/>
        </w:rPr>
        <w:t>33.1</w:t>
      </w:r>
    </w:p>
    <w:p w14:paraId="54550628" w14:textId="77777777" w:rsidR="008A46CF" w:rsidRPr="00E8301C" w:rsidRDefault="008A46CF" w:rsidP="008A46CF">
      <w:pPr>
        <w:spacing w:after="0" w:line="276" w:lineRule="auto"/>
        <w:ind w:left="284"/>
        <w:jc w:val="both"/>
        <w:rPr>
          <w:sz w:val="6"/>
          <w:szCs w:val="6"/>
        </w:rPr>
      </w:pPr>
    </w:p>
    <w:p w14:paraId="1EC1B6F2" w14:textId="77777777" w:rsidR="008A46CF" w:rsidRDefault="008A46CF" w:rsidP="00127B75">
      <w:pPr>
        <w:pStyle w:val="ListParagraph"/>
        <w:numPr>
          <w:ilvl w:val="0"/>
          <w:numId w:val="50"/>
        </w:numPr>
        <w:spacing w:after="0" w:line="240" w:lineRule="auto"/>
        <w:jc w:val="both"/>
      </w:pPr>
      <w:r>
        <w:t xml:space="preserve">Teaching Staff 12.6 including Principal (FTE) </w:t>
      </w:r>
    </w:p>
    <w:p w14:paraId="08941F95" w14:textId="77777777" w:rsidR="008A46CF" w:rsidRDefault="008A46CF" w:rsidP="00127B75">
      <w:pPr>
        <w:pStyle w:val="ListParagraph"/>
        <w:numPr>
          <w:ilvl w:val="0"/>
          <w:numId w:val="50"/>
        </w:numPr>
        <w:spacing w:after="0" w:line="240" w:lineRule="auto"/>
        <w:jc w:val="both"/>
      </w:pPr>
      <w:r>
        <w:t>Allied Health 4.1 (FTE)</w:t>
      </w:r>
    </w:p>
    <w:p w14:paraId="358C5D6A" w14:textId="77777777" w:rsidR="008A46CF" w:rsidRDefault="008A46CF" w:rsidP="00127B75">
      <w:pPr>
        <w:pStyle w:val="ListParagraph"/>
        <w:numPr>
          <w:ilvl w:val="0"/>
          <w:numId w:val="50"/>
        </w:numPr>
        <w:spacing w:after="0" w:line="240" w:lineRule="auto"/>
        <w:jc w:val="both"/>
      </w:pPr>
      <w:r>
        <w:t>Learning Support Officers 14 (FTE)</w:t>
      </w:r>
    </w:p>
    <w:p w14:paraId="64E86D85" w14:textId="77777777" w:rsidR="008A46CF" w:rsidRDefault="008A46CF" w:rsidP="00127B75">
      <w:pPr>
        <w:pStyle w:val="ListParagraph"/>
        <w:numPr>
          <w:ilvl w:val="0"/>
          <w:numId w:val="50"/>
        </w:numPr>
        <w:spacing w:after="0" w:line="240" w:lineRule="auto"/>
        <w:jc w:val="both"/>
      </w:pPr>
      <w:r>
        <w:t>Librarian 0.4 (FTE)</w:t>
      </w:r>
    </w:p>
    <w:p w14:paraId="6D532F97" w14:textId="6523B8AD" w:rsidR="00A43F37" w:rsidRPr="008A46CF" w:rsidRDefault="008A46CF" w:rsidP="00127B75">
      <w:pPr>
        <w:pStyle w:val="ListParagraph"/>
        <w:numPr>
          <w:ilvl w:val="0"/>
          <w:numId w:val="50"/>
        </w:numPr>
        <w:spacing w:after="0" w:line="240" w:lineRule="auto"/>
        <w:jc w:val="both"/>
        <w:rPr>
          <w:rFonts w:ascii="Arial" w:hAnsi="Arial" w:cstheme="minorBidi"/>
        </w:rPr>
      </w:pPr>
      <w:r>
        <w:t>Administration 2 (FTE)</w:t>
      </w:r>
    </w:p>
    <w:p w14:paraId="120BF3A6" w14:textId="77777777" w:rsidR="00A43F37" w:rsidRPr="00E8301C" w:rsidRDefault="00A43F37" w:rsidP="006C65AE">
      <w:pPr>
        <w:spacing w:after="0"/>
        <w:ind w:left="284"/>
        <w:jc w:val="both"/>
        <w:rPr>
          <w:rFonts w:asciiTheme="minorHAnsi" w:hAnsiTheme="minorHAnsi" w:cs="Arial"/>
          <w:color w:val="2C76FF" w:themeColor="background2" w:themeTint="80"/>
          <w:sz w:val="6"/>
          <w:szCs w:val="6"/>
        </w:rPr>
      </w:pPr>
    </w:p>
    <w:p w14:paraId="3C55FFF9" w14:textId="17B0596E" w:rsidR="00E33142" w:rsidRPr="00E8301C" w:rsidRDefault="00F83894" w:rsidP="00E8301C">
      <w:pPr>
        <w:pStyle w:val="Heading2"/>
        <w:spacing w:after="0"/>
        <w:rPr>
          <w:rFonts w:asciiTheme="minorHAnsi" w:eastAsiaTheme="minorHAnsi" w:hAnsiTheme="minorHAnsi" w:cs="Arial"/>
          <w:bCs/>
          <w:color w:val="381D28" w:themeColor="text1" w:themeShade="BF"/>
          <w:spacing w:val="0"/>
          <w:sz w:val="22"/>
          <w:szCs w:val="22"/>
        </w:rPr>
      </w:pPr>
      <w:r w:rsidRPr="00E8301C">
        <w:rPr>
          <w:rFonts w:asciiTheme="minorHAnsi" w:eastAsiaTheme="minorHAnsi" w:hAnsiTheme="minorHAnsi" w:cs="Arial"/>
          <w:bCs/>
          <w:color w:val="381D28" w:themeColor="text1" w:themeShade="BF"/>
          <w:spacing w:val="0"/>
          <w:sz w:val="22"/>
          <w:szCs w:val="22"/>
        </w:rPr>
        <w:t>Staff (Teacher) Absences</w:t>
      </w:r>
    </w:p>
    <w:p w14:paraId="5AF4EC50" w14:textId="77777777" w:rsidR="00E8301C" w:rsidRPr="00E8301C" w:rsidRDefault="00E8301C" w:rsidP="00E8301C">
      <w:pPr>
        <w:spacing w:after="0" w:line="276" w:lineRule="auto"/>
        <w:ind w:left="284"/>
        <w:jc w:val="both"/>
        <w:rPr>
          <w:rFonts w:asciiTheme="minorHAnsi" w:hAnsiTheme="minorHAnsi" w:cs="Arial"/>
          <w:sz w:val="6"/>
          <w:szCs w:val="6"/>
        </w:rPr>
      </w:pPr>
    </w:p>
    <w:p w14:paraId="1FDF0DE3" w14:textId="04DE3070" w:rsidR="00F83894" w:rsidRPr="00312DD6" w:rsidRDefault="00F83894" w:rsidP="00E8301C">
      <w:pPr>
        <w:spacing w:after="0" w:line="276" w:lineRule="auto"/>
        <w:ind w:left="284"/>
        <w:jc w:val="both"/>
        <w:rPr>
          <w:rFonts w:asciiTheme="minorHAnsi" w:hAnsiTheme="minorHAnsi" w:cs="Arial"/>
        </w:rPr>
      </w:pPr>
      <w:r w:rsidRPr="00312DD6">
        <w:rPr>
          <w:rFonts w:asciiTheme="minorHAnsi" w:hAnsiTheme="minorHAnsi" w:cs="Arial"/>
        </w:rPr>
        <w:t>The attendance rate for</w:t>
      </w:r>
      <w:r w:rsidR="00FF5E2E" w:rsidRPr="00312DD6">
        <w:rPr>
          <w:rFonts w:asciiTheme="minorHAnsi" w:hAnsiTheme="minorHAnsi" w:cs="Arial"/>
        </w:rPr>
        <w:t xml:space="preserve"> teachers</w:t>
      </w:r>
      <w:r w:rsidRPr="00312DD6">
        <w:rPr>
          <w:rFonts w:asciiTheme="minorHAnsi" w:hAnsiTheme="minorHAnsi" w:cs="Arial"/>
        </w:rPr>
        <w:t xml:space="preserve"> i</w:t>
      </w:r>
      <w:r w:rsidR="002779A1" w:rsidRPr="00312DD6">
        <w:rPr>
          <w:rFonts w:asciiTheme="minorHAnsi" w:hAnsiTheme="minorHAnsi" w:cs="Arial"/>
        </w:rPr>
        <w:t xml:space="preserve">n </w:t>
      </w:r>
      <w:r w:rsidR="001E167E" w:rsidRPr="00312DD6">
        <w:rPr>
          <w:rFonts w:asciiTheme="minorHAnsi" w:hAnsiTheme="minorHAnsi" w:cs="Arial"/>
        </w:rPr>
        <w:t>2021</w:t>
      </w:r>
      <w:r w:rsidR="00EC05D0" w:rsidRPr="00312DD6">
        <w:rPr>
          <w:rFonts w:asciiTheme="minorHAnsi" w:hAnsiTheme="minorHAnsi" w:cs="Arial"/>
        </w:rPr>
        <w:t xml:space="preserve"> was</w:t>
      </w:r>
      <w:r w:rsidRPr="00312DD6">
        <w:rPr>
          <w:rFonts w:asciiTheme="minorHAnsi" w:hAnsiTheme="minorHAnsi" w:cs="Arial"/>
        </w:rPr>
        <w:t xml:space="preserve"> </w:t>
      </w:r>
      <w:r w:rsidR="002779A1" w:rsidRPr="00120034">
        <w:rPr>
          <w:rFonts w:asciiTheme="minorHAnsi" w:hAnsiTheme="minorHAnsi" w:cs="Arial"/>
          <w:b/>
          <w:bCs/>
        </w:rPr>
        <w:t>9</w:t>
      </w:r>
      <w:r w:rsidR="00312DD6" w:rsidRPr="00120034">
        <w:rPr>
          <w:rFonts w:asciiTheme="minorHAnsi" w:hAnsiTheme="minorHAnsi" w:cs="Arial"/>
          <w:b/>
          <w:bCs/>
        </w:rPr>
        <w:t>6</w:t>
      </w:r>
      <w:r w:rsidR="00561413" w:rsidRPr="00120034">
        <w:rPr>
          <w:rFonts w:asciiTheme="minorHAnsi" w:hAnsiTheme="minorHAnsi" w:cs="Arial"/>
          <w:b/>
          <w:bCs/>
        </w:rPr>
        <w:t>%</w:t>
      </w:r>
    </w:p>
    <w:p w14:paraId="5B418127" w14:textId="77777777" w:rsidR="006C65AE" w:rsidRPr="00E8301C" w:rsidRDefault="006C65AE" w:rsidP="006C65AE">
      <w:pPr>
        <w:spacing w:after="0"/>
        <w:ind w:left="284"/>
        <w:jc w:val="both"/>
        <w:rPr>
          <w:rFonts w:asciiTheme="minorHAnsi" w:hAnsiTheme="minorHAnsi" w:cs="Arial"/>
          <w:b/>
          <w:color w:val="381D28" w:themeColor="text1" w:themeShade="BF"/>
          <w:sz w:val="6"/>
          <w:szCs w:val="6"/>
        </w:rPr>
      </w:pPr>
    </w:p>
    <w:p w14:paraId="0CAECA47" w14:textId="6CF57040" w:rsidR="00E33142" w:rsidRPr="00E8301C" w:rsidRDefault="00F624FF" w:rsidP="00FF39DD">
      <w:pPr>
        <w:pStyle w:val="Heading2"/>
        <w:rPr>
          <w:rFonts w:asciiTheme="minorHAnsi" w:eastAsiaTheme="minorHAnsi" w:hAnsiTheme="minorHAnsi" w:cs="Arial"/>
          <w:bCs/>
          <w:color w:val="381D28" w:themeColor="text1" w:themeShade="BF"/>
          <w:spacing w:val="0"/>
          <w:sz w:val="22"/>
          <w:szCs w:val="22"/>
        </w:rPr>
      </w:pPr>
      <w:r w:rsidRPr="00E8301C">
        <w:rPr>
          <w:rFonts w:asciiTheme="minorHAnsi" w:eastAsiaTheme="minorHAnsi" w:hAnsiTheme="minorHAnsi" w:cs="Arial"/>
          <w:bCs/>
          <w:color w:val="381D28" w:themeColor="text1" w:themeShade="BF"/>
          <w:spacing w:val="0"/>
          <w:sz w:val="22"/>
          <w:szCs w:val="22"/>
        </w:rPr>
        <w:t>Staff</w:t>
      </w:r>
      <w:r w:rsidR="00124B39" w:rsidRPr="00E8301C">
        <w:rPr>
          <w:rFonts w:asciiTheme="minorHAnsi" w:eastAsiaTheme="minorHAnsi" w:hAnsiTheme="minorHAnsi" w:cs="Arial"/>
          <w:bCs/>
          <w:color w:val="381D28" w:themeColor="text1" w:themeShade="BF"/>
          <w:spacing w:val="0"/>
          <w:sz w:val="22"/>
          <w:szCs w:val="22"/>
        </w:rPr>
        <w:t xml:space="preserve"> (Teacher)</w:t>
      </w:r>
      <w:r w:rsidRPr="00E8301C">
        <w:rPr>
          <w:rFonts w:asciiTheme="minorHAnsi" w:eastAsiaTheme="minorHAnsi" w:hAnsiTheme="minorHAnsi" w:cs="Arial"/>
          <w:bCs/>
          <w:color w:val="381D28" w:themeColor="text1" w:themeShade="BF"/>
          <w:spacing w:val="0"/>
          <w:sz w:val="22"/>
          <w:szCs w:val="22"/>
        </w:rPr>
        <w:t xml:space="preserve"> Retention</w:t>
      </w:r>
      <w:r w:rsidR="00124B39" w:rsidRPr="00E8301C">
        <w:rPr>
          <w:rFonts w:asciiTheme="minorHAnsi" w:eastAsiaTheme="minorHAnsi" w:hAnsiTheme="minorHAnsi" w:cs="Arial"/>
          <w:bCs/>
          <w:color w:val="381D28" w:themeColor="text1" w:themeShade="BF"/>
          <w:spacing w:val="0"/>
          <w:sz w:val="22"/>
          <w:szCs w:val="22"/>
        </w:rPr>
        <w:t xml:space="preserve"> </w:t>
      </w:r>
      <w:r w:rsidR="00D00D9D" w:rsidRPr="00E8301C">
        <w:rPr>
          <w:rFonts w:asciiTheme="minorHAnsi" w:eastAsiaTheme="minorHAnsi" w:hAnsiTheme="minorHAnsi" w:cs="Arial"/>
          <w:bCs/>
          <w:color w:val="381D28" w:themeColor="text1" w:themeShade="BF"/>
          <w:spacing w:val="0"/>
          <w:sz w:val="22"/>
          <w:szCs w:val="22"/>
        </w:rPr>
        <w:t xml:space="preserve"> </w:t>
      </w:r>
      <w:bookmarkStart w:id="57" w:name="_Toc423070088"/>
      <w:bookmarkEnd w:id="56"/>
      <w:r w:rsidR="00656368" w:rsidRPr="00E8301C">
        <w:rPr>
          <w:rFonts w:asciiTheme="minorHAnsi" w:eastAsiaTheme="minorHAnsi" w:hAnsiTheme="minorHAnsi" w:cs="Arial"/>
          <w:bCs/>
          <w:color w:val="381D28" w:themeColor="text1" w:themeShade="BF"/>
          <w:spacing w:val="0"/>
          <w:sz w:val="22"/>
          <w:szCs w:val="22"/>
        </w:rPr>
        <w:t>Rate</w:t>
      </w:r>
    </w:p>
    <w:p w14:paraId="54909032" w14:textId="72E3829B" w:rsidR="00070760" w:rsidRDefault="002779A1" w:rsidP="00120034">
      <w:pPr>
        <w:spacing w:after="0" w:line="276" w:lineRule="auto"/>
        <w:ind w:left="284"/>
        <w:jc w:val="both"/>
        <w:rPr>
          <w:rFonts w:asciiTheme="minorHAnsi" w:hAnsiTheme="minorHAnsi" w:cs="Arial"/>
        </w:rPr>
      </w:pPr>
      <w:r w:rsidRPr="00312DD6">
        <w:rPr>
          <w:rFonts w:asciiTheme="minorHAnsi" w:hAnsiTheme="minorHAnsi" w:cs="Arial"/>
        </w:rPr>
        <w:t xml:space="preserve">The retention rate for teachers in </w:t>
      </w:r>
      <w:r w:rsidR="001E167E" w:rsidRPr="00312DD6">
        <w:rPr>
          <w:rFonts w:asciiTheme="minorHAnsi" w:hAnsiTheme="minorHAnsi" w:cs="Arial"/>
        </w:rPr>
        <w:t>2021</w:t>
      </w:r>
      <w:r w:rsidRPr="00312DD6">
        <w:rPr>
          <w:rFonts w:asciiTheme="minorHAnsi" w:hAnsiTheme="minorHAnsi" w:cs="Arial"/>
        </w:rPr>
        <w:t xml:space="preserve"> was </w:t>
      </w:r>
      <w:r w:rsidR="00CE63C3">
        <w:rPr>
          <w:rFonts w:asciiTheme="minorHAnsi" w:hAnsiTheme="minorHAnsi" w:cs="Arial"/>
          <w:b/>
          <w:bCs/>
        </w:rPr>
        <w:t>8</w:t>
      </w:r>
      <w:r w:rsidR="008A46CF">
        <w:rPr>
          <w:rFonts w:asciiTheme="minorHAnsi" w:hAnsiTheme="minorHAnsi" w:cs="Arial"/>
          <w:b/>
          <w:bCs/>
        </w:rPr>
        <w:t>5</w:t>
      </w:r>
      <w:r w:rsidRPr="00120034">
        <w:rPr>
          <w:rFonts w:asciiTheme="minorHAnsi" w:hAnsiTheme="minorHAnsi" w:cs="Arial"/>
          <w:b/>
          <w:bCs/>
        </w:rPr>
        <w:t>%</w:t>
      </w:r>
      <w:r w:rsidRPr="00312DD6">
        <w:rPr>
          <w:rFonts w:asciiTheme="minorHAnsi" w:hAnsiTheme="minorHAnsi" w:cs="Arial"/>
        </w:rPr>
        <w:t xml:space="preserve"> (</w:t>
      </w:r>
      <w:r w:rsidR="00CE63C3" w:rsidRPr="00CE63C3">
        <w:rPr>
          <w:rFonts w:asciiTheme="minorHAnsi" w:hAnsiTheme="minorHAnsi" w:cs="Arial"/>
          <w:i/>
          <w:iCs/>
        </w:rPr>
        <w:t>2</w:t>
      </w:r>
      <w:r w:rsidR="00E50861" w:rsidRPr="00CE63C3">
        <w:rPr>
          <w:rFonts w:asciiTheme="minorHAnsi" w:hAnsiTheme="minorHAnsi" w:cs="Arial"/>
          <w:i/>
          <w:iCs/>
        </w:rPr>
        <w:t xml:space="preserve"> </w:t>
      </w:r>
      <w:r w:rsidR="00F649F6" w:rsidRPr="00CE63C3">
        <w:rPr>
          <w:rFonts w:asciiTheme="minorHAnsi" w:hAnsiTheme="minorHAnsi" w:cs="Arial"/>
          <w:i/>
          <w:iCs/>
        </w:rPr>
        <w:t>e</w:t>
      </w:r>
      <w:r w:rsidR="00E50861" w:rsidRPr="00CE63C3">
        <w:rPr>
          <w:rFonts w:asciiTheme="minorHAnsi" w:hAnsiTheme="minorHAnsi" w:cs="Arial"/>
          <w:i/>
          <w:iCs/>
        </w:rPr>
        <w:t>xited program</w:t>
      </w:r>
      <w:r w:rsidR="00656368" w:rsidRPr="00CE63C3">
        <w:rPr>
          <w:rFonts w:asciiTheme="minorHAnsi" w:hAnsiTheme="minorHAnsi" w:cs="Arial"/>
          <w:i/>
          <w:iCs/>
        </w:rPr>
        <w:t>)</w:t>
      </w:r>
    </w:p>
    <w:p w14:paraId="59295576" w14:textId="550C30B1" w:rsidR="00946B75" w:rsidRPr="00E8301C" w:rsidRDefault="00FF39DD" w:rsidP="00AB4379">
      <w:pPr>
        <w:spacing w:after="0" w:line="276" w:lineRule="auto"/>
        <w:ind w:left="284"/>
        <w:jc w:val="both"/>
        <w:rPr>
          <w:rFonts w:asciiTheme="minorHAnsi" w:hAnsiTheme="minorHAnsi" w:cs="Arial"/>
          <w:sz w:val="6"/>
          <w:szCs w:val="6"/>
        </w:rPr>
      </w:pPr>
      <w:r w:rsidRPr="00E8301C">
        <w:rPr>
          <w:rFonts w:asciiTheme="minorHAnsi" w:hAnsiTheme="minorHAnsi" w:cs="Arial"/>
          <w:sz w:val="6"/>
          <w:szCs w:val="6"/>
        </w:rPr>
        <w:t xml:space="preserve">  </w:t>
      </w:r>
    </w:p>
    <w:p w14:paraId="64A16E27" w14:textId="18015508" w:rsidR="007200F5" w:rsidRPr="00E8301C" w:rsidRDefault="00120034" w:rsidP="00FF39DD">
      <w:pPr>
        <w:pStyle w:val="Heading2"/>
        <w:rPr>
          <w:rFonts w:asciiTheme="minorHAnsi" w:eastAsiaTheme="minorHAnsi" w:hAnsiTheme="minorHAnsi" w:cs="Arial"/>
          <w:bCs/>
          <w:color w:val="381D28" w:themeColor="text1" w:themeShade="BF"/>
          <w:spacing w:val="0"/>
          <w:sz w:val="22"/>
          <w:szCs w:val="22"/>
        </w:rPr>
      </w:pPr>
      <w:r w:rsidRPr="00E8301C">
        <w:rPr>
          <w:rFonts w:asciiTheme="minorHAnsi" w:eastAsiaTheme="minorHAnsi" w:hAnsiTheme="minorHAnsi" w:cs="Arial"/>
          <w:bCs/>
          <w:color w:val="381D28" w:themeColor="text1" w:themeShade="BF"/>
          <w:spacing w:val="0"/>
          <w:sz w:val="22"/>
          <w:szCs w:val="22"/>
        </w:rPr>
        <w:t>Non (Teaching) Retention</w:t>
      </w:r>
      <w:r w:rsidR="00656368" w:rsidRPr="00E8301C">
        <w:rPr>
          <w:rFonts w:asciiTheme="minorHAnsi" w:eastAsiaTheme="minorHAnsi" w:hAnsiTheme="minorHAnsi" w:cs="Arial"/>
          <w:bCs/>
          <w:color w:val="381D28" w:themeColor="text1" w:themeShade="BF"/>
          <w:spacing w:val="0"/>
          <w:sz w:val="22"/>
          <w:szCs w:val="22"/>
        </w:rPr>
        <w:t xml:space="preserve"> Rate</w:t>
      </w:r>
      <w:r w:rsidRPr="00E8301C">
        <w:rPr>
          <w:rFonts w:asciiTheme="minorHAnsi" w:eastAsiaTheme="minorHAnsi" w:hAnsiTheme="minorHAnsi" w:cs="Arial"/>
          <w:bCs/>
          <w:color w:val="381D28" w:themeColor="text1" w:themeShade="BF"/>
          <w:spacing w:val="0"/>
          <w:sz w:val="22"/>
          <w:szCs w:val="22"/>
        </w:rPr>
        <w:t xml:space="preserve"> </w:t>
      </w:r>
    </w:p>
    <w:p w14:paraId="1CD0589E" w14:textId="16FFC8AC" w:rsidR="00CE63C3" w:rsidRDefault="00120034" w:rsidP="00CE63C3">
      <w:pPr>
        <w:spacing w:after="0" w:line="276" w:lineRule="auto"/>
        <w:ind w:left="284"/>
        <w:jc w:val="both"/>
        <w:rPr>
          <w:rFonts w:asciiTheme="minorHAnsi" w:hAnsiTheme="minorHAnsi" w:cs="Arial"/>
          <w:i/>
          <w:iCs/>
        </w:rPr>
      </w:pPr>
      <w:r>
        <w:t xml:space="preserve"> </w:t>
      </w:r>
      <w:r w:rsidRPr="00312DD6">
        <w:rPr>
          <w:rFonts w:asciiTheme="minorHAnsi" w:hAnsiTheme="minorHAnsi" w:cs="Arial"/>
        </w:rPr>
        <w:t xml:space="preserve">The retention rate for </w:t>
      </w:r>
      <w:r>
        <w:rPr>
          <w:rFonts w:asciiTheme="minorHAnsi" w:hAnsiTheme="minorHAnsi" w:cs="Arial"/>
        </w:rPr>
        <w:t xml:space="preserve">non-teaching staff </w:t>
      </w:r>
      <w:r w:rsidRPr="00312DD6">
        <w:rPr>
          <w:rFonts w:asciiTheme="minorHAnsi" w:hAnsiTheme="minorHAnsi" w:cs="Arial"/>
        </w:rPr>
        <w:t xml:space="preserve">in 2021 was </w:t>
      </w:r>
      <w:r w:rsidR="00F43293">
        <w:rPr>
          <w:rFonts w:asciiTheme="minorHAnsi" w:hAnsiTheme="minorHAnsi" w:cs="Arial"/>
          <w:b/>
          <w:bCs/>
        </w:rPr>
        <w:t>90</w:t>
      </w:r>
      <w:r w:rsidRPr="00CE63C3">
        <w:rPr>
          <w:rFonts w:asciiTheme="minorHAnsi" w:hAnsiTheme="minorHAnsi" w:cs="Arial"/>
          <w:b/>
          <w:bCs/>
        </w:rPr>
        <w:t>%</w:t>
      </w:r>
      <w:r w:rsidR="00CE63C3">
        <w:rPr>
          <w:rFonts w:asciiTheme="minorHAnsi" w:hAnsiTheme="minorHAnsi" w:cs="Arial"/>
          <w:b/>
          <w:bCs/>
        </w:rPr>
        <w:t xml:space="preserve"> </w:t>
      </w:r>
      <w:r w:rsidR="00CE63C3" w:rsidRPr="00CE63C3">
        <w:rPr>
          <w:rFonts w:asciiTheme="minorHAnsi" w:hAnsiTheme="minorHAnsi" w:cs="Arial"/>
          <w:i/>
          <w:iCs/>
        </w:rPr>
        <w:t>(2 exited program</w:t>
      </w:r>
      <w:r w:rsidR="00CE63C3">
        <w:rPr>
          <w:rFonts w:asciiTheme="minorHAnsi" w:hAnsiTheme="minorHAnsi" w:cs="Arial"/>
          <w:i/>
          <w:iCs/>
        </w:rPr>
        <w:t>)</w:t>
      </w:r>
      <w:r w:rsidR="00CE63C3" w:rsidRPr="00CE63C3">
        <w:rPr>
          <w:rFonts w:asciiTheme="minorHAnsi" w:hAnsiTheme="minorHAnsi" w:cs="Arial"/>
          <w:i/>
          <w:iCs/>
        </w:rPr>
        <w:t xml:space="preserve"> </w:t>
      </w:r>
    </w:p>
    <w:p w14:paraId="611DFB46" w14:textId="307F6E39" w:rsidR="00120034" w:rsidRDefault="00CE63C3" w:rsidP="00CE63C3">
      <w:pPr>
        <w:spacing w:after="0" w:line="276" w:lineRule="auto"/>
        <w:ind w:left="284"/>
        <w:jc w:val="both"/>
        <w:rPr>
          <w:rFonts w:asciiTheme="minorHAnsi" w:hAnsiTheme="minorHAnsi" w:cs="Arial"/>
          <w:i/>
          <w:iCs/>
        </w:rPr>
      </w:pPr>
      <w:r w:rsidRPr="00CE63C3">
        <w:rPr>
          <w:rFonts w:asciiTheme="minorHAnsi" w:hAnsiTheme="minorHAnsi" w:cs="Arial"/>
          <w:i/>
          <w:iCs/>
        </w:rPr>
        <w:t xml:space="preserve">1 </w:t>
      </w:r>
      <w:r w:rsidR="00B50310">
        <w:rPr>
          <w:rFonts w:asciiTheme="minorHAnsi" w:hAnsiTheme="minorHAnsi" w:cs="Arial"/>
          <w:i/>
          <w:iCs/>
        </w:rPr>
        <w:t>LSO became a</w:t>
      </w:r>
      <w:r w:rsidRPr="00CE63C3">
        <w:rPr>
          <w:rFonts w:asciiTheme="minorHAnsi" w:hAnsiTheme="minorHAnsi" w:cs="Arial"/>
          <w:i/>
          <w:iCs/>
        </w:rPr>
        <w:t xml:space="preserve"> teacher / 1 stayed in VMCH to work in Disability Services</w:t>
      </w:r>
    </w:p>
    <w:p w14:paraId="23B45694" w14:textId="77777777" w:rsidR="00E8301C" w:rsidRPr="00E8301C" w:rsidRDefault="00E8301C" w:rsidP="00CE63C3">
      <w:pPr>
        <w:spacing w:after="0" w:line="276" w:lineRule="auto"/>
        <w:ind w:left="284"/>
        <w:jc w:val="both"/>
        <w:rPr>
          <w:rFonts w:asciiTheme="minorHAnsi" w:hAnsiTheme="minorHAnsi" w:cs="Arial"/>
          <w:b/>
          <w:bCs/>
          <w:sz w:val="6"/>
          <w:szCs w:val="6"/>
        </w:rPr>
      </w:pPr>
    </w:p>
    <w:p w14:paraId="3B4E6E76" w14:textId="52480CCF" w:rsidR="00F649F6" w:rsidRPr="00127B75" w:rsidRDefault="00127B75" w:rsidP="00FF39DD">
      <w:pPr>
        <w:pStyle w:val="Heading2"/>
        <w:rPr>
          <w:rFonts w:asciiTheme="minorHAnsi" w:eastAsiaTheme="minorHAnsi" w:hAnsiTheme="minorHAnsi" w:cs="Arial"/>
          <w:bCs/>
          <w:color w:val="381D28" w:themeColor="text1" w:themeShade="BF"/>
          <w:spacing w:val="0"/>
          <w:sz w:val="20"/>
          <w:szCs w:val="20"/>
        </w:rPr>
      </w:pPr>
      <w:r>
        <w:rPr>
          <w:rFonts w:asciiTheme="minorHAnsi" w:eastAsiaTheme="minorHAnsi" w:hAnsiTheme="minorHAnsi" w:cs="Arial"/>
          <w:bCs/>
          <w:color w:val="381D28" w:themeColor="text1" w:themeShade="BF"/>
          <w:spacing w:val="0"/>
          <w:sz w:val="22"/>
          <w:szCs w:val="22"/>
        </w:rPr>
        <w:t xml:space="preserve">St Paul’s College </w:t>
      </w:r>
      <w:r w:rsidR="00E8301C">
        <w:rPr>
          <w:rFonts w:asciiTheme="minorHAnsi" w:eastAsiaTheme="minorHAnsi" w:hAnsiTheme="minorHAnsi" w:cs="Arial"/>
          <w:bCs/>
          <w:color w:val="381D28" w:themeColor="text1" w:themeShade="BF"/>
          <w:spacing w:val="0"/>
          <w:sz w:val="22"/>
          <w:szCs w:val="22"/>
        </w:rPr>
        <w:t>S</w:t>
      </w:r>
      <w:r w:rsidR="00E8301C" w:rsidRPr="00E8301C">
        <w:rPr>
          <w:rFonts w:asciiTheme="minorHAnsi" w:eastAsiaTheme="minorHAnsi" w:hAnsiTheme="minorHAnsi" w:cs="Arial"/>
          <w:bCs/>
          <w:color w:val="381D28" w:themeColor="text1" w:themeShade="BF"/>
          <w:spacing w:val="0"/>
          <w:sz w:val="22"/>
          <w:szCs w:val="22"/>
        </w:rPr>
        <w:t>taff Retention Rate</w:t>
      </w:r>
      <w:r w:rsidR="00E8301C">
        <w:rPr>
          <w:rFonts w:asciiTheme="minorHAnsi" w:eastAsiaTheme="minorHAnsi" w:hAnsiTheme="minorHAnsi" w:cs="Arial"/>
          <w:bCs/>
          <w:color w:val="381D28" w:themeColor="text1" w:themeShade="BF"/>
          <w:spacing w:val="0"/>
          <w:sz w:val="22"/>
          <w:szCs w:val="22"/>
        </w:rPr>
        <w:t xml:space="preserve"> (8</w:t>
      </w:r>
      <w:r w:rsidR="004C39F2">
        <w:rPr>
          <w:rFonts w:asciiTheme="minorHAnsi" w:eastAsiaTheme="minorHAnsi" w:hAnsiTheme="minorHAnsi" w:cs="Arial"/>
          <w:bCs/>
          <w:color w:val="381D28" w:themeColor="text1" w:themeShade="BF"/>
          <w:spacing w:val="0"/>
          <w:sz w:val="22"/>
          <w:szCs w:val="22"/>
        </w:rPr>
        <w:t>8</w:t>
      </w:r>
      <w:r w:rsidR="00E8301C">
        <w:rPr>
          <w:rFonts w:asciiTheme="minorHAnsi" w:eastAsiaTheme="minorHAnsi" w:hAnsiTheme="minorHAnsi" w:cs="Arial"/>
          <w:bCs/>
          <w:color w:val="381D28" w:themeColor="text1" w:themeShade="BF"/>
          <w:spacing w:val="0"/>
          <w:sz w:val="22"/>
          <w:szCs w:val="22"/>
        </w:rPr>
        <w:t>%)</w:t>
      </w:r>
      <w:r w:rsidR="004C39F2">
        <w:rPr>
          <w:rFonts w:asciiTheme="minorHAnsi" w:eastAsiaTheme="minorHAnsi" w:hAnsiTheme="minorHAnsi" w:cs="Arial"/>
          <w:bCs/>
          <w:color w:val="381D28" w:themeColor="text1" w:themeShade="BF"/>
          <w:spacing w:val="0"/>
          <w:sz w:val="22"/>
          <w:szCs w:val="22"/>
        </w:rPr>
        <w:t xml:space="preserve"> </w:t>
      </w:r>
      <w:r w:rsidR="004C39F2" w:rsidRPr="00127B75">
        <w:rPr>
          <w:rFonts w:asciiTheme="minorHAnsi" w:eastAsiaTheme="minorHAnsi" w:hAnsiTheme="minorHAnsi" w:cs="Arial"/>
          <w:bCs/>
          <w:color w:val="381D28" w:themeColor="text1" w:themeShade="BF"/>
          <w:spacing w:val="0"/>
          <w:sz w:val="20"/>
          <w:szCs w:val="20"/>
        </w:rPr>
        <w:t xml:space="preserve">- 4 staff left the program (1 </w:t>
      </w:r>
      <w:r w:rsidRPr="00127B75">
        <w:rPr>
          <w:rFonts w:asciiTheme="minorHAnsi" w:eastAsiaTheme="minorHAnsi" w:hAnsiTheme="minorHAnsi" w:cs="Arial"/>
          <w:bCs/>
          <w:color w:val="381D28" w:themeColor="text1" w:themeShade="BF"/>
          <w:spacing w:val="0"/>
          <w:sz w:val="20"/>
          <w:szCs w:val="20"/>
        </w:rPr>
        <w:t>continued</w:t>
      </w:r>
      <w:r w:rsidR="004C39F2" w:rsidRPr="00127B75">
        <w:rPr>
          <w:rFonts w:asciiTheme="minorHAnsi" w:eastAsiaTheme="minorHAnsi" w:hAnsiTheme="minorHAnsi" w:cs="Arial"/>
          <w:bCs/>
          <w:color w:val="381D28" w:themeColor="text1" w:themeShade="BF"/>
          <w:spacing w:val="0"/>
          <w:sz w:val="20"/>
          <w:szCs w:val="20"/>
        </w:rPr>
        <w:t xml:space="preserve"> in VMCH)</w:t>
      </w:r>
    </w:p>
    <w:p w14:paraId="1DE3545F" w14:textId="195A612B" w:rsidR="00E33142" w:rsidRPr="00FF39DD" w:rsidRDefault="00F624FF" w:rsidP="00FF39DD">
      <w:pPr>
        <w:pStyle w:val="Heading2"/>
      </w:pPr>
      <w:r w:rsidRPr="00F70E00">
        <w:lastRenderedPageBreak/>
        <w:t>Teacher Qualifications</w:t>
      </w:r>
      <w:bookmarkEnd w:id="57"/>
    </w:p>
    <w:p w14:paraId="6D51840E" w14:textId="76CA90B0" w:rsidR="00010D0E" w:rsidRDefault="00F83894" w:rsidP="00FF39DD">
      <w:pPr>
        <w:spacing w:after="0"/>
        <w:ind w:left="284"/>
        <w:rPr>
          <w:rFonts w:asciiTheme="minorHAnsi" w:hAnsiTheme="minorHAnsi" w:cs="Arial"/>
        </w:rPr>
      </w:pPr>
      <w:r w:rsidRPr="00197B1F">
        <w:rPr>
          <w:rFonts w:asciiTheme="minorHAnsi" w:hAnsiTheme="minorHAnsi" w:cs="Arial"/>
        </w:rPr>
        <w:t>All teachers at St Paul’s College have Bachelor of Education</w:t>
      </w:r>
      <w:r w:rsidR="002415B0" w:rsidRPr="00197B1F">
        <w:rPr>
          <w:rFonts w:asciiTheme="minorHAnsi" w:hAnsiTheme="minorHAnsi" w:cs="Arial"/>
        </w:rPr>
        <w:t xml:space="preserve"> qualifications</w:t>
      </w:r>
      <w:r w:rsidRPr="00197B1F">
        <w:rPr>
          <w:rFonts w:asciiTheme="minorHAnsi" w:hAnsiTheme="minorHAnsi" w:cs="Arial"/>
        </w:rPr>
        <w:t xml:space="preserve"> and are registered with the Victorian Institute of Teaching.  The requirements for this registration can be found on VIT site.</w:t>
      </w:r>
      <w:r w:rsidR="006965F0" w:rsidRPr="00197B1F">
        <w:rPr>
          <w:rFonts w:asciiTheme="minorHAnsi" w:hAnsiTheme="minorHAnsi" w:cs="Arial"/>
        </w:rPr>
        <w:t xml:space="preserve"> </w:t>
      </w:r>
      <w:r w:rsidRPr="00197B1F">
        <w:rPr>
          <w:rFonts w:asciiTheme="minorHAnsi" w:hAnsiTheme="minorHAnsi" w:cs="Arial"/>
        </w:rPr>
        <w:t xml:space="preserve">In addition to teacher qualifications, </w:t>
      </w:r>
      <w:r w:rsidR="00034E47" w:rsidRPr="00197B1F">
        <w:rPr>
          <w:rFonts w:asciiTheme="minorHAnsi" w:hAnsiTheme="minorHAnsi" w:cs="Arial"/>
        </w:rPr>
        <w:t xml:space="preserve">teaching </w:t>
      </w:r>
      <w:r w:rsidRPr="00197B1F">
        <w:rPr>
          <w:rFonts w:asciiTheme="minorHAnsi" w:hAnsiTheme="minorHAnsi" w:cs="Arial"/>
        </w:rPr>
        <w:t>staff are qualified to teach in a special school</w:t>
      </w:r>
      <w:r w:rsidR="006C5806" w:rsidRPr="00197B1F">
        <w:rPr>
          <w:rFonts w:asciiTheme="minorHAnsi" w:hAnsiTheme="minorHAnsi" w:cs="Arial"/>
        </w:rPr>
        <w:t xml:space="preserve"> and</w:t>
      </w:r>
      <w:r w:rsidRPr="00197B1F">
        <w:rPr>
          <w:rFonts w:asciiTheme="minorHAnsi" w:hAnsiTheme="minorHAnsi" w:cs="Arial"/>
        </w:rPr>
        <w:t xml:space="preserve"> </w:t>
      </w:r>
      <w:r w:rsidR="00810A4A" w:rsidRPr="00197B1F">
        <w:rPr>
          <w:rFonts w:asciiTheme="minorHAnsi" w:hAnsiTheme="minorHAnsi" w:cs="Arial"/>
        </w:rPr>
        <w:t xml:space="preserve">a number </w:t>
      </w:r>
      <w:r w:rsidRPr="00197B1F">
        <w:rPr>
          <w:rFonts w:asciiTheme="minorHAnsi" w:hAnsiTheme="minorHAnsi" w:cs="Arial"/>
        </w:rPr>
        <w:t>are currently completing or have obtaine</w:t>
      </w:r>
      <w:r w:rsidR="003C0ABF" w:rsidRPr="00197B1F">
        <w:rPr>
          <w:rFonts w:asciiTheme="minorHAnsi" w:hAnsiTheme="minorHAnsi" w:cs="Arial"/>
        </w:rPr>
        <w:t xml:space="preserve">d post graduate </w:t>
      </w:r>
      <w:r w:rsidR="006C5806" w:rsidRPr="00197B1F">
        <w:rPr>
          <w:rFonts w:asciiTheme="minorHAnsi" w:hAnsiTheme="minorHAnsi" w:cs="Arial"/>
        </w:rPr>
        <w:t>studies</w:t>
      </w:r>
      <w:r w:rsidR="00781A79" w:rsidRPr="00197B1F">
        <w:rPr>
          <w:rFonts w:asciiTheme="minorHAnsi" w:hAnsiTheme="minorHAnsi" w:cs="Arial"/>
        </w:rPr>
        <w:t xml:space="preserve"> in special education.</w:t>
      </w:r>
    </w:p>
    <w:p w14:paraId="541DA3C7" w14:textId="77777777" w:rsidR="00C12158" w:rsidRDefault="00C12158" w:rsidP="00FF39DD">
      <w:pPr>
        <w:spacing w:after="0"/>
        <w:ind w:left="284"/>
        <w:rPr>
          <w:rFonts w:asciiTheme="minorHAnsi" w:hAnsiTheme="minorHAnsi" w:cs="Arial"/>
        </w:rPr>
      </w:pPr>
    </w:p>
    <w:p w14:paraId="63566E33" w14:textId="09B94632" w:rsidR="00010D0E" w:rsidRPr="00C80A9C" w:rsidRDefault="00010D0E" w:rsidP="0031716D">
      <w:pPr>
        <w:numPr>
          <w:ilvl w:val="0"/>
          <w:numId w:val="20"/>
        </w:numPr>
        <w:spacing w:after="0"/>
        <w:rPr>
          <w:rFonts w:asciiTheme="minorHAnsi" w:hAnsiTheme="minorHAnsi" w:cs="Arial"/>
        </w:rPr>
      </w:pPr>
      <w:r w:rsidRPr="00C80A9C">
        <w:rPr>
          <w:rFonts w:asciiTheme="minorHAnsi" w:hAnsiTheme="minorHAnsi" w:cs="Arial"/>
        </w:rPr>
        <w:t xml:space="preserve">All teachers have </w:t>
      </w:r>
      <w:r w:rsidR="00ED5C1F" w:rsidRPr="00C80A9C">
        <w:rPr>
          <w:rFonts w:asciiTheme="minorHAnsi" w:hAnsiTheme="minorHAnsi" w:cs="Arial"/>
        </w:rPr>
        <w:t>a</w:t>
      </w:r>
      <w:r w:rsidRPr="00C80A9C">
        <w:rPr>
          <w:rFonts w:asciiTheme="minorHAnsi" w:hAnsiTheme="minorHAnsi" w:cs="Arial"/>
        </w:rPr>
        <w:t xml:space="preserve"> </w:t>
      </w:r>
      <w:r w:rsidR="00583633" w:rsidRPr="00C80A9C">
        <w:rPr>
          <w:rFonts w:asciiTheme="minorHAnsi" w:hAnsiTheme="minorHAnsi" w:cs="Arial"/>
        </w:rPr>
        <w:t>Bachelor’s</w:t>
      </w:r>
      <w:r w:rsidRPr="00C80A9C">
        <w:rPr>
          <w:rFonts w:asciiTheme="minorHAnsi" w:hAnsiTheme="minorHAnsi" w:cs="Arial"/>
        </w:rPr>
        <w:t xml:space="preserve"> Degree </w:t>
      </w:r>
      <w:r w:rsidR="00ED5C1F" w:rsidRPr="00C80A9C">
        <w:rPr>
          <w:rFonts w:asciiTheme="minorHAnsi" w:hAnsiTheme="minorHAnsi" w:cs="Arial"/>
        </w:rPr>
        <w:t>-</w:t>
      </w:r>
      <w:r w:rsidRPr="00C80A9C">
        <w:rPr>
          <w:rFonts w:asciiTheme="minorHAnsi" w:hAnsiTheme="minorHAnsi" w:cs="Arial"/>
        </w:rPr>
        <w:t xml:space="preserve"> Bachelor of Teaching or Education</w:t>
      </w:r>
    </w:p>
    <w:p w14:paraId="05CE85C1" w14:textId="2685455B" w:rsidR="00010D0E" w:rsidRPr="00C80A9C" w:rsidRDefault="00C80A9C" w:rsidP="0031716D">
      <w:pPr>
        <w:numPr>
          <w:ilvl w:val="0"/>
          <w:numId w:val="20"/>
        </w:numPr>
        <w:spacing w:after="0"/>
        <w:rPr>
          <w:rFonts w:asciiTheme="minorHAnsi" w:hAnsiTheme="minorHAnsi" w:cs="Arial"/>
        </w:rPr>
      </w:pPr>
      <w:r w:rsidRPr="00C80A9C">
        <w:rPr>
          <w:rFonts w:asciiTheme="minorHAnsi" w:hAnsiTheme="minorHAnsi" w:cs="Arial"/>
        </w:rPr>
        <w:t>70</w:t>
      </w:r>
      <w:r w:rsidR="00010D0E" w:rsidRPr="00C80A9C">
        <w:rPr>
          <w:rFonts w:asciiTheme="minorHAnsi" w:hAnsiTheme="minorHAnsi" w:cs="Arial"/>
        </w:rPr>
        <w:t xml:space="preserve">% of teachers have </w:t>
      </w:r>
      <w:r w:rsidR="00ED5C1F" w:rsidRPr="00C80A9C">
        <w:rPr>
          <w:rFonts w:asciiTheme="minorHAnsi" w:hAnsiTheme="minorHAnsi" w:cs="Arial"/>
        </w:rPr>
        <w:t xml:space="preserve">a </w:t>
      </w:r>
      <w:r w:rsidR="00010D0E" w:rsidRPr="00C80A9C">
        <w:rPr>
          <w:rFonts w:asciiTheme="minorHAnsi" w:hAnsiTheme="minorHAnsi" w:cs="Arial"/>
        </w:rPr>
        <w:t>Master</w:t>
      </w:r>
      <w:r w:rsidR="00583633" w:rsidRPr="00C80A9C">
        <w:rPr>
          <w:rFonts w:asciiTheme="minorHAnsi" w:hAnsiTheme="minorHAnsi" w:cs="Arial"/>
        </w:rPr>
        <w:t>’</w:t>
      </w:r>
      <w:r w:rsidR="00010D0E" w:rsidRPr="00C80A9C">
        <w:rPr>
          <w:rFonts w:asciiTheme="minorHAnsi" w:hAnsiTheme="minorHAnsi" w:cs="Arial"/>
        </w:rPr>
        <w:t xml:space="preserve">s or Graduate Cert in Special Education. </w:t>
      </w:r>
    </w:p>
    <w:p w14:paraId="5EEDEDD1" w14:textId="2CB4029C" w:rsidR="00010D0E" w:rsidRDefault="00010D0E" w:rsidP="0031716D">
      <w:pPr>
        <w:numPr>
          <w:ilvl w:val="0"/>
          <w:numId w:val="20"/>
        </w:numPr>
        <w:spacing w:after="0"/>
        <w:rPr>
          <w:rFonts w:asciiTheme="minorHAnsi" w:hAnsiTheme="minorHAnsi" w:cs="Arial"/>
        </w:rPr>
      </w:pPr>
      <w:r w:rsidRPr="00C80A9C">
        <w:rPr>
          <w:rFonts w:asciiTheme="minorHAnsi" w:hAnsiTheme="minorHAnsi" w:cs="Arial"/>
        </w:rPr>
        <w:t>5</w:t>
      </w:r>
      <w:r w:rsidR="00C80A9C" w:rsidRPr="00C80A9C">
        <w:rPr>
          <w:rFonts w:asciiTheme="minorHAnsi" w:hAnsiTheme="minorHAnsi" w:cs="Arial"/>
        </w:rPr>
        <w:t>3</w:t>
      </w:r>
      <w:r w:rsidRPr="00C80A9C">
        <w:rPr>
          <w:rFonts w:asciiTheme="minorHAnsi" w:hAnsiTheme="minorHAnsi" w:cs="Arial"/>
        </w:rPr>
        <w:t>% of teachers have a Master</w:t>
      </w:r>
      <w:r w:rsidR="00583633" w:rsidRPr="00C80A9C">
        <w:rPr>
          <w:rFonts w:asciiTheme="minorHAnsi" w:hAnsiTheme="minorHAnsi" w:cs="Arial"/>
        </w:rPr>
        <w:t>’</w:t>
      </w:r>
      <w:r w:rsidR="00AE54B8" w:rsidRPr="00C80A9C">
        <w:rPr>
          <w:rFonts w:asciiTheme="minorHAnsi" w:hAnsiTheme="minorHAnsi" w:cs="Arial"/>
        </w:rPr>
        <w:t>s</w:t>
      </w:r>
      <w:r w:rsidRPr="00C80A9C">
        <w:rPr>
          <w:rFonts w:asciiTheme="minorHAnsi" w:hAnsiTheme="minorHAnsi" w:cs="Arial"/>
        </w:rPr>
        <w:t xml:space="preserve"> Degree of Teaching or Education</w:t>
      </w:r>
    </w:p>
    <w:p w14:paraId="10D4F3C4" w14:textId="145A3822" w:rsidR="00C22D70" w:rsidRDefault="00C22D70" w:rsidP="00C22D70">
      <w:pPr>
        <w:spacing w:after="0"/>
        <w:ind w:left="720"/>
        <w:rPr>
          <w:rFonts w:asciiTheme="minorHAnsi" w:hAnsiTheme="minorHAnsi" w:cs="Arial"/>
        </w:rPr>
      </w:pPr>
    </w:p>
    <w:p w14:paraId="6428391B" w14:textId="77777777" w:rsidR="00C22D70" w:rsidRPr="00C80A9C" w:rsidRDefault="00C22D70" w:rsidP="00C22D70">
      <w:pPr>
        <w:spacing w:after="0"/>
        <w:ind w:left="720"/>
        <w:rPr>
          <w:rFonts w:asciiTheme="minorHAnsi" w:hAnsiTheme="minorHAnsi" w:cs="Arial"/>
        </w:rPr>
      </w:pPr>
    </w:p>
    <w:p w14:paraId="659D5B51" w14:textId="77777777" w:rsidR="00FF39DD" w:rsidRDefault="00FF39DD" w:rsidP="00FF39DD">
      <w:pPr>
        <w:spacing w:after="0"/>
        <w:ind w:left="720"/>
        <w:rPr>
          <w:rFonts w:asciiTheme="minorHAnsi" w:hAnsiTheme="minorHAnsi" w:cs="Arial"/>
        </w:rPr>
      </w:pPr>
    </w:p>
    <w:p w14:paraId="178F942C" w14:textId="7623A8F5" w:rsidR="00E33142" w:rsidRDefault="00C22D70" w:rsidP="00C22D70">
      <w:pPr>
        <w:tabs>
          <w:tab w:val="left" w:pos="2475"/>
        </w:tabs>
        <w:spacing w:after="0"/>
        <w:ind w:left="284"/>
        <w:rPr>
          <w:rFonts w:asciiTheme="minorHAnsi" w:hAnsiTheme="minorHAnsi" w:cs="Arial"/>
        </w:rPr>
      </w:pPr>
      <w:r>
        <w:rPr>
          <w:rFonts w:asciiTheme="minorHAnsi" w:hAnsiTheme="minorHAnsi" w:cs="Arial"/>
        </w:rPr>
        <w:tab/>
      </w:r>
    </w:p>
    <w:p w14:paraId="52E31675" w14:textId="4FFF2B5B" w:rsidR="00AB4379" w:rsidRPr="00FF39DD" w:rsidRDefault="00C22D70" w:rsidP="00986919">
      <w:pPr>
        <w:spacing w:after="0"/>
        <w:ind w:left="284"/>
        <w:jc w:val="center"/>
        <w:rPr>
          <w:rFonts w:asciiTheme="minorHAnsi" w:hAnsiTheme="minorHAnsi" w:cs="Arial"/>
        </w:rPr>
      </w:pPr>
      <w:r>
        <w:rPr>
          <w:noProof/>
          <w:lang w:eastAsia="en-AU"/>
        </w:rPr>
        <w:drawing>
          <wp:inline distT="0" distB="0" distL="0" distR="0" wp14:anchorId="0B2F227F" wp14:editId="65107CDE">
            <wp:extent cx="5410200" cy="2889885"/>
            <wp:effectExtent l="0" t="0" r="0" b="0"/>
            <wp:docPr id="2" name="Chart 2">
              <a:extLst xmlns:a="http://schemas.openxmlformats.org/drawingml/2006/main">
                <a:ext uri="{FF2B5EF4-FFF2-40B4-BE49-F238E27FC236}">
                  <a16:creationId xmlns:a16="http://schemas.microsoft.com/office/drawing/2014/main" id="{C59DC696-22C4-D180-6C1F-7684B25E8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CA811DC" w14:textId="24B5584F" w:rsidR="002733FD" w:rsidRPr="00010D0E" w:rsidRDefault="002733FD" w:rsidP="002904B9">
      <w:pPr>
        <w:ind w:left="284"/>
        <w:jc w:val="center"/>
        <w:rPr>
          <w:b/>
          <w:lang w:val="en-US"/>
        </w:rPr>
      </w:pPr>
    </w:p>
    <w:bookmarkStart w:id="58" w:name="_Toc79754276"/>
    <w:p w14:paraId="3CD348D4" w14:textId="41C40B8A" w:rsidR="00946B75" w:rsidRDefault="00F1500A" w:rsidP="00FD7BDD">
      <w:pPr>
        <w:pStyle w:val="Heading1"/>
      </w:pPr>
      <w:r>
        <w:rPr>
          <w:noProof/>
          <w:lang w:eastAsia="en-AU"/>
        </w:rPr>
        <mc:AlternateContent>
          <mc:Choice Requires="wps">
            <w:drawing>
              <wp:anchor distT="0" distB="0" distL="114300" distR="114300" simplePos="0" relativeHeight="251662848" behindDoc="0" locked="0" layoutInCell="1" allowOverlap="1" wp14:anchorId="787134DD" wp14:editId="705681F2">
                <wp:simplePos x="0" y="0"/>
                <wp:positionH relativeFrom="column">
                  <wp:posOffset>1905</wp:posOffset>
                </wp:positionH>
                <wp:positionV relativeFrom="paragraph">
                  <wp:posOffset>220980</wp:posOffset>
                </wp:positionV>
                <wp:extent cx="5772150" cy="1073150"/>
                <wp:effectExtent l="15875" t="21590" r="12700" b="19685"/>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0731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D38FD" id="Rectangle 13" o:spid="_x0000_s1026" style="position:absolute;margin-left:.15pt;margin-top:17.4pt;width:454.5pt;height:8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" filled="f" strokecolor="red" strokeweight="2pt"/>
            </w:pict>
          </mc:Fallback>
        </mc:AlternateContent>
      </w:r>
    </w:p>
    <w:p w14:paraId="44E2E5C2" w14:textId="124EC078" w:rsidR="002904B9" w:rsidRDefault="004700E3" w:rsidP="00FD7BDD">
      <w:pPr>
        <w:pStyle w:val="Heading1"/>
        <w:rPr>
          <w:rFonts w:asciiTheme="majorHAnsi" w:eastAsia="PMingLiU" w:hAnsiTheme="majorHAnsi" w:cstheme="majorHAnsi"/>
          <w:bCs/>
          <w:color w:val="FF0000"/>
          <w:spacing w:val="0"/>
          <w:kern w:val="32"/>
          <w:szCs w:val="32"/>
          <w:lang w:eastAsia="zh-TW"/>
        </w:rPr>
      </w:pPr>
      <w:r>
        <w:rPr>
          <w:noProof/>
          <w:lang w:eastAsia="en-AU"/>
        </w:rPr>
        <w:drawing>
          <wp:inline distT="0" distB="0" distL="0" distR="0" wp14:anchorId="199C2566" wp14:editId="549E956F">
            <wp:extent cx="1481667" cy="1111250"/>
            <wp:effectExtent l="0" t="0" r="0" b="0"/>
            <wp:docPr id="58" name="Picture 58" descr="A picture containing person, child, child,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erson, child, child, young&#10;&#10;Description automatically generated"/>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1492240" cy="1119179"/>
                    </a:xfrm>
                    <a:prstGeom prst="rect">
                      <a:avLst/>
                    </a:prstGeom>
                    <a:noFill/>
                    <a:ln>
                      <a:noFill/>
                    </a:ln>
                  </pic:spPr>
                </pic:pic>
              </a:graphicData>
            </a:graphic>
          </wp:inline>
        </w:drawing>
      </w:r>
      <w:r>
        <w:rPr>
          <w:noProof/>
          <w:lang w:eastAsia="en-AU"/>
        </w:rPr>
        <w:drawing>
          <wp:inline distT="0" distB="0" distL="0" distR="0" wp14:anchorId="165377CC" wp14:editId="62D7A388">
            <wp:extent cx="1464734" cy="1098550"/>
            <wp:effectExtent l="0" t="0" r="0" b="0"/>
            <wp:docPr id="57" name="Picture 57" descr="A person and a child sitting at a table with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erson and a child sitting at a table with food&#10;&#10;Description automatically generated with low confidence"/>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473081" cy="1104811"/>
                    </a:xfrm>
                    <a:prstGeom prst="rect">
                      <a:avLst/>
                    </a:prstGeom>
                    <a:noFill/>
                    <a:ln>
                      <a:noFill/>
                    </a:ln>
                  </pic:spPr>
                </pic:pic>
              </a:graphicData>
            </a:graphic>
          </wp:inline>
        </w:drawing>
      </w:r>
      <w:r>
        <w:rPr>
          <w:noProof/>
          <w:lang w:eastAsia="en-AU"/>
        </w:rPr>
        <w:drawing>
          <wp:inline distT="0" distB="0" distL="0" distR="0" wp14:anchorId="1B279A5D" wp14:editId="05A97AF1">
            <wp:extent cx="1397000" cy="1047750"/>
            <wp:effectExtent l="0" t="0" r="0" b="0"/>
            <wp:docPr id="56" name="Picture 56" descr="A person and a child sitting at a table with tea cu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erson and a child sitting at a table with tea cups&#10;&#10;Description automatically generated with medium confidence"/>
                    <pic:cNvPicPr>
                      <a:picLocks noChangeAspect="1" noChangeArrowheads="1"/>
                    </pic:cNvPicPr>
                  </pic:nvPicPr>
                  <pic:blipFill>
                    <a:blip r:embed="rId49">
                      <a:extLst>
                        <a:ext uri="{BEBA8EAE-BF5A-486C-A8C5-ECC9F3942E4B}">
                          <a14:imgProps xmlns:a14="http://schemas.microsoft.com/office/drawing/2010/main">
                            <a14:imgLayer r:embed="rId50">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1405843" cy="1054382"/>
                    </a:xfrm>
                    <a:prstGeom prst="rect">
                      <a:avLst/>
                    </a:prstGeom>
                    <a:noFill/>
                    <a:ln>
                      <a:noFill/>
                    </a:ln>
                  </pic:spPr>
                </pic:pic>
              </a:graphicData>
            </a:graphic>
          </wp:inline>
        </w:drawing>
      </w:r>
      <w:r>
        <w:rPr>
          <w:noProof/>
          <w:lang w:eastAsia="en-AU"/>
        </w:rPr>
        <w:drawing>
          <wp:inline distT="0" distB="0" distL="0" distR="0" wp14:anchorId="59599FAD" wp14:editId="51DE1D8E">
            <wp:extent cx="1422188" cy="1066641"/>
            <wp:effectExtent l="0" t="0" r="0" b="0"/>
            <wp:docPr id="55" name="Picture 55" descr="Two people ea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wo people eating at a table&#10;&#10;Description automatically generated with low confidence"/>
                    <pic:cNvPicPr>
                      <a:picLocks noChangeAspect="1" noChangeArrowheads="1"/>
                    </pic:cNvPicPr>
                  </pic:nvPicPr>
                  <pic:blipFill>
                    <a:blip r:embed="rId51">
                      <a:extLst>
                        <a:ext uri="{BEBA8EAE-BF5A-486C-A8C5-ECC9F3942E4B}">
                          <a14:imgProps xmlns:a14="http://schemas.microsoft.com/office/drawing/2010/main">
                            <a14:imgLayer r:embed="rId52">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433082" cy="1074812"/>
                    </a:xfrm>
                    <a:prstGeom prst="rect">
                      <a:avLst/>
                    </a:prstGeom>
                    <a:noFill/>
                    <a:ln>
                      <a:noFill/>
                    </a:ln>
                  </pic:spPr>
                </pic:pic>
              </a:graphicData>
            </a:graphic>
          </wp:inline>
        </w:drawing>
      </w:r>
    </w:p>
    <w:p w14:paraId="3F7CA3D7" w14:textId="77777777" w:rsidR="004700E3" w:rsidRPr="007200F5" w:rsidRDefault="004700E3" w:rsidP="004700E3">
      <w:pPr>
        <w:pStyle w:val="BodyText"/>
        <w:rPr>
          <w:sz w:val="12"/>
          <w:szCs w:val="12"/>
          <w:lang w:eastAsia="zh-TW"/>
        </w:rPr>
      </w:pPr>
    </w:p>
    <w:p w14:paraId="0B72A6FB" w14:textId="525FEBB8" w:rsidR="007A0876" w:rsidRPr="00D43210" w:rsidRDefault="007A0876" w:rsidP="00FD7BDD">
      <w:pPr>
        <w:pStyle w:val="Heading1"/>
        <w:rPr>
          <w:rFonts w:asciiTheme="majorHAnsi" w:eastAsia="PMingLiU" w:hAnsiTheme="majorHAnsi" w:cstheme="majorHAnsi"/>
          <w:bCs/>
          <w:color w:val="FF0000"/>
          <w:spacing w:val="0"/>
          <w:kern w:val="32"/>
          <w:szCs w:val="32"/>
          <w:lang w:eastAsia="zh-TW"/>
        </w:rPr>
      </w:pPr>
      <w:r w:rsidRPr="00D43210">
        <w:rPr>
          <w:rFonts w:asciiTheme="majorHAnsi" w:eastAsia="PMingLiU" w:hAnsiTheme="majorHAnsi" w:cstheme="majorHAnsi"/>
          <w:bCs/>
          <w:color w:val="FF0000"/>
          <w:spacing w:val="0"/>
          <w:kern w:val="32"/>
          <w:szCs w:val="32"/>
          <w:lang w:eastAsia="zh-TW"/>
        </w:rPr>
        <w:t>S</w:t>
      </w:r>
      <w:r w:rsidR="007931D8" w:rsidRPr="00D43210">
        <w:rPr>
          <w:rFonts w:asciiTheme="majorHAnsi" w:eastAsia="PMingLiU" w:hAnsiTheme="majorHAnsi" w:cstheme="majorHAnsi"/>
          <w:bCs/>
          <w:color w:val="FF0000"/>
          <w:spacing w:val="0"/>
          <w:kern w:val="32"/>
          <w:szCs w:val="32"/>
          <w:lang w:eastAsia="zh-TW"/>
        </w:rPr>
        <w:t xml:space="preserve">t Paul’s College </w:t>
      </w:r>
      <w:r w:rsidR="00F16258">
        <w:rPr>
          <w:rFonts w:asciiTheme="majorHAnsi" w:eastAsia="PMingLiU" w:hAnsiTheme="majorHAnsi" w:cstheme="majorHAnsi"/>
          <w:bCs/>
          <w:color w:val="FF0000"/>
          <w:spacing w:val="0"/>
          <w:kern w:val="32"/>
          <w:szCs w:val="32"/>
          <w:lang w:eastAsia="zh-TW"/>
        </w:rPr>
        <w:t xml:space="preserve">Teaching </w:t>
      </w:r>
      <w:r w:rsidR="007931D8" w:rsidRPr="00D43210">
        <w:rPr>
          <w:rFonts w:asciiTheme="majorHAnsi" w:eastAsia="PMingLiU" w:hAnsiTheme="majorHAnsi" w:cstheme="majorHAnsi"/>
          <w:bCs/>
          <w:color w:val="FF0000"/>
          <w:spacing w:val="0"/>
          <w:kern w:val="32"/>
          <w:szCs w:val="32"/>
          <w:lang w:eastAsia="zh-TW"/>
        </w:rPr>
        <w:t>Staff</w:t>
      </w:r>
      <w:r w:rsidR="001E7967" w:rsidRPr="00D43210">
        <w:rPr>
          <w:rFonts w:asciiTheme="majorHAnsi" w:eastAsia="PMingLiU" w:hAnsiTheme="majorHAnsi" w:cstheme="majorHAnsi"/>
          <w:bCs/>
          <w:color w:val="FF0000"/>
          <w:spacing w:val="0"/>
          <w:kern w:val="32"/>
          <w:szCs w:val="32"/>
          <w:lang w:eastAsia="zh-TW"/>
        </w:rPr>
        <w:t xml:space="preserve"> 202</w:t>
      </w:r>
      <w:bookmarkEnd w:id="58"/>
      <w:r w:rsidR="00AB4379">
        <w:rPr>
          <w:rFonts w:asciiTheme="majorHAnsi" w:eastAsia="PMingLiU" w:hAnsiTheme="majorHAnsi" w:cstheme="majorHAnsi"/>
          <w:bCs/>
          <w:color w:val="FF0000"/>
          <w:spacing w:val="0"/>
          <w:kern w:val="32"/>
          <w:szCs w:val="32"/>
          <w:lang w:eastAsia="zh-TW"/>
        </w:rPr>
        <w:t>1</w:t>
      </w:r>
    </w:p>
    <w:p w14:paraId="487C96CB" w14:textId="796FD30E" w:rsidR="007805DC" w:rsidRPr="00C420FF" w:rsidRDefault="007805DC" w:rsidP="00B45A61">
      <w:pPr>
        <w:pStyle w:val="Heading2"/>
        <w:widowControl w:val="0"/>
        <w:spacing w:before="240" w:afterLines="60" w:after="144"/>
        <w:ind w:left="284"/>
        <w:rPr>
          <w:rFonts w:asciiTheme="minorHAnsi" w:eastAsiaTheme="minorEastAsia" w:hAnsiTheme="minorHAnsi" w:cstheme="minorBidi"/>
          <w:color w:val="auto"/>
          <w:spacing w:val="0"/>
          <w:sz w:val="20"/>
          <w:szCs w:val="22"/>
        </w:rPr>
      </w:pPr>
      <w:bookmarkStart w:id="59" w:name="_Toc79754277"/>
      <w:r w:rsidRPr="00C420FF">
        <w:rPr>
          <w:rFonts w:asciiTheme="minorHAnsi" w:eastAsiaTheme="minorEastAsia" w:hAnsiTheme="minorHAnsi" w:cstheme="minorBidi"/>
          <w:color w:val="auto"/>
          <w:spacing w:val="0"/>
          <w:sz w:val="20"/>
          <w:szCs w:val="22"/>
        </w:rPr>
        <w:t xml:space="preserve">Table </w:t>
      </w:r>
      <w:r w:rsidRPr="00C420FF">
        <w:rPr>
          <w:rFonts w:asciiTheme="minorHAnsi" w:eastAsiaTheme="minorEastAsia" w:hAnsiTheme="minorHAnsi" w:cstheme="minorBidi"/>
          <w:color w:val="auto"/>
          <w:spacing w:val="0"/>
          <w:sz w:val="20"/>
          <w:szCs w:val="22"/>
        </w:rPr>
        <w:fldChar w:fldCharType="begin"/>
      </w:r>
      <w:r w:rsidRPr="00C420FF">
        <w:rPr>
          <w:rFonts w:asciiTheme="minorHAnsi" w:eastAsiaTheme="minorEastAsia" w:hAnsiTheme="minorHAnsi" w:cstheme="minorBidi"/>
          <w:color w:val="auto"/>
          <w:spacing w:val="0"/>
          <w:sz w:val="20"/>
          <w:szCs w:val="22"/>
        </w:rPr>
        <w:instrText xml:space="preserve"> SEQ Table \* ARABIC </w:instrText>
      </w:r>
      <w:r w:rsidRPr="00C420FF">
        <w:rPr>
          <w:rFonts w:asciiTheme="minorHAnsi" w:eastAsiaTheme="minorEastAsia" w:hAnsiTheme="minorHAnsi" w:cstheme="minorBidi"/>
          <w:color w:val="auto"/>
          <w:spacing w:val="0"/>
          <w:sz w:val="20"/>
          <w:szCs w:val="22"/>
        </w:rPr>
        <w:fldChar w:fldCharType="separate"/>
      </w:r>
      <w:r w:rsidR="00E9596E">
        <w:rPr>
          <w:rFonts w:asciiTheme="minorHAnsi" w:eastAsiaTheme="minorEastAsia" w:hAnsiTheme="minorHAnsi" w:cstheme="minorBidi"/>
          <w:noProof/>
          <w:color w:val="auto"/>
          <w:spacing w:val="0"/>
          <w:sz w:val="20"/>
          <w:szCs w:val="22"/>
        </w:rPr>
        <w:t>1</w:t>
      </w:r>
      <w:r w:rsidRPr="00C420FF">
        <w:rPr>
          <w:rFonts w:asciiTheme="minorHAnsi" w:eastAsiaTheme="minorEastAsia" w:hAnsiTheme="minorHAnsi" w:cstheme="minorBidi"/>
          <w:color w:val="auto"/>
          <w:spacing w:val="0"/>
          <w:sz w:val="20"/>
          <w:szCs w:val="22"/>
        </w:rPr>
        <w:fldChar w:fldCharType="end"/>
      </w:r>
      <w:r w:rsidRPr="00C420FF">
        <w:rPr>
          <w:rFonts w:asciiTheme="minorHAnsi" w:eastAsiaTheme="minorEastAsia" w:hAnsiTheme="minorHAnsi" w:cstheme="minorBidi"/>
          <w:color w:val="auto"/>
          <w:spacing w:val="0"/>
          <w:sz w:val="20"/>
          <w:szCs w:val="22"/>
        </w:rPr>
        <w:t xml:space="preserve"> – St Paul’s College Staffing and Enrolment Updated Current Semester 2, </w:t>
      </w:r>
      <w:r w:rsidR="001E167E">
        <w:rPr>
          <w:rFonts w:asciiTheme="minorHAnsi" w:eastAsiaTheme="minorEastAsia" w:hAnsiTheme="minorHAnsi" w:cstheme="minorBidi"/>
          <w:color w:val="auto"/>
          <w:spacing w:val="0"/>
          <w:sz w:val="20"/>
          <w:szCs w:val="22"/>
        </w:rPr>
        <w:t>2021</w:t>
      </w:r>
      <w:bookmarkEnd w:id="59"/>
      <w:r w:rsidRPr="00C420FF">
        <w:rPr>
          <w:rFonts w:asciiTheme="minorHAnsi" w:eastAsiaTheme="minorEastAsia" w:hAnsiTheme="minorHAnsi" w:cstheme="minorBidi"/>
          <w:color w:val="auto"/>
          <w:spacing w:val="0"/>
          <w:sz w:val="20"/>
          <w:szCs w:val="22"/>
        </w:rPr>
        <w:t xml:space="preserve"> </w:t>
      </w:r>
    </w:p>
    <w:tbl>
      <w:tblPr>
        <w:tblW w:w="4693" w:type="pct"/>
        <w:tblInd w:w="279" w:type="dxa"/>
        <w:tblBorders>
          <w:top w:val="single" w:sz="4" w:space="0" w:color="D2000B"/>
          <w:left w:val="single" w:sz="4" w:space="0" w:color="D2000B"/>
          <w:bottom w:val="single" w:sz="4" w:space="0" w:color="D2000B"/>
          <w:right w:val="single" w:sz="4" w:space="0" w:color="D2000B"/>
          <w:insideH w:val="single" w:sz="4" w:space="0" w:color="D2000B"/>
          <w:insideV w:val="single" w:sz="4" w:space="0" w:color="D2000B"/>
        </w:tblBorders>
        <w:tblLayout w:type="fixed"/>
        <w:tblCellMar>
          <w:left w:w="0" w:type="dxa"/>
          <w:right w:w="0" w:type="dxa"/>
        </w:tblCellMar>
        <w:tblLook w:val="0000" w:firstRow="0" w:lastRow="0" w:firstColumn="0" w:lastColumn="0" w:noHBand="0" w:noVBand="0"/>
      </w:tblPr>
      <w:tblGrid>
        <w:gridCol w:w="2626"/>
        <w:gridCol w:w="2918"/>
        <w:gridCol w:w="3439"/>
      </w:tblGrid>
      <w:tr w:rsidR="00FF39DD" w:rsidRPr="00FF39DD" w14:paraId="3B8F7FED" w14:textId="77777777" w:rsidTr="00FF39DD">
        <w:trPr>
          <w:trHeight w:val="265"/>
        </w:trPr>
        <w:tc>
          <w:tcPr>
            <w:tcW w:w="254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6EB1B8A5" w14:textId="4B23F91E" w:rsidR="007805DC" w:rsidRPr="00FF39DD" w:rsidRDefault="001E167E" w:rsidP="00B45A61">
            <w:pPr>
              <w:pStyle w:val="Table-ColumnHeading"/>
              <w:ind w:left="284"/>
              <w:jc w:val="center"/>
              <w:rPr>
                <w:rFonts w:asciiTheme="minorHAnsi" w:hAnsiTheme="minorHAnsi"/>
                <w:b w:val="0"/>
                <w:color w:val="auto"/>
                <w:sz w:val="20"/>
                <w:lang w:val="en-AU"/>
              </w:rPr>
            </w:pPr>
            <w:r>
              <w:rPr>
                <w:rFonts w:asciiTheme="minorHAnsi" w:hAnsiTheme="minorHAnsi"/>
                <w:b w:val="0"/>
                <w:color w:val="auto"/>
                <w:sz w:val="20"/>
                <w:lang w:val="en-AU"/>
              </w:rPr>
              <w:t>2021</w:t>
            </w:r>
            <w:r w:rsidR="007805DC" w:rsidRPr="00FF39DD">
              <w:rPr>
                <w:rFonts w:asciiTheme="minorHAnsi" w:hAnsiTheme="minorHAnsi"/>
                <w:b w:val="0"/>
                <w:color w:val="auto"/>
                <w:sz w:val="20"/>
                <w:lang w:val="en-AU"/>
              </w:rPr>
              <w:t xml:space="preserve"> </w:t>
            </w:r>
          </w:p>
        </w:tc>
        <w:tc>
          <w:tcPr>
            <w:tcW w:w="2832"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14:paraId="3305760C" w14:textId="77777777" w:rsidR="007805DC" w:rsidRPr="00FF39DD" w:rsidRDefault="007805DC" w:rsidP="00B45A61">
            <w:pPr>
              <w:pStyle w:val="Table-ColumnHeading"/>
              <w:ind w:left="284"/>
              <w:jc w:val="center"/>
              <w:rPr>
                <w:rFonts w:asciiTheme="minorHAnsi" w:hAnsiTheme="minorHAnsi"/>
                <w:b w:val="0"/>
                <w:color w:val="auto"/>
                <w:sz w:val="20"/>
                <w:lang w:val="en-AU"/>
              </w:rPr>
            </w:pPr>
            <w:r w:rsidRPr="00FF39DD">
              <w:rPr>
                <w:rFonts w:asciiTheme="minorHAnsi" w:hAnsiTheme="minorHAnsi"/>
                <w:b w:val="0"/>
                <w:color w:val="auto"/>
                <w:sz w:val="20"/>
                <w:lang w:val="en-AU"/>
              </w:rPr>
              <w:t>Staffing</w:t>
            </w:r>
          </w:p>
        </w:tc>
        <w:tc>
          <w:tcPr>
            <w:tcW w:w="3338"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tcPr>
          <w:p w14:paraId="738E779C" w14:textId="77777777" w:rsidR="007805DC" w:rsidRPr="00FF39DD" w:rsidRDefault="007805DC" w:rsidP="00B45A61">
            <w:pPr>
              <w:pStyle w:val="Table-ColumnHeading"/>
              <w:ind w:left="284"/>
              <w:jc w:val="center"/>
              <w:rPr>
                <w:rFonts w:asciiTheme="minorHAnsi" w:hAnsiTheme="minorHAnsi"/>
                <w:b w:val="0"/>
                <w:color w:val="auto"/>
                <w:sz w:val="20"/>
                <w:lang w:val="en-AU"/>
              </w:rPr>
            </w:pPr>
            <w:r w:rsidRPr="00FF39DD">
              <w:rPr>
                <w:rFonts w:asciiTheme="minorHAnsi" w:hAnsiTheme="minorHAnsi"/>
                <w:b w:val="0"/>
                <w:color w:val="auto"/>
                <w:sz w:val="20"/>
                <w:lang w:val="en-AU"/>
              </w:rPr>
              <w:t>Students</w:t>
            </w:r>
          </w:p>
        </w:tc>
      </w:tr>
      <w:tr w:rsidR="00FF39DD" w:rsidRPr="00FF39DD" w14:paraId="73E34F51" w14:textId="77777777" w:rsidTr="00F162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388"/>
        </w:trPr>
        <w:tc>
          <w:tcPr>
            <w:tcW w:w="2548" w:type="dxa"/>
            <w:tcBorders>
              <w:top w:val="single" w:sz="4" w:space="0" w:color="000000"/>
              <w:left w:val="single" w:sz="4" w:space="0" w:color="000000"/>
              <w:bottom w:val="single" w:sz="4" w:space="0" w:color="000000"/>
              <w:right w:val="single" w:sz="4" w:space="0" w:color="000000"/>
            </w:tcBorders>
            <w:shd w:val="clear" w:color="auto" w:fill="auto"/>
            <w:hideMark/>
          </w:tcPr>
          <w:p w14:paraId="5A49F604" w14:textId="77777777" w:rsidR="007805DC" w:rsidRPr="00FF39DD" w:rsidRDefault="007805DC" w:rsidP="00B45A61">
            <w:pPr>
              <w:pStyle w:val="Table-RowHeading"/>
              <w:ind w:left="284"/>
              <w:rPr>
                <w:rFonts w:asciiTheme="minorHAnsi" w:hAnsiTheme="minorHAnsi"/>
                <w:color w:val="auto"/>
                <w:sz w:val="20"/>
                <w:lang w:val="en-AU"/>
              </w:rPr>
            </w:pPr>
            <w:r w:rsidRPr="00FF39DD">
              <w:rPr>
                <w:rFonts w:asciiTheme="minorHAnsi" w:hAnsiTheme="minorHAnsi"/>
                <w:color w:val="auto"/>
                <w:sz w:val="20"/>
                <w:lang w:val="en-AU"/>
              </w:rPr>
              <w:t>Junior School</w:t>
            </w:r>
          </w:p>
        </w:tc>
        <w:tc>
          <w:tcPr>
            <w:tcW w:w="2832" w:type="dxa"/>
            <w:tcBorders>
              <w:top w:val="single" w:sz="4" w:space="0" w:color="000000"/>
              <w:left w:val="single" w:sz="4" w:space="0" w:color="000000"/>
              <w:bottom w:val="single" w:sz="4" w:space="0" w:color="000000"/>
              <w:right w:val="single" w:sz="4" w:space="0" w:color="000000"/>
            </w:tcBorders>
            <w:shd w:val="clear" w:color="auto" w:fill="auto"/>
            <w:hideMark/>
          </w:tcPr>
          <w:p w14:paraId="626FCD52" w14:textId="77777777" w:rsidR="007805DC" w:rsidRPr="00DC0DB6" w:rsidRDefault="007805DC" w:rsidP="00B45A61">
            <w:pPr>
              <w:spacing w:after="40" w:line="276" w:lineRule="auto"/>
              <w:ind w:left="284"/>
              <w:rPr>
                <w:rStyle w:val="A2"/>
                <w:rFonts w:asciiTheme="minorHAnsi" w:hAnsiTheme="minorHAnsi" w:cstheme="minorHAnsi"/>
                <w:b w:val="0"/>
                <w:bCs w:val="0"/>
                <w:color w:val="auto"/>
                <w:sz w:val="20"/>
                <w:szCs w:val="20"/>
              </w:rPr>
            </w:pPr>
            <w:r w:rsidRPr="00DC0DB6">
              <w:rPr>
                <w:rStyle w:val="A2"/>
                <w:rFonts w:asciiTheme="minorHAnsi" w:hAnsiTheme="minorHAnsi" w:cstheme="minorHAnsi"/>
                <w:b w:val="0"/>
                <w:color w:val="auto"/>
                <w:sz w:val="20"/>
                <w:szCs w:val="20"/>
              </w:rPr>
              <w:t>Teachers – 7 (6.4 FTE)</w:t>
            </w:r>
          </w:p>
          <w:p w14:paraId="7624A2C5" w14:textId="147B37B6" w:rsidR="007805DC" w:rsidRPr="00DC0DB6" w:rsidRDefault="007805DC" w:rsidP="00B45A61">
            <w:pPr>
              <w:spacing w:after="40" w:line="276" w:lineRule="auto"/>
              <w:ind w:left="284"/>
              <w:rPr>
                <w:rStyle w:val="A2"/>
                <w:rFonts w:asciiTheme="minorHAnsi" w:hAnsiTheme="minorHAnsi" w:cstheme="minorHAnsi"/>
                <w:b w:val="0"/>
                <w:bCs w:val="0"/>
                <w:color w:val="auto"/>
                <w:sz w:val="20"/>
                <w:szCs w:val="20"/>
              </w:rPr>
            </w:pP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7685538D" w14:textId="7D7E4C9C" w:rsidR="007805DC" w:rsidRPr="007D0911" w:rsidRDefault="007D0911" w:rsidP="00B45A61">
            <w:pPr>
              <w:spacing w:after="40" w:line="276" w:lineRule="auto"/>
              <w:ind w:left="284"/>
              <w:jc w:val="center"/>
              <w:rPr>
                <w:rStyle w:val="A2"/>
                <w:rFonts w:asciiTheme="minorHAnsi" w:eastAsia="Calibri" w:hAnsiTheme="minorHAnsi" w:cs="Arial"/>
                <w:b w:val="0"/>
                <w:bCs w:val="0"/>
                <w:color w:val="auto"/>
                <w:sz w:val="20"/>
              </w:rPr>
            </w:pPr>
            <w:r w:rsidRPr="007D0911">
              <w:rPr>
                <w:rStyle w:val="A2"/>
                <w:rFonts w:asciiTheme="minorHAnsi" w:eastAsia="Calibri" w:hAnsiTheme="minorHAnsi" w:cs="Arial"/>
                <w:b w:val="0"/>
                <w:bCs w:val="0"/>
                <w:color w:val="auto"/>
                <w:sz w:val="20"/>
              </w:rPr>
              <w:t>42</w:t>
            </w:r>
          </w:p>
        </w:tc>
      </w:tr>
      <w:tr w:rsidR="00FF39DD" w:rsidRPr="00FF39DD" w14:paraId="717ED0B8" w14:textId="77777777" w:rsidTr="00F1625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08"/>
        </w:trPr>
        <w:tc>
          <w:tcPr>
            <w:tcW w:w="2548" w:type="dxa"/>
            <w:tcBorders>
              <w:top w:val="single" w:sz="4" w:space="0" w:color="000000"/>
              <w:left w:val="single" w:sz="4" w:space="0" w:color="000000"/>
              <w:bottom w:val="single" w:sz="4" w:space="0" w:color="000000"/>
              <w:right w:val="single" w:sz="4" w:space="0" w:color="000000"/>
            </w:tcBorders>
            <w:shd w:val="clear" w:color="auto" w:fill="auto"/>
          </w:tcPr>
          <w:p w14:paraId="15BFEA39" w14:textId="441DE816" w:rsidR="007805DC" w:rsidRPr="00FF39DD" w:rsidRDefault="007805DC" w:rsidP="00F16258">
            <w:pPr>
              <w:pStyle w:val="Table-RowHeading"/>
              <w:ind w:left="284"/>
              <w:rPr>
                <w:rFonts w:asciiTheme="minorHAnsi" w:hAnsiTheme="minorHAnsi"/>
                <w:color w:val="auto"/>
                <w:sz w:val="20"/>
                <w:lang w:val="en-AU"/>
              </w:rPr>
            </w:pPr>
            <w:r w:rsidRPr="00FF39DD">
              <w:rPr>
                <w:rFonts w:asciiTheme="minorHAnsi" w:hAnsiTheme="minorHAnsi"/>
                <w:color w:val="auto"/>
                <w:sz w:val="20"/>
                <w:lang w:val="en-AU"/>
              </w:rPr>
              <w:t xml:space="preserve">Middle School </w:t>
            </w: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74028AA3" w14:textId="477A9575" w:rsidR="007805DC" w:rsidRPr="00DC0DB6" w:rsidRDefault="007805DC" w:rsidP="00F16258">
            <w:pPr>
              <w:spacing w:after="40" w:line="276" w:lineRule="auto"/>
              <w:ind w:left="284"/>
              <w:rPr>
                <w:rStyle w:val="A2"/>
                <w:rFonts w:asciiTheme="minorHAnsi" w:hAnsiTheme="minorHAnsi" w:cstheme="minorHAnsi"/>
                <w:b w:val="0"/>
                <w:bCs w:val="0"/>
                <w:color w:val="auto"/>
                <w:sz w:val="20"/>
                <w:szCs w:val="20"/>
              </w:rPr>
            </w:pPr>
            <w:r w:rsidRPr="00DC0DB6">
              <w:rPr>
                <w:rStyle w:val="A2"/>
                <w:rFonts w:asciiTheme="minorHAnsi" w:hAnsiTheme="minorHAnsi" w:cstheme="minorHAnsi"/>
                <w:b w:val="0"/>
                <w:color w:val="auto"/>
                <w:sz w:val="20"/>
                <w:szCs w:val="20"/>
              </w:rPr>
              <w:t>Teachers – 1 (1.0 FTE)</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208D8D9F" w14:textId="1B2CF5DA" w:rsidR="007805DC" w:rsidRPr="007D0911" w:rsidRDefault="007D0911" w:rsidP="00B45A61">
            <w:pPr>
              <w:spacing w:after="40" w:line="276" w:lineRule="auto"/>
              <w:ind w:left="284"/>
              <w:jc w:val="center"/>
              <w:rPr>
                <w:rStyle w:val="A2"/>
                <w:rFonts w:asciiTheme="minorHAnsi" w:eastAsia="Calibri" w:hAnsiTheme="minorHAnsi" w:cs="Arial"/>
                <w:b w:val="0"/>
                <w:bCs w:val="0"/>
                <w:color w:val="auto"/>
                <w:sz w:val="20"/>
              </w:rPr>
            </w:pPr>
            <w:r w:rsidRPr="007D0911">
              <w:rPr>
                <w:rStyle w:val="A2"/>
                <w:rFonts w:asciiTheme="minorHAnsi" w:eastAsia="Calibri" w:hAnsiTheme="minorHAnsi" w:cs="Arial"/>
                <w:b w:val="0"/>
                <w:color w:val="auto"/>
                <w:sz w:val="20"/>
              </w:rPr>
              <w:t>7</w:t>
            </w:r>
          </w:p>
        </w:tc>
      </w:tr>
      <w:tr w:rsidR="00FF39DD" w:rsidRPr="00FF39DD" w14:paraId="69D0D94C" w14:textId="77777777" w:rsidTr="00FF39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78"/>
        </w:trPr>
        <w:tc>
          <w:tcPr>
            <w:tcW w:w="2548" w:type="dxa"/>
            <w:tcBorders>
              <w:top w:val="single" w:sz="4" w:space="0" w:color="000000"/>
              <w:left w:val="single" w:sz="4" w:space="0" w:color="000000"/>
              <w:bottom w:val="single" w:sz="4" w:space="0" w:color="000000"/>
              <w:right w:val="single" w:sz="4" w:space="0" w:color="000000"/>
            </w:tcBorders>
            <w:shd w:val="clear" w:color="auto" w:fill="auto"/>
            <w:hideMark/>
          </w:tcPr>
          <w:p w14:paraId="291A1962" w14:textId="77777777" w:rsidR="007805DC" w:rsidRPr="00FF39DD" w:rsidRDefault="007805DC" w:rsidP="00B45A61">
            <w:pPr>
              <w:pStyle w:val="Table-RowHeading"/>
              <w:ind w:left="284"/>
              <w:rPr>
                <w:rFonts w:asciiTheme="minorHAnsi" w:hAnsiTheme="minorHAnsi"/>
                <w:color w:val="auto"/>
                <w:sz w:val="20"/>
                <w:lang w:val="en-AU"/>
              </w:rPr>
            </w:pPr>
            <w:r w:rsidRPr="00FF39DD">
              <w:rPr>
                <w:rFonts w:asciiTheme="minorHAnsi" w:hAnsiTheme="minorHAnsi"/>
                <w:color w:val="auto"/>
                <w:sz w:val="20"/>
                <w:lang w:val="en-AU"/>
              </w:rPr>
              <w:t>Senior School</w:t>
            </w:r>
          </w:p>
        </w:tc>
        <w:tc>
          <w:tcPr>
            <w:tcW w:w="2832" w:type="dxa"/>
            <w:tcBorders>
              <w:top w:val="single" w:sz="4" w:space="0" w:color="000000"/>
              <w:left w:val="single" w:sz="4" w:space="0" w:color="000000"/>
              <w:bottom w:val="single" w:sz="4" w:space="0" w:color="000000"/>
              <w:right w:val="single" w:sz="4" w:space="0" w:color="000000"/>
            </w:tcBorders>
            <w:shd w:val="clear" w:color="auto" w:fill="auto"/>
            <w:hideMark/>
          </w:tcPr>
          <w:p w14:paraId="37B85124" w14:textId="44C48E48" w:rsidR="007805DC" w:rsidRPr="00DC0DB6" w:rsidRDefault="007805DC" w:rsidP="00F16258">
            <w:pPr>
              <w:spacing w:after="40" w:line="276" w:lineRule="auto"/>
              <w:ind w:left="284"/>
              <w:rPr>
                <w:rStyle w:val="A2"/>
                <w:rFonts w:asciiTheme="minorHAnsi" w:hAnsiTheme="minorHAnsi" w:cstheme="minorHAnsi"/>
                <w:b w:val="0"/>
                <w:bCs w:val="0"/>
                <w:color w:val="auto"/>
                <w:sz w:val="20"/>
                <w:szCs w:val="20"/>
              </w:rPr>
            </w:pPr>
            <w:r w:rsidRPr="00DC0DB6">
              <w:rPr>
                <w:rStyle w:val="A2"/>
                <w:rFonts w:asciiTheme="minorHAnsi" w:hAnsiTheme="minorHAnsi" w:cstheme="minorHAnsi"/>
                <w:b w:val="0"/>
                <w:color w:val="auto"/>
                <w:sz w:val="20"/>
                <w:szCs w:val="20"/>
              </w:rPr>
              <w:t>Teachers – 2 (2.0 FTE)</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350DB476" w14:textId="571F8BD8" w:rsidR="007805DC" w:rsidRPr="007D0911" w:rsidRDefault="007D0911" w:rsidP="00B45A61">
            <w:pPr>
              <w:spacing w:after="40" w:line="276" w:lineRule="auto"/>
              <w:ind w:left="284"/>
              <w:jc w:val="center"/>
              <w:rPr>
                <w:rStyle w:val="A2"/>
                <w:rFonts w:asciiTheme="minorHAnsi" w:eastAsia="Calibri" w:hAnsiTheme="minorHAnsi" w:cs="Arial"/>
                <w:b w:val="0"/>
                <w:bCs w:val="0"/>
                <w:color w:val="auto"/>
                <w:sz w:val="20"/>
              </w:rPr>
            </w:pPr>
            <w:r w:rsidRPr="007D0911">
              <w:rPr>
                <w:rStyle w:val="A2"/>
                <w:rFonts w:asciiTheme="minorHAnsi" w:eastAsia="Calibri" w:hAnsiTheme="minorHAnsi" w:cs="Arial"/>
                <w:b w:val="0"/>
                <w:color w:val="auto"/>
                <w:sz w:val="20"/>
              </w:rPr>
              <w:t>6</w:t>
            </w:r>
          </w:p>
        </w:tc>
      </w:tr>
      <w:tr w:rsidR="00FF39DD" w:rsidRPr="00FF39DD" w14:paraId="5218DCB1" w14:textId="77777777" w:rsidTr="00FF39D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78"/>
        </w:trPr>
        <w:tc>
          <w:tcPr>
            <w:tcW w:w="2548" w:type="dxa"/>
            <w:tcBorders>
              <w:top w:val="single" w:sz="4" w:space="0" w:color="000000"/>
              <w:left w:val="single" w:sz="4" w:space="0" w:color="000000"/>
              <w:bottom w:val="single" w:sz="4" w:space="0" w:color="000000"/>
              <w:right w:val="single" w:sz="4" w:space="0" w:color="000000"/>
            </w:tcBorders>
            <w:shd w:val="clear" w:color="auto" w:fill="auto"/>
            <w:hideMark/>
          </w:tcPr>
          <w:p w14:paraId="0C2D2EED" w14:textId="77777777" w:rsidR="007805DC" w:rsidRPr="00FF39DD" w:rsidRDefault="007805DC" w:rsidP="00B45A61">
            <w:pPr>
              <w:pStyle w:val="Table-RowHeading"/>
              <w:ind w:left="284"/>
              <w:rPr>
                <w:rFonts w:asciiTheme="minorHAnsi" w:hAnsiTheme="minorHAnsi"/>
                <w:color w:val="auto"/>
                <w:sz w:val="20"/>
                <w:lang w:val="en-AU"/>
              </w:rPr>
            </w:pPr>
            <w:r w:rsidRPr="00FF39DD">
              <w:rPr>
                <w:rFonts w:asciiTheme="minorHAnsi" w:hAnsiTheme="minorHAnsi"/>
                <w:color w:val="auto"/>
                <w:sz w:val="20"/>
                <w:lang w:val="en-AU"/>
              </w:rPr>
              <w:t>College – overall</w:t>
            </w:r>
          </w:p>
          <w:p w14:paraId="3C6DE64E" w14:textId="77777777" w:rsidR="007805DC" w:rsidRPr="00FF39DD" w:rsidRDefault="007805DC" w:rsidP="00B45A61">
            <w:pPr>
              <w:pStyle w:val="Table-RowHeading"/>
              <w:ind w:left="284"/>
              <w:rPr>
                <w:rFonts w:asciiTheme="minorHAnsi" w:hAnsiTheme="minorHAnsi"/>
                <w:color w:val="auto"/>
                <w:sz w:val="20"/>
                <w:lang w:val="en-AU"/>
              </w:rPr>
            </w:pPr>
            <w:r w:rsidRPr="00FF39DD">
              <w:rPr>
                <w:rFonts w:asciiTheme="minorHAnsi" w:hAnsiTheme="minorHAnsi"/>
                <w:color w:val="auto"/>
                <w:sz w:val="20"/>
                <w:lang w:val="en-AU"/>
              </w:rPr>
              <w:t>Specialist Teachers</w:t>
            </w:r>
          </w:p>
        </w:tc>
        <w:tc>
          <w:tcPr>
            <w:tcW w:w="2832" w:type="dxa"/>
            <w:tcBorders>
              <w:top w:val="single" w:sz="4" w:space="0" w:color="000000"/>
              <w:left w:val="single" w:sz="4" w:space="0" w:color="000000"/>
              <w:bottom w:val="single" w:sz="4" w:space="0" w:color="000000"/>
              <w:right w:val="single" w:sz="4" w:space="0" w:color="000000"/>
            </w:tcBorders>
            <w:shd w:val="clear" w:color="auto" w:fill="auto"/>
            <w:hideMark/>
          </w:tcPr>
          <w:p w14:paraId="47887CE6" w14:textId="439345C2" w:rsidR="007805DC" w:rsidRPr="00DC0DB6" w:rsidRDefault="007805DC" w:rsidP="00F16258">
            <w:pPr>
              <w:spacing w:after="40" w:line="276" w:lineRule="auto"/>
              <w:ind w:left="284"/>
              <w:rPr>
                <w:rStyle w:val="A2"/>
                <w:rFonts w:asciiTheme="minorHAnsi" w:hAnsiTheme="minorHAnsi" w:cstheme="minorHAnsi"/>
                <w:b w:val="0"/>
                <w:bCs w:val="0"/>
                <w:color w:val="auto"/>
                <w:sz w:val="20"/>
                <w:szCs w:val="20"/>
              </w:rPr>
            </w:pPr>
            <w:r w:rsidRPr="00DC0DB6">
              <w:rPr>
                <w:rStyle w:val="A2"/>
                <w:rFonts w:asciiTheme="minorHAnsi" w:hAnsiTheme="minorHAnsi" w:cstheme="minorHAnsi"/>
                <w:b w:val="0"/>
                <w:color w:val="auto"/>
                <w:sz w:val="20"/>
                <w:szCs w:val="20"/>
              </w:rPr>
              <w:t>Teacher–14 (11.6 FTE) includes Specialist Program teachers</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5A2C53CD" w14:textId="77777777" w:rsidR="007805DC" w:rsidRPr="007D0911" w:rsidRDefault="007805DC" w:rsidP="00B45A61">
            <w:pPr>
              <w:spacing w:after="40" w:line="276" w:lineRule="auto"/>
              <w:ind w:left="284"/>
              <w:jc w:val="center"/>
              <w:rPr>
                <w:rStyle w:val="A2"/>
                <w:rFonts w:asciiTheme="minorHAnsi" w:eastAsia="Calibri" w:hAnsiTheme="minorHAnsi" w:cs="Arial"/>
                <w:b w:val="0"/>
                <w:color w:val="auto"/>
                <w:sz w:val="20"/>
              </w:rPr>
            </w:pPr>
          </w:p>
          <w:p w14:paraId="7197CDEA" w14:textId="714E0411" w:rsidR="007805DC" w:rsidRPr="007D0911" w:rsidRDefault="007805DC" w:rsidP="00B45A61">
            <w:pPr>
              <w:spacing w:after="40" w:line="276" w:lineRule="auto"/>
              <w:ind w:left="284"/>
              <w:jc w:val="center"/>
              <w:rPr>
                <w:rStyle w:val="A2"/>
                <w:rFonts w:asciiTheme="minorHAnsi" w:eastAsia="Calibri" w:hAnsiTheme="minorHAnsi" w:cs="Arial"/>
                <w:b w:val="0"/>
                <w:color w:val="auto"/>
                <w:sz w:val="20"/>
              </w:rPr>
            </w:pPr>
            <w:r w:rsidRPr="007D0911">
              <w:rPr>
                <w:rStyle w:val="A2"/>
                <w:rFonts w:asciiTheme="minorHAnsi" w:eastAsia="Calibri" w:hAnsiTheme="minorHAnsi" w:cs="Arial"/>
                <w:b w:val="0"/>
                <w:color w:val="auto"/>
                <w:sz w:val="20"/>
              </w:rPr>
              <w:t>Total Enrolment: 5</w:t>
            </w:r>
            <w:r w:rsidR="007D0911" w:rsidRPr="007D0911">
              <w:rPr>
                <w:rStyle w:val="A2"/>
                <w:rFonts w:asciiTheme="minorHAnsi" w:eastAsia="Calibri" w:hAnsiTheme="minorHAnsi" w:cs="Arial"/>
                <w:b w:val="0"/>
                <w:color w:val="auto"/>
                <w:sz w:val="20"/>
              </w:rPr>
              <w:t>5</w:t>
            </w:r>
          </w:p>
          <w:p w14:paraId="58FEE2B5" w14:textId="73D31512" w:rsidR="007D0911" w:rsidRPr="007D0911" w:rsidRDefault="007D0911" w:rsidP="00B45A61">
            <w:pPr>
              <w:spacing w:after="40" w:line="276" w:lineRule="auto"/>
              <w:ind w:left="284"/>
              <w:jc w:val="center"/>
              <w:rPr>
                <w:rStyle w:val="A2"/>
                <w:rFonts w:asciiTheme="minorHAnsi" w:eastAsia="Calibri" w:hAnsiTheme="minorHAnsi" w:cs="Arial"/>
                <w:b w:val="0"/>
                <w:bCs w:val="0"/>
                <w:color w:val="auto"/>
                <w:sz w:val="20"/>
              </w:rPr>
            </w:pPr>
            <w:r w:rsidRPr="007D0911">
              <w:rPr>
                <w:rStyle w:val="A2"/>
                <w:rFonts w:asciiTheme="minorHAnsi" w:eastAsia="Calibri" w:hAnsiTheme="minorHAnsi" w:cs="Arial"/>
                <w:b w:val="0"/>
                <w:color w:val="auto"/>
                <w:sz w:val="20"/>
              </w:rPr>
              <w:t>(FTE</w:t>
            </w:r>
            <w:r>
              <w:rPr>
                <w:rStyle w:val="A2"/>
                <w:rFonts w:asciiTheme="minorHAnsi" w:eastAsia="Calibri" w:hAnsiTheme="minorHAnsi" w:cs="Arial"/>
                <w:b w:val="0"/>
                <w:color w:val="auto"/>
                <w:sz w:val="20"/>
              </w:rPr>
              <w:t xml:space="preserve"> </w:t>
            </w:r>
            <w:r w:rsidRPr="007D0911">
              <w:rPr>
                <w:rStyle w:val="A2"/>
                <w:rFonts w:asciiTheme="minorHAnsi" w:eastAsia="Calibri" w:hAnsiTheme="minorHAnsi" w:cs="Arial"/>
                <w:b w:val="0"/>
                <w:color w:val="auto"/>
                <w:sz w:val="20"/>
              </w:rPr>
              <w:t>48.8)</w:t>
            </w:r>
          </w:p>
          <w:p w14:paraId="67C3802B" w14:textId="6BF10ED8" w:rsidR="007805DC" w:rsidRPr="007D0911" w:rsidRDefault="007805DC" w:rsidP="00B45A61">
            <w:pPr>
              <w:spacing w:after="40" w:line="276" w:lineRule="auto"/>
              <w:ind w:left="284"/>
              <w:jc w:val="center"/>
              <w:rPr>
                <w:rStyle w:val="A2"/>
                <w:rFonts w:asciiTheme="minorHAnsi" w:eastAsia="Calibri" w:hAnsiTheme="minorHAnsi" w:cs="Arial"/>
                <w:b w:val="0"/>
                <w:bCs w:val="0"/>
                <w:color w:val="auto"/>
                <w:sz w:val="20"/>
              </w:rPr>
            </w:pPr>
          </w:p>
        </w:tc>
      </w:tr>
    </w:tbl>
    <w:p w14:paraId="1ED761CC" w14:textId="77777777" w:rsidR="007805DC" w:rsidRPr="00C420FF" w:rsidRDefault="007805DC" w:rsidP="00010D0E">
      <w:pPr>
        <w:rPr>
          <w:rFonts w:asciiTheme="minorHAnsi" w:hAnsiTheme="minorHAnsi"/>
          <w:b/>
          <w:color w:val="FF0000"/>
          <w:szCs w:val="30"/>
        </w:rPr>
      </w:pPr>
    </w:p>
    <w:p w14:paraId="47CF8D60" w14:textId="77777777" w:rsidR="007A0876" w:rsidRPr="00B45A61" w:rsidRDefault="007A0876" w:rsidP="00946B75">
      <w:pPr>
        <w:pStyle w:val="Heading2"/>
        <w:rPr>
          <w:rFonts w:eastAsia="Calibri"/>
        </w:rPr>
      </w:pPr>
      <w:r w:rsidRPr="00B45A61">
        <w:rPr>
          <w:rFonts w:eastAsia="Calibri"/>
        </w:rPr>
        <w:t xml:space="preserve">Education Staff </w:t>
      </w:r>
    </w:p>
    <w:p w14:paraId="006F738C" w14:textId="77777777" w:rsidR="007A0876" w:rsidRPr="007D0911" w:rsidRDefault="007A0876" w:rsidP="00010D0E">
      <w:pPr>
        <w:spacing w:after="0" w:line="259" w:lineRule="auto"/>
        <w:ind w:left="284"/>
        <w:rPr>
          <w:rFonts w:asciiTheme="minorHAnsi" w:hAnsiTheme="minorHAnsi"/>
          <w:lang w:val="en-US"/>
        </w:rPr>
      </w:pPr>
      <w:r w:rsidRPr="007D0911">
        <w:rPr>
          <w:rFonts w:asciiTheme="minorHAnsi" w:hAnsiTheme="minorHAnsi"/>
          <w:lang w:val="en-US"/>
        </w:rPr>
        <w:t>14 Specialist Teachers</w:t>
      </w:r>
    </w:p>
    <w:p w14:paraId="4EB062E7" w14:textId="77777777" w:rsidR="007A0876" w:rsidRPr="007D0911" w:rsidRDefault="007A0876" w:rsidP="00010D0E">
      <w:pPr>
        <w:spacing w:after="0" w:line="259" w:lineRule="auto"/>
        <w:ind w:left="284"/>
        <w:rPr>
          <w:rFonts w:asciiTheme="minorHAnsi" w:hAnsiTheme="minorHAnsi"/>
          <w:lang w:val="en-US"/>
        </w:rPr>
      </w:pPr>
      <w:r w:rsidRPr="007D0911">
        <w:rPr>
          <w:rFonts w:asciiTheme="minorHAnsi" w:hAnsiTheme="minorHAnsi"/>
          <w:lang w:val="en-US"/>
        </w:rPr>
        <w:t xml:space="preserve">15 Learning Support Officers </w:t>
      </w:r>
    </w:p>
    <w:p w14:paraId="75DD689B" w14:textId="7104A4E1" w:rsidR="00C12158" w:rsidRPr="007D0911" w:rsidRDefault="007A0876" w:rsidP="00283C83">
      <w:pPr>
        <w:spacing w:after="0" w:line="259" w:lineRule="auto"/>
        <w:ind w:left="284"/>
        <w:rPr>
          <w:rFonts w:asciiTheme="minorHAnsi" w:hAnsiTheme="minorHAnsi"/>
          <w:lang w:val="en-US"/>
        </w:rPr>
      </w:pPr>
      <w:r w:rsidRPr="007D0911">
        <w:rPr>
          <w:rFonts w:asciiTheme="minorHAnsi" w:hAnsiTheme="minorHAnsi"/>
          <w:lang w:val="en-US"/>
        </w:rPr>
        <w:t>1 Librarian</w:t>
      </w:r>
    </w:p>
    <w:p w14:paraId="6E6D6CD0" w14:textId="77777777" w:rsidR="0047257C" w:rsidRPr="00F649F6" w:rsidRDefault="0047257C" w:rsidP="004700E3">
      <w:pPr>
        <w:pStyle w:val="BodyText"/>
        <w:rPr>
          <w:rFonts w:asciiTheme="majorHAnsi" w:eastAsia="PMingLiU" w:hAnsiTheme="majorHAnsi" w:cstheme="majorHAnsi"/>
          <w:b/>
          <w:color w:val="FF0000"/>
          <w:spacing w:val="0"/>
          <w:kern w:val="32"/>
          <w:sz w:val="16"/>
          <w:szCs w:val="16"/>
          <w:lang w:eastAsia="zh-TW"/>
        </w:rPr>
      </w:pPr>
    </w:p>
    <w:p w14:paraId="45919494" w14:textId="0EB5C5AE" w:rsidR="004700E3" w:rsidRPr="00283C83" w:rsidRDefault="00283C83" w:rsidP="004700E3">
      <w:pPr>
        <w:pStyle w:val="BodyText"/>
        <w:rPr>
          <w:b/>
        </w:rPr>
      </w:pPr>
      <w:r w:rsidRPr="00283C83">
        <w:rPr>
          <w:rFonts w:asciiTheme="majorHAnsi" w:eastAsia="PMingLiU" w:hAnsiTheme="majorHAnsi" w:cstheme="majorHAnsi"/>
          <w:b/>
          <w:color w:val="FF0000"/>
          <w:spacing w:val="0"/>
          <w:kern w:val="32"/>
          <w:szCs w:val="32"/>
          <w:lang w:eastAsia="zh-TW"/>
        </w:rPr>
        <w:t>St Paul’s College Staff</w:t>
      </w:r>
    </w:p>
    <w:p w14:paraId="4F8F709D" w14:textId="4A030582" w:rsidR="007A0876" w:rsidRPr="00B45A61" w:rsidRDefault="007A0876" w:rsidP="00946B75">
      <w:pPr>
        <w:pStyle w:val="Heading2"/>
        <w:rPr>
          <w:rFonts w:eastAsia="Calibri"/>
        </w:rPr>
      </w:pPr>
      <w:r w:rsidRPr="00B45A61">
        <w:rPr>
          <w:rFonts w:eastAsia="Calibri"/>
        </w:rPr>
        <w:t xml:space="preserve">School Principal </w:t>
      </w:r>
    </w:p>
    <w:p w14:paraId="14C8EB5F" w14:textId="00CF4722" w:rsidR="00010D0E" w:rsidRDefault="007A0876" w:rsidP="00010D0E">
      <w:pPr>
        <w:spacing w:after="0" w:line="259" w:lineRule="auto"/>
        <w:ind w:left="284"/>
        <w:rPr>
          <w:rFonts w:asciiTheme="minorHAnsi" w:hAnsiTheme="minorHAnsi"/>
          <w:bCs/>
        </w:rPr>
      </w:pPr>
      <w:r w:rsidRPr="00197B1F">
        <w:rPr>
          <w:rFonts w:asciiTheme="minorHAnsi" w:hAnsiTheme="minorHAnsi"/>
          <w:lang w:val="en-US"/>
        </w:rPr>
        <w:t xml:space="preserve">Timothy </w:t>
      </w:r>
      <w:proofErr w:type="spellStart"/>
      <w:r w:rsidRPr="00197B1F">
        <w:rPr>
          <w:rFonts w:asciiTheme="minorHAnsi" w:hAnsiTheme="minorHAnsi"/>
          <w:lang w:val="en-US"/>
        </w:rPr>
        <w:t>Hemphil</w:t>
      </w:r>
      <w:proofErr w:type="spellEnd"/>
      <w:r w:rsidRPr="00197B1F">
        <w:rPr>
          <w:rFonts w:asciiTheme="minorHAnsi" w:hAnsiTheme="minorHAnsi"/>
          <w:bCs/>
        </w:rPr>
        <w:t>l</w:t>
      </w:r>
    </w:p>
    <w:p w14:paraId="6376251B" w14:textId="77777777" w:rsidR="00010D0E" w:rsidRDefault="00010D0E" w:rsidP="00F16258">
      <w:pPr>
        <w:spacing w:after="0"/>
        <w:rPr>
          <w:rFonts w:asciiTheme="minorHAnsi" w:eastAsia="Calibri" w:hAnsiTheme="minorHAnsi"/>
          <w:b/>
          <w:color w:val="381D28" w:themeColor="text1" w:themeShade="BF"/>
          <w:szCs w:val="24"/>
        </w:rPr>
      </w:pPr>
    </w:p>
    <w:p w14:paraId="68426F1A" w14:textId="6D575716" w:rsidR="007A0876" w:rsidRPr="00B45A61" w:rsidRDefault="007A0876" w:rsidP="00946B75">
      <w:pPr>
        <w:pStyle w:val="Heading2"/>
        <w:rPr>
          <w:rFonts w:eastAsia="Calibri"/>
        </w:rPr>
      </w:pPr>
      <w:r w:rsidRPr="00B45A61">
        <w:rPr>
          <w:rFonts w:eastAsia="Calibri"/>
        </w:rPr>
        <w:t xml:space="preserve">Administration </w:t>
      </w:r>
    </w:p>
    <w:p w14:paraId="57AD2910" w14:textId="77777777" w:rsidR="007A0876" w:rsidRPr="00197B1F" w:rsidRDefault="007A0876" w:rsidP="00010D0E">
      <w:pPr>
        <w:spacing w:after="0" w:line="259" w:lineRule="auto"/>
        <w:ind w:left="284"/>
        <w:rPr>
          <w:rFonts w:asciiTheme="minorHAnsi" w:hAnsiTheme="minorHAnsi"/>
          <w:lang w:val="en-US"/>
        </w:rPr>
      </w:pPr>
      <w:r w:rsidRPr="00197B1F">
        <w:rPr>
          <w:rFonts w:asciiTheme="minorHAnsi" w:hAnsiTheme="minorHAnsi"/>
          <w:lang w:val="en-US"/>
        </w:rPr>
        <w:t xml:space="preserve">Anne Healey Business Support Officer </w:t>
      </w:r>
    </w:p>
    <w:p w14:paraId="191A8E88" w14:textId="716DB171" w:rsidR="00010D0E" w:rsidRPr="00010D0E" w:rsidRDefault="007A0876" w:rsidP="00010D0E">
      <w:pPr>
        <w:spacing w:after="0" w:line="259" w:lineRule="auto"/>
        <w:ind w:left="284"/>
        <w:rPr>
          <w:rFonts w:asciiTheme="minorHAnsi" w:hAnsiTheme="minorHAnsi"/>
          <w:lang w:val="en-US"/>
        </w:rPr>
      </w:pPr>
      <w:r w:rsidRPr="00197B1F">
        <w:rPr>
          <w:rFonts w:asciiTheme="minorHAnsi" w:hAnsiTheme="minorHAnsi"/>
          <w:lang w:val="en-US"/>
        </w:rPr>
        <w:t>Sofie Giles Student Support Officer</w:t>
      </w:r>
    </w:p>
    <w:p w14:paraId="4AA676F5" w14:textId="77777777" w:rsidR="00010D0E" w:rsidRDefault="00010D0E" w:rsidP="00010D0E">
      <w:pPr>
        <w:spacing w:after="0"/>
        <w:ind w:left="284"/>
        <w:rPr>
          <w:rFonts w:asciiTheme="minorHAnsi" w:eastAsia="Calibri" w:hAnsiTheme="minorHAnsi"/>
          <w:b/>
          <w:color w:val="381D28" w:themeColor="text1" w:themeShade="BF"/>
          <w:szCs w:val="24"/>
        </w:rPr>
      </w:pPr>
    </w:p>
    <w:p w14:paraId="2BA1DCAB" w14:textId="6B056FFF" w:rsidR="007A0876" w:rsidRPr="00B45A61" w:rsidRDefault="007A0876" w:rsidP="00946B75">
      <w:pPr>
        <w:pStyle w:val="Heading2"/>
        <w:rPr>
          <w:rFonts w:eastAsia="Calibri"/>
        </w:rPr>
      </w:pPr>
      <w:r w:rsidRPr="00B45A61">
        <w:rPr>
          <w:rFonts w:eastAsia="Calibri"/>
        </w:rPr>
        <w:t xml:space="preserve">Allied Health Team </w:t>
      </w:r>
    </w:p>
    <w:p w14:paraId="7B9B5B78" w14:textId="77777777" w:rsidR="007A0876" w:rsidRPr="00197B1F" w:rsidRDefault="007A0876" w:rsidP="00010D0E">
      <w:pPr>
        <w:spacing w:after="0" w:line="259" w:lineRule="auto"/>
        <w:ind w:left="284"/>
        <w:rPr>
          <w:rFonts w:asciiTheme="minorHAnsi" w:hAnsiTheme="minorHAnsi"/>
          <w:lang w:val="en-US"/>
        </w:rPr>
      </w:pPr>
      <w:r w:rsidRPr="00197B1F">
        <w:rPr>
          <w:rFonts w:asciiTheme="minorHAnsi" w:hAnsiTheme="minorHAnsi"/>
          <w:lang w:val="en-US"/>
        </w:rPr>
        <w:t>2 School Nurses</w:t>
      </w:r>
    </w:p>
    <w:p w14:paraId="1210F226" w14:textId="77777777" w:rsidR="007A0876" w:rsidRPr="00197B1F" w:rsidRDefault="007A0876" w:rsidP="00010D0E">
      <w:pPr>
        <w:spacing w:after="0" w:line="259" w:lineRule="auto"/>
        <w:ind w:left="284"/>
        <w:rPr>
          <w:rFonts w:asciiTheme="minorHAnsi" w:hAnsiTheme="minorHAnsi"/>
          <w:lang w:val="en-US"/>
        </w:rPr>
      </w:pPr>
      <w:r w:rsidRPr="00197B1F">
        <w:rPr>
          <w:rFonts w:asciiTheme="minorHAnsi" w:hAnsiTheme="minorHAnsi"/>
          <w:lang w:val="en-US"/>
        </w:rPr>
        <w:t>1 School Psychologist</w:t>
      </w:r>
    </w:p>
    <w:p w14:paraId="2F26507B" w14:textId="77777777" w:rsidR="007A0876" w:rsidRPr="00197B1F" w:rsidRDefault="007A0876" w:rsidP="00010D0E">
      <w:pPr>
        <w:spacing w:after="0" w:line="259" w:lineRule="auto"/>
        <w:ind w:left="284"/>
        <w:rPr>
          <w:rFonts w:asciiTheme="minorHAnsi" w:hAnsiTheme="minorHAnsi"/>
          <w:lang w:val="en-US"/>
        </w:rPr>
      </w:pPr>
      <w:r w:rsidRPr="00197B1F">
        <w:rPr>
          <w:rFonts w:asciiTheme="minorHAnsi" w:hAnsiTheme="minorHAnsi"/>
          <w:lang w:val="en-US"/>
        </w:rPr>
        <w:t>2 Occupational Therapists</w:t>
      </w:r>
    </w:p>
    <w:p w14:paraId="6BEA4CC2" w14:textId="77777777" w:rsidR="007A0876" w:rsidRPr="00197B1F" w:rsidRDefault="007A0876" w:rsidP="00010D0E">
      <w:pPr>
        <w:spacing w:after="0" w:line="259" w:lineRule="auto"/>
        <w:ind w:left="284"/>
        <w:rPr>
          <w:rFonts w:asciiTheme="minorHAnsi" w:hAnsiTheme="minorHAnsi"/>
          <w:lang w:val="en-US"/>
        </w:rPr>
      </w:pPr>
      <w:r w:rsidRPr="00197B1F">
        <w:rPr>
          <w:rFonts w:asciiTheme="minorHAnsi" w:hAnsiTheme="minorHAnsi"/>
          <w:lang w:val="en-US"/>
        </w:rPr>
        <w:t>2 Speech Pathologists</w:t>
      </w:r>
    </w:p>
    <w:p w14:paraId="168F92A9" w14:textId="54CCA83A" w:rsidR="007A0876" w:rsidRDefault="007A0876" w:rsidP="00010D0E">
      <w:pPr>
        <w:spacing w:after="0" w:line="259" w:lineRule="auto"/>
        <w:ind w:left="284"/>
        <w:rPr>
          <w:rFonts w:asciiTheme="minorHAnsi" w:hAnsiTheme="minorHAnsi"/>
          <w:lang w:val="en-US"/>
        </w:rPr>
      </w:pPr>
      <w:r w:rsidRPr="00197B1F">
        <w:rPr>
          <w:rFonts w:asciiTheme="minorHAnsi" w:hAnsiTheme="minorHAnsi"/>
          <w:lang w:val="en-US"/>
        </w:rPr>
        <w:t>1 Physiotherapist</w:t>
      </w:r>
    </w:p>
    <w:p w14:paraId="4A5E924F" w14:textId="77777777" w:rsidR="00C12158" w:rsidRPr="00197B1F" w:rsidRDefault="00C12158" w:rsidP="00010D0E">
      <w:pPr>
        <w:spacing w:after="0" w:line="259" w:lineRule="auto"/>
        <w:ind w:left="284"/>
        <w:rPr>
          <w:rFonts w:asciiTheme="minorHAnsi" w:hAnsiTheme="minorHAnsi"/>
          <w:lang w:val="en-US"/>
        </w:rPr>
      </w:pPr>
    </w:p>
    <w:p w14:paraId="335CA97C" w14:textId="4670FFED" w:rsidR="00C0358D" w:rsidRPr="00C0358D" w:rsidRDefault="00C0358D" w:rsidP="00C0358D">
      <w:pPr>
        <w:rPr>
          <w:rFonts w:eastAsia="Calibri" w:cstheme="majorBidi"/>
          <w:b/>
          <w:color w:val="4E2837"/>
          <w:spacing w:val="-5"/>
          <w:sz w:val="28"/>
          <w:szCs w:val="32"/>
        </w:rPr>
      </w:pPr>
      <w:r w:rsidRPr="00C0358D">
        <w:rPr>
          <w:rFonts w:eastAsia="Calibri" w:cstheme="majorBidi"/>
          <w:b/>
          <w:color w:val="4E2837"/>
          <w:spacing w:val="-5"/>
          <w:sz w:val="28"/>
          <w:szCs w:val="32"/>
        </w:rPr>
        <w:t xml:space="preserve">Curriculum </w:t>
      </w:r>
    </w:p>
    <w:p w14:paraId="45A6D30E" w14:textId="1EA176F0" w:rsidR="007A0876" w:rsidRPr="00D43210" w:rsidRDefault="007A0876" w:rsidP="00010D0E">
      <w:pPr>
        <w:spacing w:after="0" w:line="259" w:lineRule="auto"/>
        <w:ind w:left="284"/>
        <w:rPr>
          <w:rFonts w:asciiTheme="minorHAnsi" w:hAnsiTheme="minorHAnsi"/>
        </w:rPr>
      </w:pPr>
      <w:r w:rsidRPr="00D43210">
        <w:rPr>
          <w:rFonts w:asciiTheme="minorHAnsi" w:hAnsiTheme="minorHAnsi"/>
          <w:lang w:val="en-US"/>
        </w:rPr>
        <w:t>Victorian Curriculum Standards</w:t>
      </w:r>
    </w:p>
    <w:p w14:paraId="2BFB98F4" w14:textId="77777777" w:rsidR="007A0876" w:rsidRPr="00D43210" w:rsidRDefault="007A0876" w:rsidP="00010D0E">
      <w:pPr>
        <w:spacing w:after="0" w:line="259" w:lineRule="auto"/>
        <w:ind w:left="284"/>
        <w:rPr>
          <w:rFonts w:asciiTheme="minorHAnsi" w:hAnsiTheme="minorHAnsi"/>
        </w:rPr>
      </w:pPr>
      <w:r w:rsidRPr="00D43210">
        <w:rPr>
          <w:rFonts w:asciiTheme="minorHAnsi" w:hAnsiTheme="minorHAnsi"/>
          <w:lang w:val="en-US"/>
        </w:rPr>
        <w:t>Play Based Programs &amp; learning</w:t>
      </w:r>
    </w:p>
    <w:p w14:paraId="6E278C73" w14:textId="77777777" w:rsidR="007A0876" w:rsidRPr="00D43210" w:rsidRDefault="007A0876" w:rsidP="00010D0E">
      <w:pPr>
        <w:spacing w:after="0" w:line="259" w:lineRule="auto"/>
        <w:ind w:left="284"/>
        <w:rPr>
          <w:rFonts w:asciiTheme="minorHAnsi" w:hAnsiTheme="minorHAnsi"/>
        </w:rPr>
      </w:pPr>
      <w:r w:rsidRPr="00D43210">
        <w:rPr>
          <w:rFonts w:asciiTheme="minorHAnsi" w:hAnsiTheme="minorHAnsi"/>
          <w:lang w:val="en-US"/>
        </w:rPr>
        <w:t>Relationship focused curriculum</w:t>
      </w:r>
    </w:p>
    <w:p w14:paraId="7E440060" w14:textId="77777777" w:rsidR="007A0876" w:rsidRPr="00D43210" w:rsidRDefault="007A0876" w:rsidP="00010D0E">
      <w:pPr>
        <w:spacing w:after="0" w:line="259" w:lineRule="auto"/>
        <w:ind w:left="284"/>
        <w:rPr>
          <w:rFonts w:asciiTheme="minorHAnsi" w:hAnsiTheme="minorHAnsi"/>
        </w:rPr>
      </w:pPr>
      <w:r w:rsidRPr="00D43210">
        <w:rPr>
          <w:rFonts w:asciiTheme="minorHAnsi" w:hAnsiTheme="minorHAnsi"/>
        </w:rPr>
        <w:t>Awareness of learning readiness</w:t>
      </w:r>
    </w:p>
    <w:p w14:paraId="77AE49EB" w14:textId="12D73C2C" w:rsidR="00F16258" w:rsidRDefault="007A0876" w:rsidP="00FA743D">
      <w:pPr>
        <w:spacing w:after="0" w:line="259" w:lineRule="auto"/>
        <w:ind w:left="284"/>
        <w:rPr>
          <w:rFonts w:asciiTheme="minorHAnsi" w:hAnsiTheme="minorHAnsi"/>
        </w:rPr>
      </w:pPr>
      <w:r w:rsidRPr="00D43210">
        <w:rPr>
          <w:rFonts w:asciiTheme="minorHAnsi" w:hAnsiTheme="minorHAnsi"/>
        </w:rPr>
        <w:t>Fostering of independence and cooperation</w:t>
      </w:r>
    </w:p>
    <w:p w14:paraId="662C1715" w14:textId="77777777" w:rsidR="00FA743D" w:rsidRPr="00FA743D" w:rsidRDefault="00FA743D" w:rsidP="00FA743D">
      <w:pPr>
        <w:spacing w:after="0" w:line="259" w:lineRule="auto"/>
        <w:ind w:left="284"/>
        <w:rPr>
          <w:rFonts w:asciiTheme="minorHAnsi" w:hAnsiTheme="minorHAnsi"/>
        </w:rPr>
      </w:pPr>
    </w:p>
    <w:p w14:paraId="793AFB80" w14:textId="03E80902" w:rsidR="007A0876" w:rsidRPr="00B45A61" w:rsidRDefault="007A0876" w:rsidP="007931D8">
      <w:pPr>
        <w:pStyle w:val="Heading2"/>
        <w:rPr>
          <w:rFonts w:eastAsia="Calibri"/>
        </w:rPr>
      </w:pPr>
      <w:r w:rsidRPr="00B45A61">
        <w:rPr>
          <w:rFonts w:eastAsia="Calibri"/>
        </w:rPr>
        <w:t>Assessments and Reporting</w:t>
      </w:r>
    </w:p>
    <w:p w14:paraId="66CF4845" w14:textId="77777777" w:rsidR="007A0876" w:rsidRPr="00197B1F" w:rsidRDefault="007A0876" w:rsidP="00010D0E">
      <w:pPr>
        <w:spacing w:after="0" w:line="259" w:lineRule="auto"/>
        <w:ind w:left="284"/>
        <w:rPr>
          <w:rFonts w:asciiTheme="minorHAnsi" w:hAnsiTheme="minorHAnsi"/>
        </w:rPr>
      </w:pPr>
      <w:r w:rsidRPr="00197B1F">
        <w:rPr>
          <w:rFonts w:asciiTheme="minorHAnsi" w:hAnsiTheme="minorHAnsi"/>
        </w:rPr>
        <w:t>Victorian Curriculum ABLES</w:t>
      </w:r>
    </w:p>
    <w:p w14:paraId="39147920" w14:textId="77777777" w:rsidR="007A0876" w:rsidRPr="00197B1F" w:rsidRDefault="007A0876" w:rsidP="00010D0E">
      <w:pPr>
        <w:spacing w:after="0" w:line="259" w:lineRule="auto"/>
        <w:ind w:left="284"/>
        <w:rPr>
          <w:rFonts w:asciiTheme="minorHAnsi" w:hAnsiTheme="minorHAnsi"/>
        </w:rPr>
      </w:pPr>
      <w:r w:rsidRPr="00197B1F">
        <w:rPr>
          <w:rFonts w:asciiTheme="minorHAnsi" w:hAnsiTheme="minorHAnsi"/>
        </w:rPr>
        <w:t>Individual Learning Plans</w:t>
      </w:r>
    </w:p>
    <w:p w14:paraId="61779657" w14:textId="77777777" w:rsidR="007A0876" w:rsidRPr="00197B1F" w:rsidRDefault="007A0876" w:rsidP="00010D0E">
      <w:pPr>
        <w:spacing w:after="0" w:line="259" w:lineRule="auto"/>
        <w:ind w:left="284"/>
        <w:rPr>
          <w:rFonts w:asciiTheme="minorHAnsi" w:hAnsiTheme="minorHAnsi"/>
        </w:rPr>
      </w:pPr>
      <w:r w:rsidRPr="00197B1F">
        <w:rPr>
          <w:rFonts w:asciiTheme="minorHAnsi" w:hAnsiTheme="minorHAnsi"/>
        </w:rPr>
        <w:t>Support Group Meetings</w:t>
      </w:r>
    </w:p>
    <w:p w14:paraId="43CF8004" w14:textId="77777777" w:rsidR="007A0876" w:rsidRPr="00197B1F" w:rsidRDefault="007A0876" w:rsidP="00B45A61">
      <w:pPr>
        <w:spacing w:after="0"/>
        <w:ind w:left="284"/>
        <w:rPr>
          <w:rFonts w:asciiTheme="minorHAnsi" w:hAnsiTheme="minorHAnsi"/>
        </w:rPr>
      </w:pPr>
      <w:r w:rsidRPr="00197B1F">
        <w:rPr>
          <w:rFonts w:asciiTheme="minorHAnsi" w:hAnsiTheme="minorHAnsi"/>
        </w:rPr>
        <w:t>(Education &amp; Allied Health)</w:t>
      </w:r>
    </w:p>
    <w:p w14:paraId="5CDFFCC5" w14:textId="436F0512" w:rsidR="007A0876" w:rsidRDefault="007A0876" w:rsidP="00FA743D">
      <w:pPr>
        <w:spacing w:after="0" w:line="259" w:lineRule="auto"/>
        <w:ind w:left="284"/>
        <w:rPr>
          <w:rFonts w:asciiTheme="minorHAnsi" w:hAnsiTheme="minorHAnsi"/>
        </w:rPr>
      </w:pPr>
      <w:r w:rsidRPr="00197B1F">
        <w:rPr>
          <w:rFonts w:asciiTheme="minorHAnsi" w:hAnsiTheme="minorHAnsi"/>
        </w:rPr>
        <w:t>Semester 1 and 2 Student Reports</w:t>
      </w:r>
    </w:p>
    <w:p w14:paraId="15224FE5" w14:textId="77777777" w:rsidR="00FA743D" w:rsidRPr="00FA743D" w:rsidRDefault="00FA743D" w:rsidP="00FA743D">
      <w:pPr>
        <w:spacing w:after="0" w:line="259" w:lineRule="auto"/>
        <w:ind w:left="284"/>
        <w:rPr>
          <w:rFonts w:asciiTheme="minorHAnsi" w:hAnsiTheme="minorHAnsi"/>
        </w:rPr>
      </w:pPr>
    </w:p>
    <w:p w14:paraId="17F1058F" w14:textId="77777777" w:rsidR="007A0876" w:rsidRPr="00B45A61" w:rsidRDefault="007A0876" w:rsidP="007931D8">
      <w:pPr>
        <w:pStyle w:val="Heading2"/>
        <w:rPr>
          <w:rFonts w:eastAsia="Calibri"/>
        </w:rPr>
      </w:pPr>
      <w:r w:rsidRPr="00B45A61">
        <w:rPr>
          <w:rFonts w:eastAsia="Calibri"/>
        </w:rPr>
        <w:t xml:space="preserve">Pathways and Specialist Program </w:t>
      </w:r>
    </w:p>
    <w:p w14:paraId="146EF952" w14:textId="77777777" w:rsidR="007A0876" w:rsidRPr="00197B1F" w:rsidRDefault="007A0876" w:rsidP="00010D0E">
      <w:pPr>
        <w:spacing w:after="0" w:line="259" w:lineRule="auto"/>
        <w:ind w:left="284"/>
        <w:rPr>
          <w:rFonts w:asciiTheme="minorHAnsi" w:hAnsiTheme="minorHAnsi"/>
        </w:rPr>
      </w:pPr>
      <w:r w:rsidRPr="00197B1F">
        <w:rPr>
          <w:rFonts w:asciiTheme="minorHAnsi" w:hAnsiTheme="minorHAnsi"/>
        </w:rPr>
        <w:t xml:space="preserve">Independent Living Skills </w:t>
      </w:r>
    </w:p>
    <w:p w14:paraId="005F8560" w14:textId="77777777" w:rsidR="007A0876" w:rsidRPr="00197B1F" w:rsidRDefault="007A0876" w:rsidP="00010D0E">
      <w:pPr>
        <w:spacing w:after="0" w:line="259" w:lineRule="auto"/>
        <w:ind w:left="284"/>
        <w:rPr>
          <w:rFonts w:asciiTheme="minorHAnsi" w:hAnsiTheme="minorHAnsi"/>
        </w:rPr>
      </w:pPr>
      <w:r w:rsidRPr="00197B1F">
        <w:rPr>
          <w:rFonts w:asciiTheme="minorHAnsi" w:hAnsiTheme="minorHAnsi"/>
        </w:rPr>
        <w:t xml:space="preserve">Horticulture, Hospitality and Social/Business Enterprise </w:t>
      </w:r>
    </w:p>
    <w:p w14:paraId="6B8C6B65" w14:textId="7C6C1C98" w:rsidR="007A0876" w:rsidRPr="00197B1F" w:rsidRDefault="007A0876" w:rsidP="00010D0E">
      <w:pPr>
        <w:spacing w:after="0" w:line="259" w:lineRule="auto"/>
        <w:ind w:left="284"/>
        <w:rPr>
          <w:rFonts w:asciiTheme="minorHAnsi" w:hAnsiTheme="minorHAnsi"/>
        </w:rPr>
      </w:pPr>
      <w:r w:rsidRPr="00197B1F">
        <w:rPr>
          <w:rFonts w:asciiTheme="minorHAnsi" w:hAnsiTheme="minorHAnsi"/>
        </w:rPr>
        <w:t>Senior - Duke of Edenborough Award</w:t>
      </w:r>
    </w:p>
    <w:p w14:paraId="0500F264" w14:textId="77777777" w:rsidR="007A0876" w:rsidRPr="00197B1F" w:rsidRDefault="007A0876" w:rsidP="00010D0E">
      <w:pPr>
        <w:spacing w:after="0" w:line="259" w:lineRule="auto"/>
        <w:ind w:left="284"/>
        <w:rPr>
          <w:rFonts w:asciiTheme="minorHAnsi" w:hAnsiTheme="minorHAnsi"/>
        </w:rPr>
      </w:pPr>
      <w:r w:rsidRPr="00197B1F">
        <w:rPr>
          <w:rFonts w:asciiTheme="minorHAnsi" w:hAnsiTheme="minorHAnsi"/>
        </w:rPr>
        <w:t>Middle School - Compass Award</w:t>
      </w:r>
    </w:p>
    <w:p w14:paraId="105F8906" w14:textId="77777777" w:rsidR="007A0876" w:rsidRPr="00197B1F" w:rsidRDefault="007A0876" w:rsidP="00010D0E">
      <w:pPr>
        <w:spacing w:after="0" w:line="259" w:lineRule="auto"/>
        <w:ind w:left="284"/>
        <w:rPr>
          <w:rFonts w:asciiTheme="minorHAnsi" w:hAnsiTheme="minorHAnsi"/>
        </w:rPr>
      </w:pPr>
      <w:r w:rsidRPr="00197B1F">
        <w:rPr>
          <w:rFonts w:asciiTheme="minorHAnsi" w:hAnsiTheme="minorHAnsi"/>
        </w:rPr>
        <w:t>Music, Art &amp; Religious Education</w:t>
      </w:r>
    </w:p>
    <w:p w14:paraId="3C18627A" w14:textId="77777777" w:rsidR="007A0876" w:rsidRPr="00197B1F" w:rsidRDefault="007A0876" w:rsidP="00010D0E">
      <w:pPr>
        <w:spacing w:after="0" w:line="259" w:lineRule="auto"/>
        <w:ind w:left="284"/>
        <w:rPr>
          <w:rFonts w:asciiTheme="minorHAnsi" w:hAnsiTheme="minorHAnsi"/>
        </w:rPr>
      </w:pPr>
      <w:r w:rsidRPr="00197B1F">
        <w:rPr>
          <w:rFonts w:asciiTheme="minorHAnsi" w:hAnsiTheme="minorHAnsi"/>
          <w:lang w:val="en-US"/>
        </w:rPr>
        <w:t>Middle School Travel Education Program</w:t>
      </w:r>
    </w:p>
    <w:p w14:paraId="0E86BE1C" w14:textId="77777777" w:rsidR="007A0876" w:rsidRPr="00197B1F" w:rsidRDefault="007A0876" w:rsidP="00010D0E">
      <w:pPr>
        <w:spacing w:after="0" w:line="259" w:lineRule="auto"/>
        <w:ind w:left="284"/>
        <w:rPr>
          <w:rFonts w:asciiTheme="minorHAnsi" w:hAnsiTheme="minorHAnsi"/>
        </w:rPr>
      </w:pPr>
      <w:r w:rsidRPr="00197B1F">
        <w:rPr>
          <w:rFonts w:asciiTheme="minorHAnsi" w:hAnsiTheme="minorHAnsi"/>
          <w:lang w:val="en-US"/>
        </w:rPr>
        <w:t>Physio - Hydrotherapy Pool Program</w:t>
      </w:r>
    </w:p>
    <w:p w14:paraId="6237FF34" w14:textId="5C8CE441" w:rsidR="007A0876" w:rsidRPr="00197B1F" w:rsidRDefault="007A0876" w:rsidP="00010D0E">
      <w:pPr>
        <w:spacing w:after="0" w:line="259" w:lineRule="auto"/>
        <w:ind w:left="284"/>
        <w:rPr>
          <w:rFonts w:asciiTheme="minorHAnsi" w:hAnsiTheme="minorHAnsi"/>
        </w:rPr>
      </w:pPr>
      <w:r w:rsidRPr="00197B1F">
        <w:rPr>
          <w:rFonts w:asciiTheme="minorHAnsi" w:hAnsiTheme="minorHAnsi"/>
          <w:lang w:val="en-US"/>
        </w:rPr>
        <w:t xml:space="preserve">Senior </w:t>
      </w:r>
      <w:r w:rsidR="00AB4379">
        <w:rPr>
          <w:rFonts w:asciiTheme="minorHAnsi" w:hAnsiTheme="minorHAnsi"/>
          <w:lang w:val="en-US"/>
        </w:rPr>
        <w:t>–</w:t>
      </w:r>
      <w:r w:rsidRPr="00197B1F">
        <w:rPr>
          <w:rFonts w:asciiTheme="minorHAnsi" w:hAnsiTheme="minorHAnsi"/>
          <w:lang w:val="en-US"/>
        </w:rPr>
        <w:t xml:space="preserve"> </w:t>
      </w:r>
      <w:r w:rsidR="00AB4379">
        <w:rPr>
          <w:rFonts w:asciiTheme="minorHAnsi" w:hAnsiTheme="minorHAnsi"/>
          <w:lang w:val="en-US"/>
        </w:rPr>
        <w:t>‘</w:t>
      </w:r>
      <w:proofErr w:type="spellStart"/>
      <w:r w:rsidRPr="00197B1F">
        <w:rPr>
          <w:rFonts w:asciiTheme="minorHAnsi" w:hAnsiTheme="minorHAnsi"/>
          <w:lang w:val="en-US"/>
        </w:rPr>
        <w:t>Sailability</w:t>
      </w:r>
      <w:proofErr w:type="spellEnd"/>
      <w:r w:rsidR="00AB4379">
        <w:rPr>
          <w:rFonts w:asciiTheme="minorHAnsi" w:hAnsiTheme="minorHAnsi"/>
          <w:lang w:val="en-US"/>
        </w:rPr>
        <w:t>’</w:t>
      </w:r>
      <w:r w:rsidRPr="00197B1F">
        <w:rPr>
          <w:rFonts w:asciiTheme="minorHAnsi" w:hAnsiTheme="minorHAnsi"/>
          <w:lang w:val="en-US"/>
        </w:rPr>
        <w:t xml:space="preserve"> Program</w:t>
      </w:r>
    </w:p>
    <w:p w14:paraId="3FE055E4" w14:textId="539D06B7" w:rsidR="00F16258" w:rsidRDefault="007A0876" w:rsidP="00FA743D">
      <w:pPr>
        <w:spacing w:after="0" w:line="259" w:lineRule="auto"/>
        <w:ind w:left="284"/>
        <w:rPr>
          <w:rFonts w:asciiTheme="minorHAnsi" w:hAnsiTheme="minorHAnsi"/>
          <w:lang w:val="en-US"/>
        </w:rPr>
      </w:pPr>
      <w:r w:rsidRPr="00197B1F">
        <w:rPr>
          <w:rFonts w:asciiTheme="minorHAnsi" w:hAnsiTheme="minorHAnsi"/>
          <w:lang w:val="en-US"/>
        </w:rPr>
        <w:t>Bike Education Program</w:t>
      </w:r>
    </w:p>
    <w:p w14:paraId="4A1771FF" w14:textId="77777777" w:rsidR="00FA743D" w:rsidRPr="00FA743D" w:rsidRDefault="00FA743D" w:rsidP="00FA743D">
      <w:pPr>
        <w:spacing w:after="0" w:line="259" w:lineRule="auto"/>
        <w:ind w:left="284"/>
        <w:rPr>
          <w:rFonts w:asciiTheme="minorHAnsi" w:hAnsiTheme="minorHAnsi"/>
        </w:rPr>
      </w:pPr>
    </w:p>
    <w:p w14:paraId="7F2FAD3C" w14:textId="77777777" w:rsidR="007200F5" w:rsidRDefault="007200F5" w:rsidP="007931D8">
      <w:pPr>
        <w:pStyle w:val="Heading2"/>
        <w:rPr>
          <w:rFonts w:eastAsia="Calibri"/>
          <w:color w:val="381D28" w:themeColor="text1" w:themeShade="BF"/>
          <w:szCs w:val="24"/>
        </w:rPr>
      </w:pPr>
    </w:p>
    <w:p w14:paraId="4FFE4AC4" w14:textId="200BC921" w:rsidR="007A0876" w:rsidRPr="00B45A61" w:rsidRDefault="007A0876" w:rsidP="007931D8">
      <w:pPr>
        <w:pStyle w:val="Heading2"/>
        <w:rPr>
          <w:rFonts w:eastAsia="Calibri"/>
          <w:color w:val="381D28" w:themeColor="text1" w:themeShade="BF"/>
          <w:szCs w:val="24"/>
        </w:rPr>
      </w:pPr>
      <w:r w:rsidRPr="00B45A61">
        <w:rPr>
          <w:rFonts w:eastAsia="Calibri"/>
          <w:color w:val="381D28" w:themeColor="text1" w:themeShade="BF"/>
          <w:szCs w:val="24"/>
        </w:rPr>
        <w:lastRenderedPageBreak/>
        <w:t>Allied Health Assessments</w:t>
      </w:r>
    </w:p>
    <w:p w14:paraId="69870E87" w14:textId="77777777" w:rsidR="007A0876" w:rsidRPr="00010D0E" w:rsidRDefault="007A0876" w:rsidP="00010D0E">
      <w:pPr>
        <w:spacing w:after="0" w:line="259" w:lineRule="auto"/>
        <w:ind w:left="284"/>
        <w:rPr>
          <w:rFonts w:asciiTheme="minorHAnsi" w:hAnsiTheme="minorHAnsi"/>
          <w:szCs w:val="20"/>
        </w:rPr>
      </w:pPr>
      <w:r w:rsidRPr="00010D0E">
        <w:rPr>
          <w:rFonts w:asciiTheme="minorHAnsi" w:hAnsiTheme="minorHAnsi"/>
          <w:szCs w:val="20"/>
          <w:lang w:val="en-US"/>
        </w:rPr>
        <w:t>Student dynamic observation in classroom and playground</w:t>
      </w:r>
    </w:p>
    <w:p w14:paraId="7D453C43" w14:textId="0919D1D3" w:rsidR="007A0876" w:rsidRPr="00010D0E" w:rsidRDefault="007A0876" w:rsidP="00010D0E">
      <w:pPr>
        <w:spacing w:after="0" w:line="259" w:lineRule="auto"/>
        <w:ind w:left="284"/>
        <w:rPr>
          <w:rFonts w:asciiTheme="minorHAnsi" w:hAnsiTheme="minorHAnsi"/>
          <w:szCs w:val="20"/>
        </w:rPr>
      </w:pPr>
      <w:r w:rsidRPr="00010D0E">
        <w:rPr>
          <w:rFonts w:asciiTheme="minorHAnsi" w:hAnsiTheme="minorHAnsi"/>
          <w:szCs w:val="20"/>
          <w:lang w:val="en-US"/>
        </w:rPr>
        <w:t xml:space="preserve">Standardised assessment </w:t>
      </w:r>
      <w:r w:rsidR="00C519BD" w:rsidRPr="00010D0E">
        <w:rPr>
          <w:rFonts w:asciiTheme="minorHAnsi" w:hAnsiTheme="minorHAnsi"/>
          <w:szCs w:val="20"/>
          <w:lang w:val="en-US"/>
        </w:rPr>
        <w:t>as</w:t>
      </w:r>
      <w:r w:rsidRPr="00010D0E">
        <w:rPr>
          <w:rFonts w:asciiTheme="minorHAnsi" w:hAnsiTheme="minorHAnsi"/>
          <w:szCs w:val="20"/>
          <w:lang w:val="en-US"/>
        </w:rPr>
        <w:t xml:space="preserve"> required (REAL, Pragmatic Profile, ROCC, Sensory Processing Measure, Sensory Profile 2, BOT2, VMI Beery)</w:t>
      </w:r>
    </w:p>
    <w:p w14:paraId="6425D3C5" w14:textId="77777777" w:rsidR="007A0876" w:rsidRPr="00010D0E" w:rsidRDefault="007A0876" w:rsidP="00010D0E">
      <w:pPr>
        <w:spacing w:after="0" w:line="259" w:lineRule="auto"/>
        <w:ind w:left="284"/>
        <w:rPr>
          <w:rFonts w:asciiTheme="minorHAnsi" w:hAnsiTheme="minorHAnsi"/>
          <w:szCs w:val="20"/>
        </w:rPr>
      </w:pPr>
      <w:r w:rsidRPr="00010D0E">
        <w:rPr>
          <w:rFonts w:asciiTheme="minorHAnsi" w:hAnsiTheme="minorHAnsi"/>
          <w:szCs w:val="20"/>
          <w:lang w:val="en-US"/>
        </w:rPr>
        <w:t>Range of movement for joint and muscles, Goniometry measurement, manual muscle testing, Tardieu scale, Braden skin integrity measure, FMS, GMFCS</w:t>
      </w:r>
    </w:p>
    <w:p w14:paraId="29DA29D6" w14:textId="77777777" w:rsidR="00FA743D" w:rsidRDefault="00FA743D" w:rsidP="007931D8">
      <w:pPr>
        <w:pStyle w:val="Heading2"/>
        <w:rPr>
          <w:rFonts w:eastAsia="Calibri"/>
        </w:rPr>
      </w:pPr>
    </w:p>
    <w:p w14:paraId="27236479" w14:textId="1322671B" w:rsidR="00AE54B8" w:rsidRPr="00B45A61" w:rsidRDefault="007A0876" w:rsidP="007931D8">
      <w:pPr>
        <w:pStyle w:val="Heading2"/>
        <w:rPr>
          <w:rFonts w:eastAsia="Calibri"/>
        </w:rPr>
      </w:pPr>
      <w:r w:rsidRPr="00B45A61">
        <w:rPr>
          <w:rFonts w:eastAsia="Calibri"/>
        </w:rPr>
        <w:t>Allied Health Services and Programs</w:t>
      </w:r>
      <w:r w:rsidR="001E7967" w:rsidRPr="00B45A61">
        <w:rPr>
          <w:rFonts w:eastAsia="Calibri"/>
        </w:rPr>
        <w:t xml:space="preserve"> </w:t>
      </w:r>
    </w:p>
    <w:p w14:paraId="159D4099" w14:textId="0C693E56" w:rsidR="007A0876" w:rsidRPr="00197B1F" w:rsidRDefault="007A0876" w:rsidP="00B45A61">
      <w:pPr>
        <w:ind w:left="284"/>
        <w:rPr>
          <w:rFonts w:asciiTheme="minorHAnsi" w:hAnsiTheme="minorHAnsi"/>
          <w:i/>
        </w:rPr>
      </w:pPr>
      <w:r w:rsidRPr="00197B1F">
        <w:rPr>
          <w:rFonts w:asciiTheme="minorHAnsi" w:hAnsiTheme="minorHAnsi"/>
          <w:bCs/>
          <w:i/>
          <w:lang w:val="en-US"/>
        </w:rPr>
        <w:t xml:space="preserve">To ensure all students with a disability can access and participate all aspects of their </w:t>
      </w:r>
      <w:r w:rsidR="00A279E1" w:rsidRPr="00197B1F">
        <w:rPr>
          <w:rFonts w:asciiTheme="minorHAnsi" w:hAnsiTheme="minorHAnsi"/>
          <w:bCs/>
          <w:i/>
          <w:lang w:val="en-US"/>
        </w:rPr>
        <w:t>learning.</w:t>
      </w:r>
      <w:r w:rsidRPr="00197B1F">
        <w:rPr>
          <w:rFonts w:asciiTheme="minorHAnsi" w:hAnsiTheme="minorHAnsi"/>
          <w:bCs/>
          <w:i/>
          <w:lang w:val="en-US"/>
        </w:rPr>
        <w:t xml:space="preserve"> </w:t>
      </w:r>
    </w:p>
    <w:p w14:paraId="4CC3E2EE" w14:textId="77777777" w:rsidR="007A0876" w:rsidRPr="00010D0E" w:rsidRDefault="007A0876" w:rsidP="0031716D">
      <w:pPr>
        <w:numPr>
          <w:ilvl w:val="0"/>
          <w:numId w:val="7"/>
        </w:numPr>
        <w:spacing w:after="0" w:line="259" w:lineRule="auto"/>
        <w:ind w:left="284"/>
        <w:rPr>
          <w:rFonts w:asciiTheme="minorHAnsi" w:hAnsiTheme="minorHAnsi"/>
          <w:szCs w:val="20"/>
        </w:rPr>
      </w:pPr>
      <w:r w:rsidRPr="00010D0E">
        <w:rPr>
          <w:rFonts w:asciiTheme="minorHAnsi" w:hAnsiTheme="minorHAnsi"/>
          <w:szCs w:val="20"/>
          <w:lang w:val="en-US"/>
        </w:rPr>
        <w:t>Complex health management and clinical nursing assessment for children with complex health needs, including children with life threatening / limiting conditions</w:t>
      </w:r>
    </w:p>
    <w:p w14:paraId="11E5AAE4" w14:textId="77777777" w:rsidR="007A0876" w:rsidRPr="00010D0E" w:rsidRDefault="007A0876" w:rsidP="0031716D">
      <w:pPr>
        <w:numPr>
          <w:ilvl w:val="0"/>
          <w:numId w:val="7"/>
        </w:numPr>
        <w:spacing w:after="0" w:line="259" w:lineRule="auto"/>
        <w:ind w:left="284"/>
        <w:rPr>
          <w:rFonts w:asciiTheme="minorHAnsi" w:hAnsiTheme="minorHAnsi"/>
          <w:szCs w:val="20"/>
        </w:rPr>
      </w:pPr>
      <w:r w:rsidRPr="00010D0E">
        <w:rPr>
          <w:rFonts w:asciiTheme="minorHAnsi" w:hAnsiTheme="minorHAnsi"/>
          <w:szCs w:val="20"/>
        </w:rPr>
        <w:t>Preparatory Perceptual Motor Program</w:t>
      </w:r>
    </w:p>
    <w:p w14:paraId="32D9ABEB" w14:textId="77777777" w:rsidR="007A0876" w:rsidRPr="00010D0E" w:rsidRDefault="007A0876" w:rsidP="0031716D">
      <w:pPr>
        <w:numPr>
          <w:ilvl w:val="0"/>
          <w:numId w:val="7"/>
        </w:numPr>
        <w:spacing w:after="0" w:line="259" w:lineRule="auto"/>
        <w:ind w:left="284"/>
        <w:rPr>
          <w:rFonts w:asciiTheme="minorHAnsi" w:hAnsiTheme="minorHAnsi"/>
          <w:szCs w:val="20"/>
        </w:rPr>
      </w:pPr>
      <w:r w:rsidRPr="00010D0E">
        <w:rPr>
          <w:rFonts w:asciiTheme="minorHAnsi" w:hAnsiTheme="minorHAnsi"/>
          <w:szCs w:val="20"/>
          <w:lang w:val="en-US"/>
        </w:rPr>
        <w:t xml:space="preserve">Bike Education Program </w:t>
      </w:r>
    </w:p>
    <w:p w14:paraId="63A52DF6" w14:textId="77777777" w:rsidR="007A0876" w:rsidRPr="00010D0E" w:rsidRDefault="007A0876" w:rsidP="0031716D">
      <w:pPr>
        <w:numPr>
          <w:ilvl w:val="0"/>
          <w:numId w:val="7"/>
        </w:numPr>
        <w:spacing w:after="0" w:line="259" w:lineRule="auto"/>
        <w:ind w:left="284"/>
        <w:rPr>
          <w:rFonts w:asciiTheme="minorHAnsi" w:hAnsiTheme="minorHAnsi"/>
          <w:szCs w:val="20"/>
        </w:rPr>
      </w:pPr>
      <w:r w:rsidRPr="00010D0E">
        <w:rPr>
          <w:rFonts w:asciiTheme="minorHAnsi" w:hAnsiTheme="minorHAnsi"/>
          <w:szCs w:val="20"/>
          <w:lang w:val="en-US"/>
        </w:rPr>
        <w:t xml:space="preserve">Yoga and Meditation Programs </w:t>
      </w:r>
    </w:p>
    <w:p w14:paraId="52E11D2B" w14:textId="77777777" w:rsidR="007A0876" w:rsidRPr="00010D0E" w:rsidRDefault="007A0876" w:rsidP="0031716D">
      <w:pPr>
        <w:numPr>
          <w:ilvl w:val="0"/>
          <w:numId w:val="7"/>
        </w:numPr>
        <w:spacing w:after="0" w:line="259" w:lineRule="auto"/>
        <w:ind w:left="284"/>
        <w:rPr>
          <w:rFonts w:asciiTheme="minorHAnsi" w:hAnsiTheme="minorHAnsi"/>
          <w:szCs w:val="20"/>
        </w:rPr>
      </w:pPr>
      <w:r w:rsidRPr="00010D0E">
        <w:rPr>
          <w:rFonts w:asciiTheme="minorHAnsi" w:hAnsiTheme="minorHAnsi"/>
          <w:szCs w:val="20"/>
          <w:lang w:val="en-US"/>
        </w:rPr>
        <w:t xml:space="preserve">ROCC - Roadmap of Communicative Competence </w:t>
      </w:r>
    </w:p>
    <w:p w14:paraId="2128DC8E" w14:textId="77777777" w:rsidR="007A0876" w:rsidRPr="00010D0E" w:rsidRDefault="007A0876" w:rsidP="0031716D">
      <w:pPr>
        <w:numPr>
          <w:ilvl w:val="0"/>
          <w:numId w:val="7"/>
        </w:numPr>
        <w:spacing w:after="0" w:line="259" w:lineRule="auto"/>
        <w:ind w:left="284"/>
        <w:rPr>
          <w:rFonts w:asciiTheme="minorHAnsi" w:hAnsiTheme="minorHAnsi"/>
          <w:szCs w:val="20"/>
        </w:rPr>
      </w:pPr>
      <w:r w:rsidRPr="00010D0E">
        <w:rPr>
          <w:rFonts w:asciiTheme="minorHAnsi" w:hAnsiTheme="minorHAnsi"/>
          <w:szCs w:val="20"/>
          <w:lang w:val="en-US"/>
        </w:rPr>
        <w:t xml:space="preserve">Physio - Hydrotherapy Pool Program </w:t>
      </w:r>
    </w:p>
    <w:p w14:paraId="37A1F693" w14:textId="77777777" w:rsidR="007A0876" w:rsidRPr="00010D0E" w:rsidRDefault="007A0876" w:rsidP="0031716D">
      <w:pPr>
        <w:numPr>
          <w:ilvl w:val="0"/>
          <w:numId w:val="7"/>
        </w:numPr>
        <w:spacing w:after="0" w:line="259" w:lineRule="auto"/>
        <w:ind w:left="284"/>
        <w:rPr>
          <w:rFonts w:asciiTheme="minorHAnsi" w:hAnsiTheme="minorHAnsi"/>
          <w:szCs w:val="20"/>
        </w:rPr>
      </w:pPr>
      <w:r w:rsidRPr="00010D0E">
        <w:rPr>
          <w:rFonts w:asciiTheme="minorHAnsi" w:hAnsiTheme="minorHAnsi"/>
          <w:szCs w:val="20"/>
        </w:rPr>
        <w:t>OT support for students with specific travel needs</w:t>
      </w:r>
    </w:p>
    <w:p w14:paraId="5B7D27B6" w14:textId="77777777" w:rsidR="007A0876" w:rsidRPr="00010D0E" w:rsidRDefault="007A0876" w:rsidP="0031716D">
      <w:pPr>
        <w:numPr>
          <w:ilvl w:val="0"/>
          <w:numId w:val="7"/>
        </w:numPr>
        <w:spacing w:after="0" w:line="259" w:lineRule="auto"/>
        <w:ind w:left="284"/>
        <w:rPr>
          <w:rFonts w:asciiTheme="minorHAnsi" w:hAnsiTheme="minorHAnsi"/>
          <w:szCs w:val="20"/>
        </w:rPr>
      </w:pPr>
      <w:r w:rsidRPr="00010D0E">
        <w:rPr>
          <w:rFonts w:asciiTheme="minorHAnsi" w:hAnsiTheme="minorHAnsi"/>
          <w:szCs w:val="20"/>
        </w:rPr>
        <w:t xml:space="preserve">Exercise programs </w:t>
      </w:r>
    </w:p>
    <w:p w14:paraId="6B6967CD" w14:textId="77777777" w:rsidR="007A0876" w:rsidRPr="00010D0E" w:rsidRDefault="007A0876" w:rsidP="0031716D">
      <w:pPr>
        <w:numPr>
          <w:ilvl w:val="0"/>
          <w:numId w:val="7"/>
        </w:numPr>
        <w:spacing w:after="0" w:line="259" w:lineRule="auto"/>
        <w:ind w:left="284"/>
        <w:rPr>
          <w:rFonts w:asciiTheme="minorHAnsi" w:hAnsiTheme="minorHAnsi"/>
          <w:szCs w:val="20"/>
        </w:rPr>
      </w:pPr>
      <w:r w:rsidRPr="00010D0E">
        <w:rPr>
          <w:rFonts w:asciiTheme="minorHAnsi" w:hAnsiTheme="minorHAnsi"/>
          <w:szCs w:val="20"/>
        </w:rPr>
        <w:t xml:space="preserve">Gait aids such as walkers and wheelchairs </w:t>
      </w:r>
    </w:p>
    <w:p w14:paraId="45C018E3" w14:textId="77777777" w:rsidR="007A0876" w:rsidRPr="00010D0E" w:rsidRDefault="007A0876" w:rsidP="0031716D">
      <w:pPr>
        <w:numPr>
          <w:ilvl w:val="0"/>
          <w:numId w:val="7"/>
        </w:numPr>
        <w:spacing w:after="0" w:line="259" w:lineRule="auto"/>
        <w:ind w:left="284"/>
        <w:rPr>
          <w:rFonts w:asciiTheme="minorHAnsi" w:hAnsiTheme="minorHAnsi"/>
          <w:szCs w:val="20"/>
        </w:rPr>
      </w:pPr>
      <w:r w:rsidRPr="00010D0E">
        <w:rPr>
          <w:rFonts w:asciiTheme="minorHAnsi" w:hAnsiTheme="minorHAnsi"/>
          <w:szCs w:val="20"/>
        </w:rPr>
        <w:t xml:space="preserve">Manual handling </w:t>
      </w:r>
    </w:p>
    <w:p w14:paraId="75878837" w14:textId="77777777" w:rsidR="007A0876" w:rsidRPr="00010D0E" w:rsidRDefault="007A0876" w:rsidP="0031716D">
      <w:pPr>
        <w:numPr>
          <w:ilvl w:val="0"/>
          <w:numId w:val="7"/>
        </w:numPr>
        <w:spacing w:after="0" w:line="259" w:lineRule="auto"/>
        <w:ind w:left="284"/>
        <w:rPr>
          <w:rFonts w:asciiTheme="minorHAnsi" w:hAnsiTheme="minorHAnsi"/>
          <w:szCs w:val="20"/>
        </w:rPr>
      </w:pPr>
      <w:r w:rsidRPr="00010D0E">
        <w:rPr>
          <w:rFonts w:asciiTheme="minorHAnsi" w:hAnsiTheme="minorHAnsi"/>
          <w:szCs w:val="20"/>
        </w:rPr>
        <w:t>Transfers</w:t>
      </w:r>
    </w:p>
    <w:p w14:paraId="65BD62D2" w14:textId="75316195" w:rsidR="00466494" w:rsidRPr="004268C3" w:rsidRDefault="00466494" w:rsidP="00AE54B8">
      <w:pPr>
        <w:spacing w:after="0"/>
      </w:pPr>
    </w:p>
    <w:p w14:paraId="2D84F4D2" w14:textId="77777777" w:rsidR="00466494" w:rsidRPr="0087767E" w:rsidRDefault="00466494" w:rsidP="00B45A61">
      <w:pPr>
        <w:ind w:left="284"/>
      </w:pPr>
      <w:r>
        <w:rPr>
          <w:noProof/>
          <w:lang w:eastAsia="en-AU"/>
        </w:rPr>
        <w:drawing>
          <wp:inline distT="0" distB="0" distL="0" distR="0" wp14:anchorId="2790D3F8" wp14:editId="5120BEA8">
            <wp:extent cx="4918075" cy="2766417"/>
            <wp:effectExtent l="19050" t="19050" r="15875" b="152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926345" cy="2771069"/>
                    </a:xfrm>
                    <a:prstGeom prst="rect">
                      <a:avLst/>
                    </a:prstGeom>
                    <a:noFill/>
                    <a:ln>
                      <a:solidFill>
                        <a:srgbClr val="FF0000"/>
                      </a:solidFill>
                    </a:ln>
                  </pic:spPr>
                </pic:pic>
              </a:graphicData>
            </a:graphic>
          </wp:inline>
        </w:drawing>
      </w:r>
    </w:p>
    <w:p w14:paraId="60B0F0A8" w14:textId="649FBE9B" w:rsidR="00466494" w:rsidRPr="00D43210" w:rsidRDefault="00FF39DD" w:rsidP="00FD7BDD">
      <w:pPr>
        <w:pStyle w:val="Heading1"/>
        <w:rPr>
          <w:rFonts w:asciiTheme="majorHAnsi" w:eastAsia="PMingLiU" w:hAnsiTheme="majorHAnsi" w:cstheme="majorHAnsi"/>
          <w:bCs/>
          <w:color w:val="FF0000"/>
          <w:spacing w:val="0"/>
          <w:kern w:val="32"/>
          <w:szCs w:val="32"/>
          <w:lang w:eastAsia="zh-TW"/>
        </w:rPr>
      </w:pPr>
      <w:bookmarkStart w:id="60" w:name="_Toc79754278"/>
      <w:r>
        <w:rPr>
          <w:rFonts w:asciiTheme="majorHAnsi" w:eastAsia="PMingLiU" w:hAnsiTheme="majorHAnsi" w:cstheme="majorHAnsi"/>
          <w:bCs/>
          <w:color w:val="FF0000"/>
          <w:spacing w:val="0"/>
          <w:kern w:val="32"/>
          <w:szCs w:val="32"/>
          <w:lang w:eastAsia="zh-TW"/>
        </w:rPr>
        <w:t>‘</w:t>
      </w:r>
      <w:r w:rsidR="00466494" w:rsidRPr="00D43210">
        <w:rPr>
          <w:rFonts w:asciiTheme="majorHAnsi" w:eastAsia="PMingLiU" w:hAnsiTheme="majorHAnsi" w:cstheme="majorHAnsi"/>
          <w:bCs/>
          <w:color w:val="FF0000"/>
          <w:spacing w:val="0"/>
          <w:kern w:val="32"/>
          <w:szCs w:val="32"/>
          <w:lang w:eastAsia="zh-TW"/>
        </w:rPr>
        <w:t>Step into Prep</w:t>
      </w:r>
      <w:r>
        <w:rPr>
          <w:rFonts w:asciiTheme="majorHAnsi" w:eastAsia="PMingLiU" w:hAnsiTheme="majorHAnsi" w:cstheme="majorHAnsi"/>
          <w:bCs/>
          <w:color w:val="FF0000"/>
          <w:spacing w:val="0"/>
          <w:kern w:val="32"/>
          <w:szCs w:val="32"/>
          <w:lang w:eastAsia="zh-TW"/>
        </w:rPr>
        <w:t>’</w:t>
      </w:r>
      <w:r w:rsidR="00466494" w:rsidRPr="00D43210">
        <w:rPr>
          <w:rFonts w:asciiTheme="majorHAnsi" w:eastAsia="PMingLiU" w:hAnsiTheme="majorHAnsi" w:cstheme="majorHAnsi"/>
          <w:bCs/>
          <w:color w:val="FF0000"/>
          <w:spacing w:val="0"/>
          <w:kern w:val="32"/>
          <w:szCs w:val="32"/>
          <w:lang w:eastAsia="zh-TW"/>
        </w:rPr>
        <w:t xml:space="preserve"> </w:t>
      </w:r>
      <w:r>
        <w:rPr>
          <w:rFonts w:asciiTheme="majorHAnsi" w:eastAsia="PMingLiU" w:hAnsiTheme="majorHAnsi" w:cstheme="majorHAnsi"/>
          <w:bCs/>
          <w:color w:val="FF0000"/>
          <w:spacing w:val="0"/>
          <w:kern w:val="32"/>
          <w:szCs w:val="32"/>
          <w:lang w:eastAsia="zh-TW"/>
        </w:rPr>
        <w:t xml:space="preserve">&amp; Prep </w:t>
      </w:r>
      <w:r w:rsidR="00466494" w:rsidRPr="00D43210">
        <w:rPr>
          <w:rFonts w:asciiTheme="majorHAnsi" w:eastAsia="PMingLiU" w:hAnsiTheme="majorHAnsi" w:cstheme="majorHAnsi"/>
          <w:bCs/>
          <w:color w:val="FF0000"/>
          <w:spacing w:val="0"/>
          <w:kern w:val="32"/>
          <w:szCs w:val="32"/>
          <w:lang w:eastAsia="zh-TW"/>
        </w:rPr>
        <w:t>Program</w:t>
      </w:r>
      <w:bookmarkEnd w:id="60"/>
      <w:r>
        <w:rPr>
          <w:rFonts w:asciiTheme="majorHAnsi" w:eastAsia="PMingLiU" w:hAnsiTheme="majorHAnsi" w:cstheme="majorHAnsi"/>
          <w:bCs/>
          <w:color w:val="FF0000"/>
          <w:spacing w:val="0"/>
          <w:kern w:val="32"/>
          <w:szCs w:val="32"/>
          <w:lang w:eastAsia="zh-TW"/>
        </w:rPr>
        <w:t xml:space="preserve"> 202</w:t>
      </w:r>
      <w:r w:rsidR="001E167E">
        <w:rPr>
          <w:rFonts w:asciiTheme="majorHAnsi" w:eastAsia="PMingLiU" w:hAnsiTheme="majorHAnsi" w:cstheme="majorHAnsi"/>
          <w:bCs/>
          <w:color w:val="FF0000"/>
          <w:spacing w:val="0"/>
          <w:kern w:val="32"/>
          <w:szCs w:val="32"/>
          <w:lang w:eastAsia="zh-TW"/>
        </w:rPr>
        <w:t>1</w:t>
      </w:r>
    </w:p>
    <w:p w14:paraId="3C06F7C4" w14:textId="4C1A4AF9" w:rsidR="00466494" w:rsidRDefault="00466494" w:rsidP="00B45A61">
      <w:pPr>
        <w:spacing w:after="0" w:line="276" w:lineRule="auto"/>
        <w:ind w:left="284"/>
        <w:rPr>
          <w:rFonts w:asciiTheme="minorHAnsi" w:eastAsiaTheme="minorEastAsia" w:hAnsiTheme="minorHAnsi"/>
          <w:szCs w:val="20"/>
        </w:rPr>
      </w:pPr>
      <w:r w:rsidRPr="00197B1F">
        <w:rPr>
          <w:rFonts w:asciiTheme="minorHAnsi" w:eastAsiaTheme="minorEastAsia" w:hAnsiTheme="minorHAnsi"/>
          <w:szCs w:val="20"/>
        </w:rPr>
        <w:t xml:space="preserve">At St Paul’s College we are very aware that children blossom at different rates educationally, </w:t>
      </w:r>
      <w:r w:rsidR="0042657A" w:rsidRPr="00197B1F">
        <w:rPr>
          <w:rFonts w:asciiTheme="minorHAnsi" w:eastAsiaTheme="minorEastAsia" w:hAnsiTheme="minorHAnsi"/>
          <w:szCs w:val="20"/>
        </w:rPr>
        <w:t>socially,</w:t>
      </w:r>
      <w:r w:rsidRPr="00197B1F">
        <w:rPr>
          <w:rFonts w:asciiTheme="minorHAnsi" w:eastAsiaTheme="minorEastAsia" w:hAnsiTheme="minorHAnsi"/>
          <w:szCs w:val="20"/>
        </w:rPr>
        <w:t xml:space="preserve"> and emotionally. Step into Prep is a part time prep program for school age children. </w:t>
      </w:r>
    </w:p>
    <w:p w14:paraId="725BF371" w14:textId="57F8A493" w:rsidR="00466494" w:rsidRDefault="00437449" w:rsidP="00B45A61">
      <w:pPr>
        <w:spacing w:after="0" w:line="276" w:lineRule="auto"/>
        <w:ind w:left="284"/>
        <w:rPr>
          <w:rFonts w:asciiTheme="minorHAnsi" w:eastAsiaTheme="minorEastAsia" w:hAnsiTheme="minorHAnsi"/>
          <w:szCs w:val="20"/>
        </w:rPr>
      </w:pPr>
      <w:r>
        <w:rPr>
          <w:rFonts w:asciiTheme="minorHAnsi" w:eastAsiaTheme="minorEastAsia" w:hAnsiTheme="minorHAnsi"/>
          <w:szCs w:val="20"/>
        </w:rPr>
        <w:t xml:space="preserve">In </w:t>
      </w:r>
      <w:r w:rsidR="001E167E">
        <w:rPr>
          <w:rFonts w:asciiTheme="minorHAnsi" w:eastAsiaTheme="minorEastAsia" w:hAnsiTheme="minorHAnsi"/>
          <w:szCs w:val="20"/>
        </w:rPr>
        <w:t>2021</w:t>
      </w:r>
      <w:r>
        <w:rPr>
          <w:rFonts w:asciiTheme="minorHAnsi" w:eastAsiaTheme="minorEastAsia" w:hAnsiTheme="minorHAnsi"/>
          <w:szCs w:val="20"/>
        </w:rPr>
        <w:t xml:space="preserve"> a</w:t>
      </w:r>
      <w:r w:rsidR="00466494" w:rsidRPr="00197B1F">
        <w:rPr>
          <w:rFonts w:asciiTheme="minorHAnsi" w:eastAsiaTheme="minorEastAsia" w:hAnsiTheme="minorHAnsi"/>
          <w:szCs w:val="20"/>
        </w:rPr>
        <w:t xml:space="preserve">n Individual </w:t>
      </w:r>
      <w:r w:rsidR="00C519BD" w:rsidRPr="00197B1F">
        <w:rPr>
          <w:rFonts w:asciiTheme="minorHAnsi" w:eastAsiaTheme="minorEastAsia" w:hAnsiTheme="minorHAnsi"/>
          <w:szCs w:val="20"/>
        </w:rPr>
        <w:t>L</w:t>
      </w:r>
      <w:r w:rsidR="00466494" w:rsidRPr="00197B1F">
        <w:rPr>
          <w:rFonts w:asciiTheme="minorHAnsi" w:eastAsiaTheme="minorEastAsia" w:hAnsiTheme="minorHAnsi"/>
          <w:szCs w:val="20"/>
        </w:rPr>
        <w:t xml:space="preserve">earning </w:t>
      </w:r>
      <w:r w:rsidR="00C519BD" w:rsidRPr="00197B1F">
        <w:rPr>
          <w:rFonts w:asciiTheme="minorHAnsi" w:eastAsiaTheme="minorEastAsia" w:hAnsiTheme="minorHAnsi"/>
          <w:szCs w:val="20"/>
        </w:rPr>
        <w:t>P</w:t>
      </w:r>
      <w:r w:rsidR="00466494" w:rsidRPr="00197B1F">
        <w:rPr>
          <w:rFonts w:asciiTheme="minorHAnsi" w:eastAsiaTheme="minorEastAsia" w:hAnsiTheme="minorHAnsi"/>
          <w:szCs w:val="20"/>
        </w:rPr>
        <w:t xml:space="preserve">lan </w:t>
      </w:r>
      <w:r w:rsidR="00D43210">
        <w:rPr>
          <w:rFonts w:asciiTheme="minorHAnsi" w:eastAsiaTheme="minorEastAsia" w:hAnsiTheme="minorHAnsi"/>
          <w:szCs w:val="20"/>
        </w:rPr>
        <w:t>was</w:t>
      </w:r>
      <w:r w:rsidR="00466494" w:rsidRPr="00197B1F">
        <w:rPr>
          <w:rFonts w:asciiTheme="minorHAnsi" w:eastAsiaTheme="minorEastAsia" w:hAnsiTheme="minorHAnsi"/>
          <w:szCs w:val="20"/>
        </w:rPr>
        <w:t xml:space="preserve"> implemented for each Step into Prep student.</w:t>
      </w:r>
    </w:p>
    <w:p w14:paraId="3AD32015" w14:textId="056B6851" w:rsidR="00437449" w:rsidRDefault="00437449" w:rsidP="00B45A61">
      <w:pPr>
        <w:spacing w:after="0" w:line="276" w:lineRule="auto"/>
        <w:ind w:left="284"/>
        <w:rPr>
          <w:rFonts w:asciiTheme="minorHAnsi" w:eastAsiaTheme="minorEastAsia" w:hAnsiTheme="minorHAnsi"/>
          <w:szCs w:val="20"/>
        </w:rPr>
      </w:pPr>
      <w:r>
        <w:rPr>
          <w:rFonts w:asciiTheme="minorHAnsi" w:eastAsiaTheme="minorEastAsia" w:hAnsiTheme="minorHAnsi"/>
          <w:szCs w:val="20"/>
        </w:rPr>
        <w:t xml:space="preserve">In </w:t>
      </w:r>
      <w:r w:rsidR="001E167E">
        <w:rPr>
          <w:rFonts w:asciiTheme="minorHAnsi" w:eastAsiaTheme="minorEastAsia" w:hAnsiTheme="minorHAnsi"/>
          <w:szCs w:val="20"/>
        </w:rPr>
        <w:t>2021</w:t>
      </w:r>
      <w:r>
        <w:rPr>
          <w:rFonts w:asciiTheme="minorHAnsi" w:eastAsiaTheme="minorEastAsia" w:hAnsiTheme="minorHAnsi"/>
          <w:szCs w:val="20"/>
        </w:rPr>
        <w:t xml:space="preserve"> an Individual Allied Health Plan </w:t>
      </w:r>
      <w:r w:rsidR="00D43210">
        <w:rPr>
          <w:rFonts w:asciiTheme="minorHAnsi" w:eastAsiaTheme="minorEastAsia" w:hAnsiTheme="minorHAnsi"/>
          <w:szCs w:val="20"/>
        </w:rPr>
        <w:t>was</w:t>
      </w:r>
      <w:r>
        <w:rPr>
          <w:rFonts w:asciiTheme="minorHAnsi" w:eastAsiaTheme="minorEastAsia" w:hAnsiTheme="minorHAnsi"/>
          <w:szCs w:val="20"/>
        </w:rPr>
        <w:t xml:space="preserve"> also </w:t>
      </w:r>
      <w:r w:rsidRPr="00197B1F">
        <w:rPr>
          <w:rFonts w:asciiTheme="minorHAnsi" w:eastAsiaTheme="minorEastAsia" w:hAnsiTheme="minorHAnsi"/>
          <w:szCs w:val="20"/>
        </w:rPr>
        <w:t>implemented for each Step into Prep student.</w:t>
      </w:r>
    </w:p>
    <w:p w14:paraId="225B2034" w14:textId="1CEF2111" w:rsidR="00EE0CCE" w:rsidRDefault="00EE0CCE" w:rsidP="00B45A61">
      <w:pPr>
        <w:spacing w:after="0" w:line="276" w:lineRule="auto"/>
        <w:ind w:left="284"/>
        <w:rPr>
          <w:rFonts w:asciiTheme="minorHAnsi" w:eastAsiaTheme="minorEastAsia" w:hAnsiTheme="minorHAnsi"/>
          <w:szCs w:val="20"/>
        </w:rPr>
      </w:pPr>
    </w:p>
    <w:p w14:paraId="1CD4492B" w14:textId="366EE3A8" w:rsidR="00EE0CCE" w:rsidRPr="00F649F6" w:rsidRDefault="00EE0CCE" w:rsidP="00EE0CCE">
      <w:pPr>
        <w:spacing w:after="0" w:line="276" w:lineRule="auto"/>
        <w:ind w:left="284"/>
        <w:rPr>
          <w:rStyle w:val="Heading2Char"/>
        </w:rPr>
      </w:pPr>
      <w:r w:rsidRPr="00F649F6">
        <w:rPr>
          <w:rStyle w:val="Heading2Char"/>
        </w:rPr>
        <w:t>St Paul’s College had</w:t>
      </w:r>
      <w:r w:rsidR="001E167E" w:rsidRPr="00F649F6">
        <w:rPr>
          <w:rStyle w:val="Heading2Char"/>
        </w:rPr>
        <w:t xml:space="preserve"> </w:t>
      </w:r>
      <w:r w:rsidR="00F649F6">
        <w:rPr>
          <w:rStyle w:val="Heading2Char"/>
        </w:rPr>
        <w:t>7</w:t>
      </w:r>
      <w:r w:rsidR="007200F5" w:rsidRPr="00F649F6">
        <w:rPr>
          <w:rStyle w:val="Heading2Char"/>
        </w:rPr>
        <w:t xml:space="preserve"> </w:t>
      </w:r>
      <w:r w:rsidRPr="00F649F6">
        <w:rPr>
          <w:rStyle w:val="Heading2Char"/>
        </w:rPr>
        <w:t>full time Prep Students enrolled in 202</w:t>
      </w:r>
      <w:r w:rsidR="001E167E" w:rsidRPr="00F649F6">
        <w:rPr>
          <w:rStyle w:val="Heading2Char"/>
        </w:rPr>
        <w:t>1</w:t>
      </w:r>
    </w:p>
    <w:p w14:paraId="2D740337" w14:textId="77777777" w:rsidR="00437449" w:rsidRPr="00197B1F" w:rsidRDefault="00437449" w:rsidP="00B45A61">
      <w:pPr>
        <w:spacing w:after="0" w:line="276" w:lineRule="auto"/>
        <w:ind w:left="284"/>
        <w:rPr>
          <w:rFonts w:asciiTheme="minorHAnsi" w:eastAsiaTheme="minorEastAsia" w:hAnsiTheme="minorHAnsi"/>
          <w:szCs w:val="20"/>
        </w:rPr>
      </w:pPr>
    </w:p>
    <w:p w14:paraId="068EFA56" w14:textId="15C36132" w:rsidR="00FA743D" w:rsidRPr="00283C83" w:rsidRDefault="00D43210" w:rsidP="00283C83">
      <w:pPr>
        <w:spacing w:after="0" w:line="276" w:lineRule="auto"/>
        <w:ind w:left="284"/>
        <w:rPr>
          <w:rStyle w:val="Heading2Char"/>
          <w:rFonts w:asciiTheme="minorHAnsi" w:eastAsiaTheme="minorEastAsia" w:hAnsiTheme="minorHAnsi" w:cstheme="minorBidi"/>
          <w:b w:val="0"/>
          <w:color w:val="auto"/>
          <w:spacing w:val="0"/>
          <w:sz w:val="20"/>
          <w:szCs w:val="20"/>
        </w:rPr>
      </w:pPr>
      <w:r>
        <w:rPr>
          <w:rFonts w:asciiTheme="minorHAnsi" w:eastAsiaTheme="minorEastAsia" w:hAnsiTheme="minorHAnsi"/>
          <w:szCs w:val="20"/>
        </w:rPr>
        <w:t>In</w:t>
      </w:r>
      <w:r w:rsidR="00437449">
        <w:rPr>
          <w:rFonts w:asciiTheme="minorHAnsi" w:eastAsiaTheme="minorEastAsia" w:hAnsiTheme="minorHAnsi"/>
          <w:szCs w:val="20"/>
        </w:rPr>
        <w:t xml:space="preserve"> 202</w:t>
      </w:r>
      <w:r w:rsidR="001E167E">
        <w:rPr>
          <w:rFonts w:asciiTheme="minorHAnsi" w:eastAsiaTheme="minorEastAsia" w:hAnsiTheme="minorHAnsi"/>
          <w:szCs w:val="20"/>
        </w:rPr>
        <w:t>1</w:t>
      </w:r>
      <w:r w:rsidR="00437449">
        <w:rPr>
          <w:rFonts w:asciiTheme="minorHAnsi" w:eastAsiaTheme="minorEastAsia" w:hAnsiTheme="minorHAnsi"/>
          <w:szCs w:val="20"/>
        </w:rPr>
        <w:t xml:space="preserve"> the </w:t>
      </w:r>
      <w:r w:rsidR="00466494" w:rsidRPr="00197B1F">
        <w:rPr>
          <w:rFonts w:asciiTheme="minorHAnsi" w:eastAsiaTheme="minorEastAsia" w:hAnsiTheme="minorHAnsi"/>
          <w:szCs w:val="20"/>
        </w:rPr>
        <w:t>Step into Prep program</w:t>
      </w:r>
      <w:r w:rsidR="00437449">
        <w:rPr>
          <w:rFonts w:asciiTheme="minorHAnsi" w:eastAsiaTheme="minorEastAsia" w:hAnsiTheme="minorHAnsi"/>
          <w:szCs w:val="20"/>
        </w:rPr>
        <w:t xml:space="preserve"> provided</w:t>
      </w:r>
      <w:r w:rsidR="00466494" w:rsidRPr="00197B1F">
        <w:rPr>
          <w:rFonts w:asciiTheme="minorHAnsi" w:eastAsiaTheme="minorEastAsia" w:hAnsiTheme="minorHAnsi"/>
          <w:szCs w:val="20"/>
        </w:rPr>
        <w:t xml:space="preserve"> a </w:t>
      </w:r>
      <w:r w:rsidR="00437449">
        <w:rPr>
          <w:rFonts w:asciiTheme="minorHAnsi" w:eastAsiaTheme="minorEastAsia" w:hAnsiTheme="minorHAnsi"/>
          <w:szCs w:val="20"/>
        </w:rPr>
        <w:t xml:space="preserve">successful </w:t>
      </w:r>
      <w:r w:rsidR="00466494" w:rsidRPr="00197B1F">
        <w:rPr>
          <w:rFonts w:asciiTheme="minorHAnsi" w:eastAsiaTheme="minorEastAsia" w:hAnsiTheme="minorHAnsi"/>
          <w:szCs w:val="20"/>
        </w:rPr>
        <w:t>pathway for each child to learn, discover and grow at a pace which bes</w:t>
      </w:r>
      <w:r w:rsidR="00437449">
        <w:rPr>
          <w:rFonts w:asciiTheme="minorHAnsi" w:eastAsiaTheme="minorEastAsia" w:hAnsiTheme="minorHAnsi"/>
          <w:szCs w:val="20"/>
        </w:rPr>
        <w:t xml:space="preserve">t suits their </w:t>
      </w:r>
      <w:r w:rsidR="00FF39DD">
        <w:rPr>
          <w:rFonts w:asciiTheme="minorHAnsi" w:eastAsiaTheme="minorEastAsia" w:hAnsiTheme="minorHAnsi"/>
          <w:szCs w:val="20"/>
        </w:rPr>
        <w:t>needs</w:t>
      </w:r>
      <w:r w:rsidR="00437449">
        <w:rPr>
          <w:rFonts w:asciiTheme="minorHAnsi" w:eastAsiaTheme="minorEastAsia" w:hAnsiTheme="minorHAnsi"/>
          <w:szCs w:val="20"/>
        </w:rPr>
        <w:t xml:space="preserve">. </w:t>
      </w:r>
      <w:r w:rsidR="00466494" w:rsidRPr="00197B1F">
        <w:rPr>
          <w:rFonts w:asciiTheme="minorHAnsi" w:eastAsiaTheme="minorEastAsia" w:hAnsiTheme="minorHAnsi"/>
          <w:szCs w:val="20"/>
        </w:rPr>
        <w:t xml:space="preserve">Based on the Victorian Curriculum, teaching and learning programs are designed to ensure each child’s engagement with school by developing their creativity, </w:t>
      </w:r>
      <w:r w:rsidR="00466494" w:rsidRPr="00197B1F">
        <w:rPr>
          <w:rFonts w:asciiTheme="minorHAnsi" w:eastAsiaTheme="minorEastAsia" w:hAnsiTheme="minorHAnsi"/>
          <w:szCs w:val="20"/>
        </w:rPr>
        <w:lastRenderedPageBreak/>
        <w:t>cognitive and social skills, emotional wellbeing, higher-order thinking skills and a sense of belonging.</w:t>
      </w:r>
      <w:r w:rsidR="00437449">
        <w:rPr>
          <w:rFonts w:asciiTheme="minorHAnsi" w:eastAsiaTheme="minorEastAsia" w:hAnsiTheme="minorHAnsi"/>
          <w:szCs w:val="20"/>
        </w:rPr>
        <w:t xml:space="preserve"> </w:t>
      </w:r>
      <w:r w:rsidR="00466494" w:rsidRPr="00197B1F">
        <w:rPr>
          <w:rFonts w:asciiTheme="minorHAnsi" w:eastAsiaTheme="minorEastAsia" w:hAnsiTheme="minorHAnsi"/>
          <w:szCs w:val="20"/>
        </w:rPr>
        <w:t xml:space="preserve">Indoor and outdoor play environments provide opportunities for the development of curious, </w:t>
      </w:r>
      <w:r w:rsidR="0042657A" w:rsidRPr="00197B1F">
        <w:rPr>
          <w:rFonts w:asciiTheme="minorHAnsi" w:eastAsiaTheme="minorEastAsia" w:hAnsiTheme="minorHAnsi"/>
          <w:szCs w:val="20"/>
        </w:rPr>
        <w:t>confident,</w:t>
      </w:r>
      <w:r w:rsidR="00466494" w:rsidRPr="00197B1F">
        <w:rPr>
          <w:rFonts w:asciiTheme="minorHAnsi" w:eastAsiaTheme="minorEastAsia" w:hAnsiTheme="minorHAnsi"/>
          <w:szCs w:val="20"/>
        </w:rPr>
        <w:t xml:space="preserve"> and competent learners. Our teaching staff draw on evidence-based teaching strategies and research so that learning is accessible</w:t>
      </w:r>
      <w:r w:rsidR="00437449">
        <w:rPr>
          <w:rFonts w:asciiTheme="minorHAnsi" w:eastAsiaTheme="minorEastAsia" w:hAnsiTheme="minorHAnsi"/>
          <w:szCs w:val="20"/>
        </w:rPr>
        <w:t xml:space="preserve"> and meaningful for every child as they transitioned into their year of Prep.</w:t>
      </w:r>
    </w:p>
    <w:p w14:paraId="16F901DD" w14:textId="77777777" w:rsidR="00FA743D" w:rsidRDefault="00FA743D" w:rsidP="00437449">
      <w:pPr>
        <w:rPr>
          <w:rStyle w:val="Heading2Char"/>
        </w:rPr>
      </w:pPr>
    </w:p>
    <w:p w14:paraId="3195806B" w14:textId="3BB7D87D" w:rsidR="00466494" w:rsidRPr="00B45A61" w:rsidRDefault="00466494" w:rsidP="00437449">
      <w:pPr>
        <w:rPr>
          <w:rFonts w:asciiTheme="minorHAnsi" w:hAnsiTheme="minorHAnsi"/>
          <w:b/>
          <w:color w:val="381D28" w:themeColor="text1" w:themeShade="BF"/>
          <w:sz w:val="22"/>
          <w:szCs w:val="24"/>
        </w:rPr>
      </w:pPr>
      <w:r w:rsidRPr="007931D8">
        <w:rPr>
          <w:rStyle w:val="Heading2Char"/>
        </w:rPr>
        <w:t>Student Cohort</w:t>
      </w:r>
      <w:r w:rsidRPr="00B45A61">
        <w:rPr>
          <w:rFonts w:asciiTheme="minorHAnsi" w:hAnsiTheme="minorHAnsi"/>
          <w:b/>
          <w:color w:val="381D28" w:themeColor="text1" w:themeShade="BF"/>
          <w:sz w:val="22"/>
          <w:szCs w:val="24"/>
        </w:rPr>
        <w:t xml:space="preserve"> </w:t>
      </w:r>
      <w:r w:rsidR="00437449" w:rsidRPr="00437449">
        <w:rPr>
          <w:rFonts w:asciiTheme="minorHAnsi" w:hAnsiTheme="minorHAnsi"/>
          <w:i/>
        </w:rPr>
        <w:t xml:space="preserve">- </w:t>
      </w:r>
      <w:r w:rsidRPr="00437449">
        <w:rPr>
          <w:rFonts w:asciiTheme="minorHAnsi" w:hAnsiTheme="minorHAnsi"/>
          <w:i/>
        </w:rPr>
        <w:t>the range of disabilities, student educational needs,</w:t>
      </w:r>
      <w:r w:rsidR="00437449" w:rsidRPr="00437449">
        <w:rPr>
          <w:rFonts w:asciiTheme="minorHAnsi" w:hAnsiTheme="minorHAnsi"/>
          <w:i/>
        </w:rPr>
        <w:t xml:space="preserve"> therapeutic and attendant care</w:t>
      </w:r>
    </w:p>
    <w:p w14:paraId="4F6C5AB1" w14:textId="4DE7765D" w:rsidR="00466494" w:rsidRPr="00197B1F" w:rsidRDefault="00466494" w:rsidP="00B45A61">
      <w:pPr>
        <w:ind w:left="284"/>
        <w:rPr>
          <w:rFonts w:asciiTheme="minorHAnsi" w:hAnsiTheme="minorHAnsi"/>
        </w:rPr>
      </w:pPr>
      <w:r w:rsidRPr="00197B1F">
        <w:rPr>
          <w:rFonts w:asciiTheme="minorHAnsi" w:hAnsiTheme="minorHAnsi"/>
        </w:rPr>
        <w:t xml:space="preserve">St Paul’s College Allied Health and Education Teams support students with Sensory processing disorders, Attention Deficit Disorder, Attention Deficit Hyperactivity Disorder, Autism Spectrum Disorder, Rare Genetic and Chromosomal Disorders, Intellectual Disabilities, Cerebral Palsy, Muscular Dystrophy, Down Syndrome, significant behavioural </w:t>
      </w:r>
      <w:r w:rsidR="0042657A" w:rsidRPr="00197B1F">
        <w:rPr>
          <w:rFonts w:asciiTheme="minorHAnsi" w:hAnsiTheme="minorHAnsi"/>
        </w:rPr>
        <w:t>concerns,</w:t>
      </w:r>
      <w:r w:rsidRPr="00197B1F">
        <w:rPr>
          <w:rFonts w:asciiTheme="minorHAnsi" w:hAnsiTheme="minorHAnsi"/>
        </w:rPr>
        <w:t xml:space="preserve"> and complex communication needs. </w:t>
      </w:r>
    </w:p>
    <w:p w14:paraId="0AE01FA1" w14:textId="0332AA08" w:rsidR="00466494" w:rsidRPr="00197B1F" w:rsidRDefault="00466494" w:rsidP="00B45A61">
      <w:pPr>
        <w:ind w:left="284"/>
        <w:rPr>
          <w:rFonts w:asciiTheme="minorHAnsi" w:hAnsiTheme="minorHAnsi"/>
        </w:rPr>
      </w:pPr>
      <w:r w:rsidRPr="00197B1F">
        <w:rPr>
          <w:rFonts w:asciiTheme="minorHAnsi" w:hAnsiTheme="minorHAnsi"/>
        </w:rPr>
        <w:t xml:space="preserve">The needs of our students at St Paul’s vary from moderate to extensive support to participate in learning and accessing the curriculum. All students at St Paul’s </w:t>
      </w:r>
      <w:r w:rsidR="00C519BD" w:rsidRPr="00197B1F">
        <w:rPr>
          <w:rFonts w:asciiTheme="minorHAnsi" w:hAnsiTheme="minorHAnsi"/>
        </w:rPr>
        <w:t>require</w:t>
      </w:r>
      <w:r w:rsidRPr="00197B1F">
        <w:rPr>
          <w:rFonts w:asciiTheme="minorHAnsi" w:hAnsiTheme="minorHAnsi"/>
        </w:rPr>
        <w:t xml:space="preserve"> an individual learning plan and specific strategies to modify curriculum to meet their learning needs. These include:</w:t>
      </w:r>
    </w:p>
    <w:p w14:paraId="532A2978" w14:textId="77777777" w:rsidR="00466494" w:rsidRPr="00197B1F" w:rsidRDefault="00466494" w:rsidP="0031716D">
      <w:pPr>
        <w:numPr>
          <w:ilvl w:val="0"/>
          <w:numId w:val="8"/>
        </w:numPr>
        <w:spacing w:after="0"/>
        <w:ind w:left="709"/>
        <w:rPr>
          <w:rFonts w:asciiTheme="minorHAnsi" w:eastAsia="Times New Roman" w:hAnsiTheme="minorHAnsi"/>
        </w:rPr>
      </w:pPr>
      <w:r w:rsidRPr="00197B1F">
        <w:rPr>
          <w:rFonts w:asciiTheme="minorHAnsi" w:eastAsia="Times New Roman" w:hAnsiTheme="minorHAnsi"/>
        </w:rPr>
        <w:t>Regular sensory/movement breaks</w:t>
      </w:r>
    </w:p>
    <w:p w14:paraId="1385D376" w14:textId="77777777" w:rsidR="00466494" w:rsidRPr="00197B1F" w:rsidRDefault="00466494" w:rsidP="0031716D">
      <w:pPr>
        <w:numPr>
          <w:ilvl w:val="0"/>
          <w:numId w:val="8"/>
        </w:numPr>
        <w:spacing w:after="0"/>
        <w:ind w:left="709"/>
        <w:rPr>
          <w:rFonts w:asciiTheme="minorHAnsi" w:eastAsia="Times New Roman" w:hAnsiTheme="minorHAnsi"/>
        </w:rPr>
      </w:pPr>
      <w:r w:rsidRPr="00197B1F">
        <w:rPr>
          <w:rFonts w:asciiTheme="minorHAnsi" w:eastAsia="Times New Roman" w:hAnsiTheme="minorHAnsi"/>
        </w:rPr>
        <w:t>Specialised seating/standing frames</w:t>
      </w:r>
    </w:p>
    <w:p w14:paraId="100E1ACE" w14:textId="77777777" w:rsidR="00466494" w:rsidRPr="00197B1F" w:rsidRDefault="00466494" w:rsidP="0031716D">
      <w:pPr>
        <w:numPr>
          <w:ilvl w:val="0"/>
          <w:numId w:val="8"/>
        </w:numPr>
        <w:spacing w:after="0"/>
        <w:ind w:left="709"/>
        <w:rPr>
          <w:rFonts w:asciiTheme="minorHAnsi" w:eastAsia="Times New Roman" w:hAnsiTheme="minorHAnsi"/>
        </w:rPr>
      </w:pPr>
      <w:r w:rsidRPr="00197B1F">
        <w:rPr>
          <w:rFonts w:asciiTheme="minorHAnsi" w:eastAsia="Times New Roman" w:hAnsiTheme="minorHAnsi"/>
        </w:rPr>
        <w:t>Hoists/slings</w:t>
      </w:r>
    </w:p>
    <w:p w14:paraId="08270883" w14:textId="77777777" w:rsidR="00466494" w:rsidRPr="00197B1F" w:rsidRDefault="00466494" w:rsidP="0031716D">
      <w:pPr>
        <w:numPr>
          <w:ilvl w:val="0"/>
          <w:numId w:val="8"/>
        </w:numPr>
        <w:spacing w:after="0"/>
        <w:ind w:left="709"/>
        <w:rPr>
          <w:rFonts w:asciiTheme="minorHAnsi" w:eastAsia="Times New Roman" w:hAnsiTheme="minorHAnsi"/>
        </w:rPr>
      </w:pPr>
      <w:r w:rsidRPr="00197B1F">
        <w:rPr>
          <w:rFonts w:asciiTheme="minorHAnsi" w:eastAsia="Times New Roman" w:hAnsiTheme="minorHAnsi"/>
        </w:rPr>
        <w:t>Modified pencils, slant boards, grasp-bars</w:t>
      </w:r>
    </w:p>
    <w:p w14:paraId="5C7E3B7E" w14:textId="77777777" w:rsidR="00466494" w:rsidRPr="00197B1F" w:rsidRDefault="00466494" w:rsidP="0031716D">
      <w:pPr>
        <w:numPr>
          <w:ilvl w:val="0"/>
          <w:numId w:val="8"/>
        </w:numPr>
        <w:spacing w:after="0"/>
        <w:ind w:left="709"/>
        <w:rPr>
          <w:rFonts w:asciiTheme="minorHAnsi" w:eastAsia="Times New Roman" w:hAnsiTheme="minorHAnsi"/>
        </w:rPr>
      </w:pPr>
      <w:r w:rsidRPr="00197B1F">
        <w:rPr>
          <w:rFonts w:asciiTheme="minorHAnsi" w:eastAsia="Times New Roman" w:hAnsiTheme="minorHAnsi"/>
        </w:rPr>
        <w:t>Modified scissors</w:t>
      </w:r>
    </w:p>
    <w:p w14:paraId="71BD2990" w14:textId="716C20CA" w:rsidR="00466494" w:rsidRPr="00197B1F" w:rsidRDefault="00466494" w:rsidP="0031716D">
      <w:pPr>
        <w:numPr>
          <w:ilvl w:val="0"/>
          <w:numId w:val="8"/>
        </w:numPr>
        <w:spacing w:after="0"/>
        <w:ind w:left="709"/>
        <w:rPr>
          <w:rFonts w:asciiTheme="minorHAnsi" w:eastAsia="Times New Roman" w:hAnsiTheme="minorHAnsi"/>
        </w:rPr>
      </w:pPr>
      <w:r w:rsidRPr="00197B1F">
        <w:rPr>
          <w:rFonts w:asciiTheme="minorHAnsi" w:eastAsia="Times New Roman" w:hAnsiTheme="minorHAnsi"/>
        </w:rPr>
        <w:t xml:space="preserve">Keyboards, </w:t>
      </w:r>
      <w:r w:rsidR="0042657A" w:rsidRPr="00197B1F">
        <w:rPr>
          <w:rFonts w:asciiTheme="minorHAnsi" w:eastAsia="Times New Roman" w:hAnsiTheme="minorHAnsi"/>
        </w:rPr>
        <w:t>mouse,</w:t>
      </w:r>
      <w:r w:rsidRPr="00197B1F">
        <w:rPr>
          <w:rFonts w:asciiTheme="minorHAnsi" w:eastAsia="Times New Roman" w:hAnsiTheme="minorHAnsi"/>
        </w:rPr>
        <w:t xml:space="preserve"> and word prediction software</w:t>
      </w:r>
    </w:p>
    <w:p w14:paraId="00F05C86" w14:textId="77777777" w:rsidR="00466494" w:rsidRPr="00197B1F" w:rsidRDefault="00466494" w:rsidP="0031716D">
      <w:pPr>
        <w:numPr>
          <w:ilvl w:val="0"/>
          <w:numId w:val="8"/>
        </w:numPr>
        <w:spacing w:after="0"/>
        <w:ind w:left="709"/>
        <w:rPr>
          <w:rFonts w:asciiTheme="minorHAnsi" w:eastAsia="Times New Roman" w:hAnsiTheme="minorHAnsi"/>
        </w:rPr>
      </w:pPr>
      <w:r w:rsidRPr="00197B1F">
        <w:rPr>
          <w:rFonts w:asciiTheme="minorHAnsi" w:eastAsia="Times New Roman" w:hAnsiTheme="minorHAnsi"/>
        </w:rPr>
        <w:t xml:space="preserve">Switches, switch interfaces, switch mounts and switch-based curriculum </w:t>
      </w:r>
    </w:p>
    <w:p w14:paraId="201A20AD" w14:textId="77777777" w:rsidR="00466494" w:rsidRPr="00197B1F" w:rsidRDefault="00466494" w:rsidP="0031716D">
      <w:pPr>
        <w:numPr>
          <w:ilvl w:val="0"/>
          <w:numId w:val="8"/>
        </w:numPr>
        <w:spacing w:after="0"/>
        <w:ind w:left="709"/>
        <w:rPr>
          <w:rFonts w:asciiTheme="minorHAnsi" w:eastAsia="Times New Roman" w:hAnsiTheme="minorHAnsi"/>
        </w:rPr>
      </w:pPr>
      <w:r w:rsidRPr="00197B1F">
        <w:rPr>
          <w:rFonts w:asciiTheme="minorHAnsi" w:eastAsia="Times New Roman" w:hAnsiTheme="minorHAnsi"/>
        </w:rPr>
        <w:t xml:space="preserve">Aided Language Displays and Speech generating devices </w:t>
      </w:r>
    </w:p>
    <w:p w14:paraId="256455D5" w14:textId="77777777" w:rsidR="00466494" w:rsidRPr="00197B1F" w:rsidRDefault="00466494" w:rsidP="0031716D">
      <w:pPr>
        <w:numPr>
          <w:ilvl w:val="0"/>
          <w:numId w:val="8"/>
        </w:numPr>
        <w:spacing w:after="0"/>
        <w:ind w:left="709"/>
        <w:rPr>
          <w:rFonts w:asciiTheme="minorHAnsi" w:eastAsia="Times New Roman" w:hAnsiTheme="minorHAnsi"/>
        </w:rPr>
      </w:pPr>
      <w:r w:rsidRPr="00197B1F">
        <w:rPr>
          <w:rFonts w:asciiTheme="minorHAnsi" w:eastAsia="Times New Roman" w:hAnsiTheme="minorHAnsi"/>
        </w:rPr>
        <w:t>Visual schedules and timers</w:t>
      </w:r>
    </w:p>
    <w:p w14:paraId="153D8836" w14:textId="77777777" w:rsidR="00466494" w:rsidRPr="00197B1F" w:rsidRDefault="00466494" w:rsidP="0031716D">
      <w:pPr>
        <w:numPr>
          <w:ilvl w:val="0"/>
          <w:numId w:val="8"/>
        </w:numPr>
        <w:spacing w:after="0"/>
        <w:ind w:left="709"/>
        <w:rPr>
          <w:rFonts w:asciiTheme="minorHAnsi" w:eastAsia="Times New Roman" w:hAnsiTheme="minorHAnsi"/>
        </w:rPr>
      </w:pPr>
      <w:r w:rsidRPr="00197B1F">
        <w:rPr>
          <w:rFonts w:asciiTheme="minorHAnsi" w:eastAsia="Times New Roman" w:hAnsiTheme="minorHAnsi"/>
        </w:rPr>
        <w:t>Fine and Gross motor development strategies</w:t>
      </w:r>
    </w:p>
    <w:p w14:paraId="749F47CF" w14:textId="77777777" w:rsidR="00466494" w:rsidRPr="00197B1F" w:rsidRDefault="00466494" w:rsidP="0031716D">
      <w:pPr>
        <w:numPr>
          <w:ilvl w:val="0"/>
          <w:numId w:val="8"/>
        </w:numPr>
        <w:spacing w:after="0"/>
        <w:ind w:left="709"/>
        <w:rPr>
          <w:rFonts w:asciiTheme="minorHAnsi" w:eastAsia="Times New Roman" w:hAnsiTheme="minorHAnsi"/>
        </w:rPr>
      </w:pPr>
      <w:r w:rsidRPr="00197B1F">
        <w:rPr>
          <w:rFonts w:asciiTheme="minorHAnsi" w:eastAsia="Times New Roman" w:hAnsiTheme="minorHAnsi"/>
        </w:rPr>
        <w:t>Behavioural support strategies</w:t>
      </w:r>
    </w:p>
    <w:p w14:paraId="1D92BDA2" w14:textId="77777777" w:rsidR="00466494" w:rsidRPr="00197B1F" w:rsidRDefault="00466494" w:rsidP="0031716D">
      <w:pPr>
        <w:numPr>
          <w:ilvl w:val="0"/>
          <w:numId w:val="8"/>
        </w:numPr>
        <w:spacing w:after="0"/>
        <w:ind w:left="709"/>
        <w:rPr>
          <w:rFonts w:asciiTheme="minorHAnsi" w:eastAsia="Times New Roman" w:hAnsiTheme="minorHAnsi"/>
        </w:rPr>
      </w:pPr>
      <w:r w:rsidRPr="00197B1F">
        <w:rPr>
          <w:rFonts w:asciiTheme="minorHAnsi" w:eastAsia="Times New Roman" w:hAnsiTheme="minorHAnsi"/>
        </w:rPr>
        <w:t>Oral motor support strategies</w:t>
      </w:r>
    </w:p>
    <w:p w14:paraId="2181C19A" w14:textId="3B834CF4" w:rsidR="00466494" w:rsidRPr="00197B1F" w:rsidRDefault="00466494" w:rsidP="0031716D">
      <w:pPr>
        <w:numPr>
          <w:ilvl w:val="0"/>
          <w:numId w:val="8"/>
        </w:numPr>
        <w:spacing w:after="0"/>
        <w:ind w:left="709"/>
        <w:rPr>
          <w:rFonts w:asciiTheme="minorHAnsi" w:eastAsia="Times New Roman" w:hAnsiTheme="minorHAnsi"/>
        </w:rPr>
      </w:pPr>
      <w:r w:rsidRPr="00197B1F">
        <w:rPr>
          <w:rFonts w:asciiTheme="minorHAnsi" w:eastAsia="Times New Roman" w:hAnsiTheme="minorHAnsi"/>
        </w:rPr>
        <w:t xml:space="preserve">Pressure care equipment, </w:t>
      </w:r>
      <w:r w:rsidR="0042657A" w:rsidRPr="00197B1F">
        <w:rPr>
          <w:rFonts w:asciiTheme="minorHAnsi" w:eastAsia="Times New Roman" w:hAnsiTheme="minorHAnsi"/>
        </w:rPr>
        <w:t>assessment,</w:t>
      </w:r>
      <w:r w:rsidRPr="00197B1F">
        <w:rPr>
          <w:rFonts w:asciiTheme="minorHAnsi" w:eastAsia="Times New Roman" w:hAnsiTheme="minorHAnsi"/>
        </w:rPr>
        <w:t xml:space="preserve"> and review</w:t>
      </w:r>
    </w:p>
    <w:p w14:paraId="09ECEAF2" w14:textId="77777777" w:rsidR="00466494" w:rsidRPr="00197B1F" w:rsidRDefault="00466494" w:rsidP="0031716D">
      <w:pPr>
        <w:numPr>
          <w:ilvl w:val="0"/>
          <w:numId w:val="8"/>
        </w:numPr>
        <w:spacing w:after="0"/>
        <w:ind w:left="709"/>
        <w:rPr>
          <w:rFonts w:asciiTheme="minorHAnsi" w:eastAsia="Times New Roman" w:hAnsiTheme="minorHAnsi"/>
        </w:rPr>
      </w:pPr>
      <w:r w:rsidRPr="00197B1F">
        <w:rPr>
          <w:rFonts w:asciiTheme="minorHAnsi" w:eastAsia="Times New Roman" w:hAnsiTheme="minorHAnsi"/>
        </w:rPr>
        <w:t>Contracture management</w:t>
      </w:r>
    </w:p>
    <w:p w14:paraId="60FDE9A7" w14:textId="77777777" w:rsidR="00466494" w:rsidRPr="00197B1F" w:rsidRDefault="00466494" w:rsidP="0031716D">
      <w:pPr>
        <w:numPr>
          <w:ilvl w:val="0"/>
          <w:numId w:val="8"/>
        </w:numPr>
        <w:spacing w:after="0"/>
        <w:ind w:left="709"/>
        <w:rPr>
          <w:rFonts w:asciiTheme="minorHAnsi" w:eastAsia="Times New Roman" w:hAnsiTheme="minorHAnsi"/>
        </w:rPr>
      </w:pPr>
      <w:r w:rsidRPr="00197B1F">
        <w:rPr>
          <w:rFonts w:asciiTheme="minorHAnsi" w:eastAsia="Times New Roman" w:hAnsiTheme="minorHAnsi"/>
        </w:rPr>
        <w:t>Splint management</w:t>
      </w:r>
    </w:p>
    <w:p w14:paraId="07F99E2A" w14:textId="77777777" w:rsidR="00466494" w:rsidRPr="00197B1F" w:rsidRDefault="00466494" w:rsidP="0031716D">
      <w:pPr>
        <w:numPr>
          <w:ilvl w:val="0"/>
          <w:numId w:val="8"/>
        </w:numPr>
        <w:spacing w:after="0"/>
        <w:ind w:left="709"/>
        <w:rPr>
          <w:rFonts w:asciiTheme="minorHAnsi" w:eastAsia="Times New Roman" w:hAnsiTheme="minorHAnsi"/>
        </w:rPr>
      </w:pPr>
      <w:r w:rsidRPr="00197B1F">
        <w:rPr>
          <w:rFonts w:asciiTheme="minorHAnsi" w:eastAsia="Times New Roman" w:hAnsiTheme="minorHAnsi"/>
        </w:rPr>
        <w:t>Staff training</w:t>
      </w:r>
    </w:p>
    <w:p w14:paraId="0E35535B" w14:textId="77777777" w:rsidR="00466494" w:rsidRPr="00C420FF" w:rsidRDefault="00466494" w:rsidP="00B45A61">
      <w:pPr>
        <w:ind w:left="284"/>
      </w:pPr>
    </w:p>
    <w:p w14:paraId="2ECB6FF9" w14:textId="0481870E" w:rsidR="00466494" w:rsidRPr="00437449" w:rsidRDefault="00DF2B68" w:rsidP="007931D8">
      <w:pPr>
        <w:pStyle w:val="Heading2"/>
        <w:rPr>
          <w:rFonts w:eastAsia="PMingLiU"/>
          <w:lang w:eastAsia="zh-TW"/>
        </w:rPr>
      </w:pPr>
      <w:r w:rsidRPr="00437449">
        <w:rPr>
          <w:rFonts w:eastAsia="PMingLiU"/>
          <w:lang w:eastAsia="zh-TW"/>
        </w:rPr>
        <w:t>D</w:t>
      </w:r>
      <w:r w:rsidR="00466494" w:rsidRPr="00437449">
        <w:rPr>
          <w:rFonts w:eastAsia="PMingLiU"/>
          <w:lang w:eastAsia="zh-TW"/>
        </w:rPr>
        <w:t xml:space="preserve">aily school routines </w:t>
      </w:r>
      <w:r w:rsidRPr="00437449">
        <w:rPr>
          <w:rFonts w:eastAsia="PMingLiU"/>
          <w:lang w:eastAsia="zh-TW"/>
        </w:rPr>
        <w:t>for students which require</w:t>
      </w:r>
      <w:r w:rsidR="00466494" w:rsidRPr="00437449">
        <w:rPr>
          <w:rFonts w:eastAsia="PMingLiU"/>
          <w:lang w:eastAsia="zh-TW"/>
        </w:rPr>
        <w:t xml:space="preserve"> support</w:t>
      </w:r>
      <w:r w:rsidR="00C519BD" w:rsidRPr="00437449">
        <w:rPr>
          <w:rFonts w:eastAsia="PMingLiU"/>
          <w:lang w:eastAsia="zh-TW"/>
        </w:rPr>
        <w:t>:</w:t>
      </w:r>
    </w:p>
    <w:p w14:paraId="4D9379D9" w14:textId="77777777" w:rsidR="00466494" w:rsidRPr="00197B1F" w:rsidRDefault="00466494" w:rsidP="0031716D">
      <w:pPr>
        <w:numPr>
          <w:ilvl w:val="0"/>
          <w:numId w:val="9"/>
        </w:numPr>
        <w:spacing w:after="0"/>
        <w:ind w:left="709"/>
        <w:rPr>
          <w:rFonts w:asciiTheme="minorHAnsi" w:eastAsia="Times New Roman" w:hAnsiTheme="minorHAnsi"/>
        </w:rPr>
      </w:pPr>
      <w:r w:rsidRPr="00197B1F">
        <w:rPr>
          <w:rFonts w:asciiTheme="minorHAnsi" w:eastAsia="Times New Roman" w:hAnsiTheme="minorHAnsi"/>
        </w:rPr>
        <w:t>Listening to and following instructions without visual support and adult assistance</w:t>
      </w:r>
    </w:p>
    <w:p w14:paraId="2DB6643B" w14:textId="77777777" w:rsidR="00466494" w:rsidRPr="00197B1F" w:rsidRDefault="00466494" w:rsidP="0031716D">
      <w:pPr>
        <w:numPr>
          <w:ilvl w:val="0"/>
          <w:numId w:val="9"/>
        </w:numPr>
        <w:spacing w:after="0"/>
        <w:ind w:left="709"/>
        <w:rPr>
          <w:rFonts w:asciiTheme="minorHAnsi" w:eastAsia="Times New Roman" w:hAnsiTheme="minorHAnsi"/>
        </w:rPr>
      </w:pPr>
      <w:r w:rsidRPr="00197B1F">
        <w:rPr>
          <w:rFonts w:asciiTheme="minorHAnsi" w:eastAsia="Times New Roman" w:hAnsiTheme="minorHAnsi"/>
        </w:rPr>
        <w:t>Toilet and personal hygiene routines</w:t>
      </w:r>
    </w:p>
    <w:p w14:paraId="49300293" w14:textId="6E994592" w:rsidR="00466494" w:rsidRPr="00197B1F" w:rsidRDefault="007B42D8" w:rsidP="0031716D">
      <w:pPr>
        <w:numPr>
          <w:ilvl w:val="0"/>
          <w:numId w:val="9"/>
        </w:numPr>
        <w:spacing w:after="0"/>
        <w:ind w:left="709"/>
        <w:rPr>
          <w:rFonts w:asciiTheme="minorHAnsi" w:eastAsia="Times New Roman" w:hAnsiTheme="minorHAnsi"/>
        </w:rPr>
      </w:pPr>
      <w:r w:rsidRPr="00197B1F">
        <w:rPr>
          <w:rFonts w:asciiTheme="minorHAnsi" w:eastAsia="Times New Roman" w:hAnsiTheme="minorHAnsi"/>
        </w:rPr>
        <w:t>Meal</w:t>
      </w:r>
      <w:r>
        <w:rPr>
          <w:rFonts w:asciiTheme="minorHAnsi" w:eastAsia="Times New Roman" w:hAnsiTheme="minorHAnsi"/>
        </w:rPr>
        <w:t xml:space="preserve"> </w:t>
      </w:r>
      <w:r w:rsidRPr="00197B1F">
        <w:rPr>
          <w:rFonts w:asciiTheme="minorHAnsi" w:eastAsia="Times New Roman" w:hAnsiTheme="minorHAnsi"/>
        </w:rPr>
        <w:t>times</w:t>
      </w:r>
    </w:p>
    <w:p w14:paraId="51DFA4C2" w14:textId="77777777" w:rsidR="00466494" w:rsidRPr="00197B1F" w:rsidRDefault="00466494" w:rsidP="0031716D">
      <w:pPr>
        <w:numPr>
          <w:ilvl w:val="0"/>
          <w:numId w:val="9"/>
        </w:numPr>
        <w:spacing w:after="0"/>
        <w:ind w:left="709"/>
        <w:rPr>
          <w:rFonts w:asciiTheme="minorHAnsi" w:eastAsia="Times New Roman" w:hAnsiTheme="minorHAnsi"/>
        </w:rPr>
      </w:pPr>
      <w:r w:rsidRPr="00197B1F">
        <w:rPr>
          <w:rFonts w:asciiTheme="minorHAnsi" w:eastAsia="Times New Roman" w:hAnsiTheme="minorHAnsi"/>
        </w:rPr>
        <w:t>Interacting and playing with peers</w:t>
      </w:r>
    </w:p>
    <w:p w14:paraId="0BC07AC6" w14:textId="77777777" w:rsidR="00466494" w:rsidRPr="00197B1F" w:rsidRDefault="00466494" w:rsidP="0031716D">
      <w:pPr>
        <w:numPr>
          <w:ilvl w:val="0"/>
          <w:numId w:val="9"/>
        </w:numPr>
        <w:spacing w:after="0"/>
        <w:ind w:left="709"/>
        <w:rPr>
          <w:rFonts w:asciiTheme="minorHAnsi" w:eastAsia="Times New Roman" w:hAnsiTheme="minorHAnsi"/>
        </w:rPr>
      </w:pPr>
      <w:r w:rsidRPr="00197B1F">
        <w:rPr>
          <w:rFonts w:asciiTheme="minorHAnsi" w:eastAsia="Times New Roman" w:hAnsiTheme="minorHAnsi"/>
        </w:rPr>
        <w:t>Social interactions</w:t>
      </w:r>
    </w:p>
    <w:p w14:paraId="7232BEAA" w14:textId="77777777" w:rsidR="00466494" w:rsidRPr="00197B1F" w:rsidRDefault="00466494" w:rsidP="0031716D">
      <w:pPr>
        <w:numPr>
          <w:ilvl w:val="0"/>
          <w:numId w:val="9"/>
        </w:numPr>
        <w:spacing w:after="0"/>
        <w:ind w:left="709"/>
        <w:rPr>
          <w:rFonts w:asciiTheme="minorHAnsi" w:eastAsia="Times New Roman" w:hAnsiTheme="minorHAnsi"/>
        </w:rPr>
      </w:pPr>
      <w:r w:rsidRPr="00197B1F">
        <w:rPr>
          <w:rFonts w:asciiTheme="minorHAnsi" w:eastAsia="Times New Roman" w:hAnsiTheme="minorHAnsi"/>
        </w:rPr>
        <w:t>Transitioning between rooms, bus, toilet, playground</w:t>
      </w:r>
    </w:p>
    <w:p w14:paraId="1FC97D91" w14:textId="77777777" w:rsidR="00466494" w:rsidRPr="00197B1F" w:rsidRDefault="00466494" w:rsidP="0031716D">
      <w:pPr>
        <w:numPr>
          <w:ilvl w:val="0"/>
          <w:numId w:val="9"/>
        </w:numPr>
        <w:spacing w:after="0"/>
        <w:ind w:left="709"/>
        <w:rPr>
          <w:rFonts w:asciiTheme="minorHAnsi" w:eastAsia="Times New Roman" w:hAnsiTheme="minorHAnsi"/>
        </w:rPr>
      </w:pPr>
      <w:r w:rsidRPr="00197B1F">
        <w:rPr>
          <w:rFonts w:asciiTheme="minorHAnsi" w:eastAsia="Times New Roman" w:hAnsiTheme="minorHAnsi"/>
        </w:rPr>
        <w:t>Transitioning between activities in the classroom</w:t>
      </w:r>
    </w:p>
    <w:p w14:paraId="0FE2D641" w14:textId="77777777" w:rsidR="00466494" w:rsidRPr="00197B1F" w:rsidRDefault="00466494" w:rsidP="0031716D">
      <w:pPr>
        <w:numPr>
          <w:ilvl w:val="0"/>
          <w:numId w:val="9"/>
        </w:numPr>
        <w:spacing w:after="0"/>
        <w:ind w:left="709"/>
        <w:rPr>
          <w:rFonts w:asciiTheme="minorHAnsi" w:eastAsia="Times New Roman" w:hAnsiTheme="minorHAnsi"/>
        </w:rPr>
      </w:pPr>
      <w:r w:rsidRPr="00197B1F">
        <w:rPr>
          <w:rFonts w:asciiTheme="minorHAnsi" w:eastAsia="Times New Roman" w:hAnsiTheme="minorHAnsi"/>
        </w:rPr>
        <w:t>Sitting and maintaining focus and attention</w:t>
      </w:r>
    </w:p>
    <w:p w14:paraId="0C424665" w14:textId="77777777" w:rsidR="00466494" w:rsidRPr="00197B1F" w:rsidRDefault="00466494" w:rsidP="0031716D">
      <w:pPr>
        <w:numPr>
          <w:ilvl w:val="0"/>
          <w:numId w:val="9"/>
        </w:numPr>
        <w:spacing w:after="0"/>
        <w:ind w:left="709"/>
        <w:rPr>
          <w:rFonts w:asciiTheme="minorHAnsi" w:eastAsia="Times New Roman" w:hAnsiTheme="minorHAnsi"/>
        </w:rPr>
      </w:pPr>
      <w:r w:rsidRPr="00197B1F">
        <w:rPr>
          <w:rFonts w:asciiTheme="minorHAnsi" w:eastAsia="Times New Roman" w:hAnsiTheme="minorHAnsi"/>
        </w:rPr>
        <w:t>Using language to support their communication needs</w:t>
      </w:r>
    </w:p>
    <w:p w14:paraId="6714A53B" w14:textId="77777777" w:rsidR="002D2E1A" w:rsidRPr="009E243F" w:rsidRDefault="002D2E1A" w:rsidP="00B45A61">
      <w:pPr>
        <w:ind w:left="284"/>
        <w:rPr>
          <w:b/>
          <w:color w:val="FF0000"/>
          <w:szCs w:val="20"/>
        </w:rPr>
      </w:pPr>
    </w:p>
    <w:p w14:paraId="1E13B934" w14:textId="77CB65A2" w:rsidR="0031001C" w:rsidRPr="002904B9" w:rsidRDefault="00C420FF" w:rsidP="00FD7BDD">
      <w:pPr>
        <w:pStyle w:val="Heading1"/>
        <w:rPr>
          <w:rFonts w:ascii="Arial Body" w:eastAsia="PMingLiU" w:hAnsi="Arial Body" w:cstheme="majorHAnsi" w:hint="eastAsia"/>
          <w:bCs/>
          <w:color w:val="FF0000"/>
          <w:spacing w:val="0"/>
          <w:kern w:val="32"/>
          <w:szCs w:val="32"/>
          <w:lang w:eastAsia="zh-TW"/>
        </w:rPr>
      </w:pPr>
      <w:bookmarkStart w:id="61" w:name="_Toc79754279"/>
      <w:r w:rsidRPr="002904B9">
        <w:rPr>
          <w:rFonts w:ascii="Arial Body" w:eastAsia="PMingLiU" w:hAnsi="Arial Body" w:cstheme="majorHAnsi"/>
          <w:bCs/>
          <w:color w:val="FF0000"/>
          <w:spacing w:val="0"/>
          <w:kern w:val="32"/>
          <w:szCs w:val="32"/>
          <w:lang w:eastAsia="zh-TW"/>
        </w:rPr>
        <w:t>S</w:t>
      </w:r>
      <w:bookmarkEnd w:id="61"/>
      <w:r w:rsidR="007931D8" w:rsidRPr="002904B9">
        <w:rPr>
          <w:rFonts w:ascii="Arial Body" w:eastAsia="PMingLiU" w:hAnsi="Arial Body" w:cstheme="majorHAnsi"/>
          <w:bCs/>
          <w:color w:val="FF0000"/>
          <w:spacing w:val="0"/>
          <w:kern w:val="32"/>
          <w:szCs w:val="32"/>
          <w:lang w:eastAsia="zh-TW"/>
        </w:rPr>
        <w:t>t Paul’s College Innovation &amp; Excellence</w:t>
      </w:r>
    </w:p>
    <w:p w14:paraId="47C94066" w14:textId="57FA4910" w:rsidR="002904B9" w:rsidRPr="00F649F6" w:rsidRDefault="002904B9" w:rsidP="002904B9">
      <w:pPr>
        <w:spacing w:after="0" w:line="240" w:lineRule="atLeast"/>
        <w:outlineLvl w:val="0"/>
        <w:rPr>
          <w:rStyle w:val="Heading2Char"/>
        </w:rPr>
      </w:pPr>
      <w:r w:rsidRPr="00F649F6">
        <w:rPr>
          <w:rStyle w:val="Heading2Char"/>
        </w:rPr>
        <w:t>Working with Children Suitability Checks and Compliance with the Worker Screening Act 2020</w:t>
      </w:r>
    </w:p>
    <w:p w14:paraId="37D1C3C1" w14:textId="77777777" w:rsidR="002904B9" w:rsidRPr="00F649F6" w:rsidRDefault="002904B9" w:rsidP="002904B9">
      <w:pPr>
        <w:spacing w:after="0" w:line="240" w:lineRule="atLeast"/>
        <w:outlineLvl w:val="0"/>
        <w:rPr>
          <w:rStyle w:val="Heading2Char"/>
          <w:b w:val="0"/>
        </w:rPr>
      </w:pPr>
    </w:p>
    <w:p w14:paraId="53E1AF6A" w14:textId="4247BFF4" w:rsidR="002904B9" w:rsidRPr="00F649F6" w:rsidRDefault="002904B9" w:rsidP="002904B9">
      <w:pPr>
        <w:spacing w:after="0" w:line="240" w:lineRule="atLeast"/>
        <w:outlineLvl w:val="0"/>
        <w:rPr>
          <w:rStyle w:val="Heading2Char"/>
        </w:rPr>
      </w:pPr>
      <w:r w:rsidRPr="00F649F6">
        <w:rPr>
          <w:rStyle w:val="Heading2Char"/>
        </w:rPr>
        <w:t>Operational Compliance – annual child safety strategy linking in with VMCH Child Safe Governance</w:t>
      </w:r>
    </w:p>
    <w:p w14:paraId="1413484E" w14:textId="77777777" w:rsidR="002904B9" w:rsidRPr="008814B1" w:rsidRDefault="002904B9" w:rsidP="002904B9">
      <w:pPr>
        <w:pStyle w:val="Heading3"/>
        <w:spacing w:line="288" w:lineRule="atLeast"/>
        <w:rPr>
          <w:rFonts w:ascii="Arial Body" w:eastAsia="Calibri" w:hAnsi="Arial Body" w:cstheme="minorHAnsi"/>
          <w:color w:val="auto"/>
          <w:spacing w:val="0"/>
          <w:sz w:val="20"/>
          <w:szCs w:val="20"/>
          <w:shd w:val="clear" w:color="auto" w:fill="FFFFFF"/>
        </w:rPr>
      </w:pPr>
      <w:r w:rsidRPr="008814B1">
        <w:rPr>
          <w:rFonts w:ascii="Arial Body" w:eastAsia="Calibri" w:hAnsi="Arial Body" w:cstheme="minorHAnsi"/>
          <w:color w:val="auto"/>
          <w:spacing w:val="0"/>
          <w:sz w:val="20"/>
          <w:szCs w:val="20"/>
          <w:shd w:val="clear" w:color="auto" w:fill="FFFFFF"/>
        </w:rPr>
        <w:lastRenderedPageBreak/>
        <w:t>Compliance with the Worker Screening Act 2020: St Paul’s College meets the requirements for suitability checks including Working with Children Checks for volunteers and visitors who work with children in a Victorian Independent school. </w:t>
      </w:r>
    </w:p>
    <w:p w14:paraId="42C9A729" w14:textId="77777777" w:rsidR="002904B9" w:rsidRPr="00F649F6" w:rsidRDefault="002904B9" w:rsidP="0031716D">
      <w:pPr>
        <w:numPr>
          <w:ilvl w:val="0"/>
          <w:numId w:val="44"/>
        </w:numPr>
        <w:spacing w:before="100" w:beforeAutospacing="1" w:after="100" w:afterAutospacing="1"/>
        <w:rPr>
          <w:rFonts w:ascii="Arial Body" w:hAnsi="Arial Body" w:cstheme="minorHAnsi"/>
          <w:szCs w:val="20"/>
        </w:rPr>
      </w:pPr>
      <w:r w:rsidRPr="00F649F6">
        <w:rPr>
          <w:rFonts w:ascii="Arial Body" w:hAnsi="Arial Body" w:cstheme="minorHAnsi"/>
          <w:szCs w:val="20"/>
        </w:rPr>
        <w:t>Working with Children Checks are required by law only for people who engage in child-related work.</w:t>
      </w:r>
    </w:p>
    <w:p w14:paraId="4D1EAD08" w14:textId="77777777" w:rsidR="002904B9" w:rsidRPr="00F649F6" w:rsidRDefault="002904B9" w:rsidP="0031716D">
      <w:pPr>
        <w:numPr>
          <w:ilvl w:val="0"/>
          <w:numId w:val="44"/>
        </w:numPr>
        <w:spacing w:before="100" w:beforeAutospacing="1" w:after="100" w:afterAutospacing="1"/>
        <w:rPr>
          <w:rFonts w:ascii="Arial Body" w:hAnsi="Arial Body" w:cstheme="minorHAnsi"/>
          <w:szCs w:val="20"/>
        </w:rPr>
      </w:pPr>
      <w:r w:rsidRPr="00F649F6">
        <w:rPr>
          <w:rFonts w:ascii="Arial Body" w:hAnsi="Arial Body" w:cstheme="minorHAnsi"/>
          <w:szCs w:val="20"/>
        </w:rPr>
        <w:t>Schools may also choose to require suitability checks (including Working with Children Checks) for visitors and volunteers engaging in child-connected work. </w:t>
      </w:r>
    </w:p>
    <w:p w14:paraId="2CE0DD48" w14:textId="77777777" w:rsidR="002904B9" w:rsidRPr="002904B9" w:rsidRDefault="002904B9" w:rsidP="0031716D">
      <w:pPr>
        <w:numPr>
          <w:ilvl w:val="0"/>
          <w:numId w:val="44"/>
        </w:numPr>
        <w:spacing w:before="100" w:beforeAutospacing="1" w:after="100" w:afterAutospacing="1"/>
        <w:rPr>
          <w:rFonts w:ascii="Arial Body" w:hAnsi="Arial Body" w:cstheme="minorHAnsi"/>
          <w:szCs w:val="20"/>
        </w:rPr>
      </w:pPr>
      <w:r w:rsidRPr="002904B9">
        <w:rPr>
          <w:rFonts w:ascii="Arial Body" w:hAnsi="Arial Body" w:cstheme="minorHAnsi"/>
          <w:szCs w:val="20"/>
        </w:rPr>
        <w:t>Schools must make reasonable efforts to gather, verify and record information about a person who they are proposing to engage in child-related work and child-connected work.</w:t>
      </w:r>
    </w:p>
    <w:p w14:paraId="4995D0AC" w14:textId="709AB5B3" w:rsidR="002904B9" w:rsidRPr="00052A52" w:rsidRDefault="002904B9" w:rsidP="002904B9">
      <w:pPr>
        <w:pStyle w:val="Heading3"/>
        <w:spacing w:line="288" w:lineRule="atLeast"/>
        <w:rPr>
          <w:rStyle w:val="Heading2Char"/>
        </w:rPr>
      </w:pPr>
      <w:r w:rsidRPr="00052A52">
        <w:rPr>
          <w:rStyle w:val="Heading2Char"/>
        </w:rPr>
        <w:t xml:space="preserve">St Paul’s College and VMCH School Governance has ensured the </w:t>
      </w:r>
      <w:r w:rsidR="00052A52">
        <w:rPr>
          <w:rStyle w:val="Heading2Char"/>
        </w:rPr>
        <w:t>College</w:t>
      </w:r>
      <w:r w:rsidRPr="00052A52">
        <w:rPr>
          <w:rStyle w:val="Heading2Char"/>
        </w:rPr>
        <w:t>:</w:t>
      </w:r>
    </w:p>
    <w:p w14:paraId="13733532" w14:textId="77777777" w:rsidR="002904B9" w:rsidRPr="002904B9" w:rsidRDefault="002904B9" w:rsidP="0031716D">
      <w:pPr>
        <w:numPr>
          <w:ilvl w:val="0"/>
          <w:numId w:val="45"/>
        </w:numPr>
        <w:spacing w:before="100" w:beforeAutospacing="1" w:after="100" w:afterAutospacing="1"/>
        <w:rPr>
          <w:rFonts w:ascii="Arial Body" w:hAnsi="Arial Body" w:cstheme="minorHAnsi"/>
          <w:szCs w:val="20"/>
        </w:rPr>
      </w:pPr>
      <w:r w:rsidRPr="002904B9">
        <w:rPr>
          <w:rFonts w:ascii="Arial Body" w:hAnsi="Arial Body" w:cstheme="minorHAnsi"/>
          <w:szCs w:val="20"/>
        </w:rPr>
        <w:t>follows laws that require a Working With Children Check (WWC Check) for adults undertaking child-related work in a school</w:t>
      </w:r>
    </w:p>
    <w:p w14:paraId="45CC896B" w14:textId="77777777" w:rsidR="002904B9" w:rsidRPr="002904B9" w:rsidRDefault="002904B9" w:rsidP="0031716D">
      <w:pPr>
        <w:numPr>
          <w:ilvl w:val="0"/>
          <w:numId w:val="45"/>
        </w:numPr>
        <w:spacing w:before="100" w:beforeAutospacing="1" w:after="100" w:afterAutospacing="1"/>
        <w:rPr>
          <w:rFonts w:ascii="Arial Body" w:hAnsi="Arial Body" w:cstheme="minorHAnsi"/>
          <w:szCs w:val="20"/>
        </w:rPr>
      </w:pPr>
      <w:r w:rsidRPr="002904B9">
        <w:rPr>
          <w:rFonts w:ascii="Arial Body" w:hAnsi="Arial Body" w:cstheme="minorHAnsi"/>
          <w:szCs w:val="20"/>
        </w:rPr>
        <w:t>adhere to Department policies regarding suitability checks for employees, visitors, and volunteers</w:t>
      </w:r>
    </w:p>
    <w:p w14:paraId="52C0A7EF" w14:textId="77777777" w:rsidR="002904B9" w:rsidRPr="002904B9" w:rsidRDefault="002904B9" w:rsidP="0031716D">
      <w:pPr>
        <w:numPr>
          <w:ilvl w:val="0"/>
          <w:numId w:val="45"/>
        </w:numPr>
        <w:spacing w:before="100" w:beforeAutospacing="1" w:after="100" w:afterAutospacing="1"/>
        <w:rPr>
          <w:rFonts w:ascii="Arial Body" w:hAnsi="Arial Body" w:cstheme="minorHAnsi"/>
          <w:szCs w:val="20"/>
        </w:rPr>
      </w:pPr>
      <w:r w:rsidRPr="002904B9">
        <w:rPr>
          <w:rFonts w:ascii="Arial Body" w:hAnsi="Arial Body" w:cstheme="minorHAnsi"/>
          <w:szCs w:val="20"/>
        </w:rPr>
        <w:t>establish and implement school-level policies and procedures to assess and verify the suitability of adults who engage in child-connected work through St Paul’s College Visitors in Schools policy and Volunteers in Schools policy</w:t>
      </w:r>
    </w:p>
    <w:p w14:paraId="43F76267" w14:textId="77777777" w:rsidR="002904B9" w:rsidRPr="002904B9" w:rsidRDefault="002904B9" w:rsidP="002904B9">
      <w:pPr>
        <w:pStyle w:val="ListParagraph"/>
        <w:ind w:left="0"/>
        <w:rPr>
          <w:rFonts w:ascii="Arial Body" w:hAnsi="Arial Body" w:cstheme="minorHAnsi"/>
          <w:sz w:val="20"/>
          <w:szCs w:val="20"/>
        </w:rPr>
      </w:pPr>
      <w:proofErr w:type="spellStart"/>
      <w:r w:rsidRPr="002904B9">
        <w:rPr>
          <w:rFonts w:ascii="Arial Body" w:hAnsi="Arial Body" w:cstheme="minorHAnsi"/>
          <w:sz w:val="20"/>
          <w:szCs w:val="20"/>
          <w:shd w:val="clear" w:color="auto" w:fill="FFFFFF"/>
        </w:rPr>
        <w:t>Teamgo</w:t>
      </w:r>
      <w:proofErr w:type="spellEnd"/>
      <w:r w:rsidRPr="002904B9">
        <w:rPr>
          <w:rFonts w:ascii="Arial Body" w:hAnsi="Arial Body" w:cstheme="minorHAnsi"/>
          <w:sz w:val="20"/>
          <w:szCs w:val="20"/>
          <w:shd w:val="clear" w:color="auto" w:fill="FFFFFF"/>
        </w:rPr>
        <w:t xml:space="preserve"> visitor management system has been implemented at St Paul’s College to keep track of all people entering and exiting the school buildings/ areas. It keeps records of visitor name, phone number, address, photograph, people they are visiting, logs</w:t>
      </w:r>
      <w:r w:rsidRPr="002904B9">
        <w:rPr>
          <w:rFonts w:ascii="Arial Body" w:hAnsi="Arial Body" w:cstheme="minorHAnsi"/>
          <w:sz w:val="20"/>
          <w:szCs w:val="20"/>
        </w:rPr>
        <w:t xml:space="preserve"> of a visit’s duration, frequency, and other meeting details.</w:t>
      </w:r>
    </w:p>
    <w:p w14:paraId="0486D673" w14:textId="77777777" w:rsidR="002904B9" w:rsidRPr="002904B9" w:rsidRDefault="002904B9" w:rsidP="002904B9">
      <w:pPr>
        <w:pStyle w:val="ListParagraph"/>
        <w:ind w:left="0"/>
        <w:rPr>
          <w:rFonts w:ascii="Arial Body" w:hAnsi="Arial Body" w:cstheme="minorHAnsi"/>
          <w:sz w:val="20"/>
          <w:szCs w:val="20"/>
        </w:rPr>
      </w:pPr>
      <w:r w:rsidRPr="002904B9">
        <w:rPr>
          <w:rFonts w:ascii="Arial Body" w:hAnsi="Arial Body" w:cstheme="minorHAnsi"/>
          <w:color w:val="383838"/>
          <w:sz w:val="20"/>
          <w:szCs w:val="20"/>
        </w:rPr>
        <w:br/>
        <w:t xml:space="preserve">The </w:t>
      </w:r>
      <w:r w:rsidRPr="002904B9">
        <w:rPr>
          <w:rFonts w:ascii="Arial Body" w:hAnsi="Arial Body" w:cstheme="minorHAnsi"/>
          <w:sz w:val="20"/>
          <w:szCs w:val="20"/>
        </w:rPr>
        <w:t>primary reason St Paul’s College has for implementing a visitor management system is</w:t>
      </w:r>
      <w:r w:rsidRPr="002904B9">
        <w:rPr>
          <w:rFonts w:ascii="Arial Body" w:hAnsi="Arial Body" w:cstheme="minorHAnsi"/>
          <w:sz w:val="20"/>
          <w:szCs w:val="20"/>
          <w:shd w:val="clear" w:color="auto" w:fill="FFFFFF"/>
        </w:rPr>
        <w:t xml:space="preserve"> </w:t>
      </w:r>
      <w:r w:rsidRPr="002904B9">
        <w:rPr>
          <w:rFonts w:ascii="Arial Body" w:hAnsi="Arial Body" w:cstheme="minorHAnsi"/>
          <w:sz w:val="20"/>
          <w:szCs w:val="20"/>
        </w:rPr>
        <w:t xml:space="preserve">to increase the safety of students and people visiting or working at the school in response to the Moore’s review findings and VRQA requirement that all people visiting a school must have a WWCC or VIT Registration. </w:t>
      </w:r>
    </w:p>
    <w:p w14:paraId="43DDA2C3" w14:textId="77777777" w:rsidR="002904B9" w:rsidRPr="002904B9" w:rsidRDefault="002904B9" w:rsidP="002904B9">
      <w:pPr>
        <w:pStyle w:val="ListParagraph"/>
        <w:rPr>
          <w:rFonts w:ascii="Arial Body" w:hAnsi="Arial Body" w:cstheme="minorHAnsi"/>
          <w:sz w:val="24"/>
          <w:szCs w:val="24"/>
        </w:rPr>
      </w:pPr>
    </w:p>
    <w:p w14:paraId="28B9FA64" w14:textId="77777777" w:rsidR="002904B9" w:rsidRPr="002904B9" w:rsidRDefault="002904B9" w:rsidP="002904B9">
      <w:pPr>
        <w:pStyle w:val="ListParagraph"/>
        <w:ind w:left="0"/>
        <w:rPr>
          <w:rFonts w:ascii="Arial Body" w:hAnsi="Arial Body" w:cstheme="minorHAnsi"/>
          <w:sz w:val="20"/>
          <w:szCs w:val="20"/>
          <w:shd w:val="clear" w:color="auto" w:fill="FFFFFF"/>
        </w:rPr>
      </w:pPr>
      <w:proofErr w:type="spellStart"/>
      <w:r w:rsidRPr="002904B9">
        <w:rPr>
          <w:rFonts w:ascii="Arial Body" w:hAnsi="Arial Body" w:cstheme="minorHAnsi"/>
          <w:sz w:val="20"/>
          <w:szCs w:val="20"/>
          <w:shd w:val="clear" w:color="auto" w:fill="FFFFFF"/>
        </w:rPr>
        <w:t>Teamgo</w:t>
      </w:r>
      <w:proofErr w:type="spellEnd"/>
      <w:r w:rsidRPr="002904B9">
        <w:rPr>
          <w:rFonts w:ascii="Arial Body" w:hAnsi="Arial Body" w:cstheme="minorHAnsi"/>
          <w:sz w:val="20"/>
          <w:szCs w:val="20"/>
          <w:shd w:val="clear" w:color="auto" w:fill="FFFFFF"/>
        </w:rPr>
        <w:t xml:space="preserve"> has a live integration with the Department of Justice and Community Safety WWCC database so that a person’s WWCC can be verified in real time before they can be admitted into the school’s buildings and grounds. </w:t>
      </w:r>
      <w:proofErr w:type="spellStart"/>
      <w:r w:rsidRPr="002904B9">
        <w:rPr>
          <w:rFonts w:ascii="Arial Body" w:hAnsi="Arial Body" w:cstheme="minorHAnsi"/>
          <w:sz w:val="20"/>
          <w:szCs w:val="20"/>
          <w:shd w:val="clear" w:color="auto" w:fill="FFFFFF"/>
        </w:rPr>
        <w:t>Teamgo</w:t>
      </w:r>
      <w:proofErr w:type="spellEnd"/>
      <w:r w:rsidRPr="002904B9">
        <w:rPr>
          <w:rFonts w:ascii="Arial Body" w:hAnsi="Arial Body" w:cstheme="minorHAnsi"/>
          <w:sz w:val="20"/>
          <w:szCs w:val="20"/>
          <w:shd w:val="clear" w:color="auto" w:fill="FFFFFF"/>
        </w:rPr>
        <w:t xml:space="preserve"> also generates visitor ID badges for visibility, to set up parent access to the school quickly and easily and enabling staff and students to log in and do their COVID checks as part of sign in. It also provides the school with an up-to-date log of who is on campus in an emergency and enables the school’s Compliance Officer to send mass alerts during emergency situations by instant message to people present inside school buildings.</w:t>
      </w:r>
    </w:p>
    <w:p w14:paraId="01C7A938" w14:textId="77777777" w:rsidR="002904B9" w:rsidRPr="002904B9" w:rsidRDefault="002904B9" w:rsidP="002904B9">
      <w:pPr>
        <w:pStyle w:val="ListParagraph"/>
        <w:ind w:left="0"/>
        <w:rPr>
          <w:rFonts w:ascii="Arial Body" w:hAnsi="Arial Body" w:cstheme="minorHAnsi"/>
          <w:sz w:val="20"/>
          <w:szCs w:val="20"/>
          <w:shd w:val="clear" w:color="auto" w:fill="FFFFFF"/>
        </w:rPr>
      </w:pPr>
    </w:p>
    <w:p w14:paraId="63B3897B" w14:textId="77777777" w:rsidR="002904B9" w:rsidRPr="002904B9" w:rsidRDefault="002904B9" w:rsidP="002904B9">
      <w:pPr>
        <w:pStyle w:val="ListParagraph"/>
        <w:ind w:left="0"/>
        <w:rPr>
          <w:rFonts w:ascii="Arial Body" w:hAnsi="Arial Body" w:cstheme="minorHAnsi"/>
          <w:sz w:val="20"/>
          <w:szCs w:val="20"/>
          <w:shd w:val="clear" w:color="auto" w:fill="FFFFFF"/>
        </w:rPr>
      </w:pPr>
      <w:r w:rsidRPr="002904B9">
        <w:rPr>
          <w:rFonts w:ascii="Arial Body" w:hAnsi="Arial Body" w:cstheme="minorHAnsi"/>
          <w:sz w:val="20"/>
          <w:szCs w:val="20"/>
          <w:shd w:val="clear" w:color="auto" w:fill="FFFFFF"/>
        </w:rPr>
        <w:t>VMCH will still require ‘all’ contractors to have completed their VMCH onboarding (</w:t>
      </w:r>
      <w:proofErr w:type="spellStart"/>
      <w:r w:rsidRPr="002904B9">
        <w:rPr>
          <w:rFonts w:ascii="Arial Body" w:hAnsi="Arial Body" w:cstheme="minorHAnsi"/>
          <w:sz w:val="20"/>
          <w:szCs w:val="20"/>
          <w:shd w:val="clear" w:color="auto" w:fill="FFFFFF"/>
        </w:rPr>
        <w:t>LinkSafe</w:t>
      </w:r>
      <w:proofErr w:type="spellEnd"/>
      <w:r w:rsidRPr="002904B9">
        <w:rPr>
          <w:rFonts w:ascii="Arial Body" w:hAnsi="Arial Body" w:cstheme="minorHAnsi"/>
          <w:sz w:val="20"/>
          <w:szCs w:val="20"/>
          <w:shd w:val="clear" w:color="auto" w:fill="FFFFFF"/>
        </w:rPr>
        <w:t xml:space="preserve">) before being sent to the school which includes their WWCC. This effectively creates a two-tier system as contractors will also log in at the school with </w:t>
      </w:r>
      <w:proofErr w:type="spellStart"/>
      <w:r w:rsidRPr="002904B9">
        <w:rPr>
          <w:rFonts w:ascii="Arial Body" w:hAnsi="Arial Body" w:cstheme="minorHAnsi"/>
          <w:sz w:val="20"/>
          <w:szCs w:val="20"/>
          <w:shd w:val="clear" w:color="auto" w:fill="FFFFFF"/>
        </w:rPr>
        <w:t>TeamGo</w:t>
      </w:r>
      <w:proofErr w:type="spellEnd"/>
      <w:r w:rsidRPr="002904B9">
        <w:rPr>
          <w:rFonts w:ascii="Arial Body" w:hAnsi="Arial Body" w:cstheme="minorHAnsi"/>
          <w:sz w:val="20"/>
          <w:szCs w:val="20"/>
          <w:shd w:val="clear" w:color="auto" w:fill="FFFFFF"/>
        </w:rPr>
        <w:t xml:space="preserve"> and have their WWCC verified again in real time to ensure the school controls this final step of access into the school setting. </w:t>
      </w:r>
    </w:p>
    <w:p w14:paraId="79AE201B" w14:textId="77777777" w:rsidR="002904B9" w:rsidRPr="002904B9" w:rsidRDefault="002904B9" w:rsidP="002904B9">
      <w:pPr>
        <w:pStyle w:val="ListParagraph"/>
        <w:ind w:left="0"/>
        <w:rPr>
          <w:rFonts w:ascii="Arial Body" w:hAnsi="Arial Body" w:cstheme="minorHAnsi"/>
          <w:sz w:val="20"/>
          <w:szCs w:val="20"/>
          <w:shd w:val="clear" w:color="auto" w:fill="FFFFFF"/>
        </w:rPr>
      </w:pPr>
    </w:p>
    <w:p w14:paraId="28129649" w14:textId="77777777" w:rsidR="002904B9" w:rsidRPr="002904B9" w:rsidRDefault="002904B9" w:rsidP="002904B9">
      <w:pPr>
        <w:pStyle w:val="ListParagraph"/>
        <w:ind w:left="0"/>
        <w:rPr>
          <w:rFonts w:ascii="Arial Body" w:hAnsi="Arial Body" w:cstheme="minorHAnsi"/>
          <w:sz w:val="20"/>
          <w:szCs w:val="20"/>
          <w:shd w:val="clear" w:color="auto" w:fill="FFFFFF"/>
        </w:rPr>
      </w:pPr>
      <w:r w:rsidRPr="002904B9">
        <w:rPr>
          <w:rFonts w:ascii="Arial Body" w:hAnsi="Arial Body" w:cstheme="minorHAnsi"/>
          <w:sz w:val="20"/>
          <w:szCs w:val="20"/>
          <w:shd w:val="clear" w:color="auto" w:fill="FFFFFF"/>
        </w:rPr>
        <w:t xml:space="preserve">As registered teachers undergo extensive police checks and therefore do not require WWCC, casual relief teachers with VIT Registration will complete another two-tier process and will be checked against the public VIT register as well as signing in via the school’s </w:t>
      </w:r>
      <w:proofErr w:type="spellStart"/>
      <w:r w:rsidRPr="002904B9">
        <w:rPr>
          <w:rFonts w:ascii="Arial Body" w:hAnsi="Arial Body" w:cstheme="minorHAnsi"/>
          <w:sz w:val="20"/>
          <w:szCs w:val="20"/>
          <w:shd w:val="clear" w:color="auto" w:fill="FFFFFF"/>
        </w:rPr>
        <w:t>Teamgo</w:t>
      </w:r>
      <w:proofErr w:type="spellEnd"/>
      <w:r w:rsidRPr="002904B9">
        <w:rPr>
          <w:rFonts w:ascii="Arial Body" w:hAnsi="Arial Body" w:cstheme="minorHAnsi"/>
          <w:sz w:val="20"/>
          <w:szCs w:val="20"/>
          <w:shd w:val="clear" w:color="auto" w:fill="FFFFFF"/>
        </w:rPr>
        <w:t xml:space="preserve"> system.</w:t>
      </w:r>
    </w:p>
    <w:p w14:paraId="6C1C2657" w14:textId="77777777" w:rsidR="002904B9" w:rsidRPr="002904B9" w:rsidRDefault="002904B9" w:rsidP="002904B9">
      <w:pPr>
        <w:pStyle w:val="ListParagraph"/>
        <w:ind w:left="0"/>
        <w:rPr>
          <w:rFonts w:ascii="Arial Body" w:hAnsi="Arial Body" w:cstheme="minorHAnsi"/>
          <w:sz w:val="20"/>
          <w:szCs w:val="20"/>
          <w:shd w:val="clear" w:color="auto" w:fill="FFFFFF"/>
        </w:rPr>
      </w:pPr>
    </w:p>
    <w:p w14:paraId="0EF7BDD0" w14:textId="77777777" w:rsidR="002904B9" w:rsidRPr="002904B9" w:rsidRDefault="002904B9" w:rsidP="002904B9">
      <w:pPr>
        <w:pStyle w:val="ListParagraph"/>
        <w:ind w:left="0"/>
        <w:rPr>
          <w:rFonts w:ascii="Arial Body" w:hAnsi="Arial Body" w:cstheme="minorHAnsi"/>
          <w:sz w:val="20"/>
          <w:szCs w:val="20"/>
          <w:shd w:val="clear" w:color="auto" w:fill="FFFFFF"/>
        </w:rPr>
      </w:pPr>
      <w:r w:rsidRPr="002904B9">
        <w:rPr>
          <w:rFonts w:ascii="Arial Body" w:hAnsi="Arial Body" w:cstheme="minorHAnsi"/>
          <w:sz w:val="20"/>
          <w:szCs w:val="20"/>
          <w:shd w:val="clear" w:color="auto" w:fill="FFFFFF"/>
        </w:rPr>
        <w:t xml:space="preserve">The </w:t>
      </w:r>
      <w:proofErr w:type="spellStart"/>
      <w:r w:rsidRPr="002904B9">
        <w:rPr>
          <w:rFonts w:ascii="Arial Body" w:hAnsi="Arial Body" w:cstheme="minorHAnsi"/>
          <w:sz w:val="20"/>
          <w:szCs w:val="20"/>
          <w:shd w:val="clear" w:color="auto" w:fill="FFFFFF"/>
        </w:rPr>
        <w:t>Teamgo</w:t>
      </w:r>
      <w:proofErr w:type="spellEnd"/>
      <w:r w:rsidRPr="002904B9">
        <w:rPr>
          <w:rFonts w:ascii="Arial Body" w:hAnsi="Arial Body" w:cstheme="minorHAnsi"/>
          <w:sz w:val="20"/>
          <w:szCs w:val="20"/>
          <w:shd w:val="clear" w:color="auto" w:fill="FFFFFF"/>
        </w:rPr>
        <w:t xml:space="preserve"> system ensures that Child Safe Standards are met at St Paul’s College via the roles and responsibilities of the Principal (Child Safe Officer) and Compliance Officer which include overseeing the mitigation of risk of having anyone onsite without a valid WWCC and/or current VIT registration. As this is checked and validated at point of entry, any person attempting to come onto the site without the right credentials and registrations will be turned away.  </w:t>
      </w:r>
    </w:p>
    <w:p w14:paraId="51397EBF" w14:textId="77777777" w:rsidR="002904B9" w:rsidRPr="002904B9" w:rsidRDefault="002904B9" w:rsidP="002904B9">
      <w:pPr>
        <w:pStyle w:val="ListParagraph"/>
        <w:ind w:left="0"/>
        <w:rPr>
          <w:rFonts w:ascii="Arial Body" w:hAnsi="Arial Body" w:cstheme="minorHAnsi"/>
          <w:sz w:val="20"/>
          <w:szCs w:val="20"/>
          <w:shd w:val="clear" w:color="auto" w:fill="FFFFFF"/>
        </w:rPr>
      </w:pPr>
    </w:p>
    <w:p w14:paraId="25C04958" w14:textId="565DFE48" w:rsidR="002904B9" w:rsidRPr="002904B9" w:rsidRDefault="002904B9" w:rsidP="002904B9">
      <w:pPr>
        <w:pStyle w:val="ListParagraph"/>
        <w:ind w:left="0"/>
        <w:rPr>
          <w:rFonts w:ascii="Arial Body" w:hAnsi="Arial Body" w:cstheme="minorHAnsi"/>
          <w:color w:val="383838"/>
          <w:sz w:val="20"/>
          <w:szCs w:val="20"/>
          <w:shd w:val="clear" w:color="auto" w:fill="FFFFFF"/>
        </w:rPr>
      </w:pPr>
      <w:r w:rsidRPr="002904B9">
        <w:rPr>
          <w:rFonts w:ascii="Arial Body" w:hAnsi="Arial Body" w:cstheme="minorHAnsi"/>
          <w:sz w:val="20"/>
          <w:szCs w:val="20"/>
          <w:shd w:val="clear" w:color="auto" w:fill="FFFFFF"/>
        </w:rPr>
        <w:t xml:space="preserve">The log in system </w:t>
      </w:r>
      <w:r w:rsidR="004B2780">
        <w:rPr>
          <w:rFonts w:ascii="Arial Body" w:hAnsi="Arial Body" w:cstheme="minorHAnsi"/>
          <w:sz w:val="20"/>
          <w:szCs w:val="20"/>
          <w:shd w:val="clear" w:color="auto" w:fill="FFFFFF"/>
        </w:rPr>
        <w:t>will</w:t>
      </w:r>
      <w:r w:rsidRPr="002904B9">
        <w:rPr>
          <w:rFonts w:ascii="Arial Body" w:hAnsi="Arial Body" w:cstheme="minorHAnsi"/>
          <w:sz w:val="20"/>
          <w:szCs w:val="20"/>
          <w:shd w:val="clear" w:color="auto" w:fill="FFFFFF"/>
        </w:rPr>
        <w:t xml:space="preserve"> also integrate with the school’s new Student Management System) to collate compliance lists and have the data collected to meet the school’s regulatory compliance (VRQA) as well as meeting all Child Safe Stan</w:t>
      </w:r>
      <w:r w:rsidRPr="002904B9">
        <w:rPr>
          <w:rFonts w:ascii="Arial Body" w:hAnsi="Arial Body" w:cstheme="minorHAnsi"/>
          <w:color w:val="383838"/>
          <w:sz w:val="20"/>
          <w:szCs w:val="20"/>
          <w:shd w:val="clear" w:color="auto" w:fill="FFFFFF"/>
        </w:rPr>
        <w:t>dards and Compliance with the Worker Screening Act 2020.</w:t>
      </w:r>
    </w:p>
    <w:p w14:paraId="5CCA7448" w14:textId="77777777" w:rsidR="002904B9" w:rsidRPr="002904B9" w:rsidRDefault="002904B9" w:rsidP="002904B9">
      <w:pPr>
        <w:rPr>
          <w:rFonts w:ascii="Arial Body" w:hAnsi="Arial Body" w:cstheme="minorHAnsi"/>
          <w:color w:val="383838"/>
          <w:szCs w:val="20"/>
        </w:rPr>
      </w:pPr>
      <w:r w:rsidRPr="002904B9">
        <w:rPr>
          <w:rFonts w:ascii="Arial Body" w:hAnsi="Arial Body" w:cstheme="minorHAnsi"/>
          <w:color w:val="383838"/>
          <w:szCs w:val="20"/>
        </w:rPr>
        <w:t xml:space="preserve">The </w:t>
      </w:r>
      <w:proofErr w:type="spellStart"/>
      <w:r w:rsidRPr="002904B9">
        <w:rPr>
          <w:rFonts w:ascii="Arial Body" w:hAnsi="Arial Body" w:cstheme="minorHAnsi"/>
          <w:color w:val="383838"/>
          <w:szCs w:val="20"/>
        </w:rPr>
        <w:t>Teamgo</w:t>
      </w:r>
      <w:proofErr w:type="spellEnd"/>
      <w:r w:rsidRPr="002904B9">
        <w:rPr>
          <w:rFonts w:ascii="Arial Body" w:hAnsi="Arial Body" w:cstheme="minorHAnsi"/>
          <w:color w:val="383838"/>
          <w:szCs w:val="20"/>
        </w:rPr>
        <w:t xml:space="preserve"> system now supports meeting the following requirements at St Paul’s;</w:t>
      </w:r>
    </w:p>
    <w:p w14:paraId="5DDBDAA7" w14:textId="77777777" w:rsidR="002904B9" w:rsidRPr="002904B9" w:rsidRDefault="002904B9" w:rsidP="0031716D">
      <w:pPr>
        <w:pStyle w:val="ListParagraph"/>
        <w:numPr>
          <w:ilvl w:val="1"/>
          <w:numId w:val="44"/>
        </w:numPr>
        <w:spacing w:after="0" w:line="240" w:lineRule="auto"/>
        <w:ind w:left="567"/>
        <w:rPr>
          <w:rFonts w:ascii="Arial Body" w:hAnsi="Arial Body" w:cstheme="minorHAnsi"/>
          <w:sz w:val="20"/>
          <w:szCs w:val="20"/>
        </w:rPr>
      </w:pPr>
      <w:r w:rsidRPr="002904B9">
        <w:rPr>
          <w:rFonts w:ascii="Arial Body" w:hAnsi="Arial Body" w:cstheme="minorHAnsi"/>
          <w:sz w:val="20"/>
          <w:szCs w:val="20"/>
        </w:rPr>
        <w:lastRenderedPageBreak/>
        <w:t xml:space="preserve">Clearly establish roles and responsibilities and accountability for the school to meet the Worker Screening Act 2020 Compliance </w:t>
      </w:r>
    </w:p>
    <w:p w14:paraId="5660131B" w14:textId="77777777" w:rsidR="002904B9" w:rsidRPr="002904B9" w:rsidRDefault="002904B9" w:rsidP="00283C83">
      <w:pPr>
        <w:spacing w:after="0"/>
        <w:ind w:left="567"/>
        <w:rPr>
          <w:rFonts w:ascii="Arial Body" w:hAnsi="Arial Body" w:cstheme="minorHAnsi"/>
          <w:szCs w:val="20"/>
        </w:rPr>
      </w:pPr>
    </w:p>
    <w:p w14:paraId="3EC9D5DD" w14:textId="77777777" w:rsidR="002904B9" w:rsidRPr="002904B9" w:rsidRDefault="002904B9" w:rsidP="0031716D">
      <w:pPr>
        <w:pStyle w:val="ListParagraph"/>
        <w:numPr>
          <w:ilvl w:val="1"/>
          <w:numId w:val="44"/>
        </w:numPr>
        <w:spacing w:after="0" w:line="240" w:lineRule="auto"/>
        <w:ind w:left="567"/>
        <w:rPr>
          <w:rFonts w:ascii="Arial Body" w:hAnsi="Arial Body" w:cstheme="minorHAnsi"/>
          <w:sz w:val="20"/>
          <w:szCs w:val="20"/>
        </w:rPr>
      </w:pPr>
      <w:r w:rsidRPr="002904B9">
        <w:rPr>
          <w:rFonts w:ascii="Arial Body" w:hAnsi="Arial Body" w:cstheme="minorHAnsi"/>
          <w:sz w:val="20"/>
          <w:szCs w:val="20"/>
        </w:rPr>
        <w:t>The school’s Business Support Officer is also the school’s ‘Compliance Officer’ at St Paul’s College, who works closely with the School Principal who is also the ‘Child Safe Officer’</w:t>
      </w:r>
    </w:p>
    <w:p w14:paraId="79FF56E4" w14:textId="3DF2675F" w:rsidR="002904B9" w:rsidRDefault="002904B9" w:rsidP="002904B9">
      <w:pPr>
        <w:pStyle w:val="BodyText"/>
      </w:pPr>
    </w:p>
    <w:p w14:paraId="6BC9C8E8" w14:textId="77777777" w:rsidR="002904B9" w:rsidRPr="008814B1" w:rsidRDefault="002904B9" w:rsidP="002904B9">
      <w:pPr>
        <w:rPr>
          <w:rFonts w:ascii="Arial Body" w:eastAsiaTheme="majorEastAsia" w:hAnsi="Arial Body" w:cstheme="majorBidi"/>
          <w:b/>
          <w:color w:val="4E2837"/>
          <w:spacing w:val="-5"/>
          <w:sz w:val="28"/>
          <w:szCs w:val="32"/>
        </w:rPr>
      </w:pPr>
      <w:r w:rsidRPr="008814B1">
        <w:rPr>
          <w:rFonts w:ascii="Arial Body" w:eastAsiaTheme="majorEastAsia" w:hAnsi="Arial Body" w:cstheme="majorBidi"/>
          <w:b/>
          <w:color w:val="4E2837"/>
          <w:spacing w:val="-5"/>
          <w:sz w:val="28"/>
          <w:szCs w:val="32"/>
        </w:rPr>
        <w:t>Building capacity and skilling up St Paul's staff for Distributive Leadership Pathways</w:t>
      </w:r>
    </w:p>
    <w:p w14:paraId="372D6A76" w14:textId="2C02D55E" w:rsidR="002904B9" w:rsidRPr="008814B1" w:rsidRDefault="002904B9" w:rsidP="002904B9">
      <w:pPr>
        <w:rPr>
          <w:rFonts w:ascii="Arial Body" w:hAnsi="Arial Body"/>
          <w:szCs w:val="20"/>
        </w:rPr>
      </w:pPr>
      <w:r w:rsidRPr="008814B1">
        <w:rPr>
          <w:rFonts w:ascii="Arial Body" w:hAnsi="Arial Body"/>
          <w:szCs w:val="20"/>
        </w:rPr>
        <w:t xml:space="preserve">Creating and appointing </w:t>
      </w:r>
      <w:r w:rsidR="008814B1" w:rsidRPr="008814B1">
        <w:rPr>
          <w:rFonts w:ascii="Arial Body" w:hAnsi="Arial Body"/>
          <w:szCs w:val="20"/>
        </w:rPr>
        <w:t xml:space="preserve">potential </w:t>
      </w:r>
      <w:r w:rsidRPr="008814B1">
        <w:rPr>
          <w:rFonts w:ascii="Arial Body" w:hAnsi="Arial Body"/>
          <w:szCs w:val="20"/>
        </w:rPr>
        <w:t xml:space="preserve">POL roles (Literacy and Numeracy Coordinators). Creating and appointing Allied Health and LSO roles (Coordinator officer roles) Formation of new 'St Paul's Committee working Groups' across *Numeracy &amp; Literacy, *Wellbeing and Safety, " Independent Living Skills and Pathways, *Religious Education and Catholic Inspired Mission, *ICT, ROCC and Assistive Technologies, </w:t>
      </w:r>
      <w:r w:rsidRPr="008814B1">
        <w:rPr>
          <w:rFonts w:ascii="Arial Body" w:hAnsi="Arial Body"/>
        </w:rPr>
        <w:t>*Disability Specific Pedagogy &amp; Professional Development</w:t>
      </w:r>
    </w:p>
    <w:p w14:paraId="645A0635" w14:textId="77777777" w:rsidR="002904B9" w:rsidRPr="008814B1" w:rsidRDefault="002904B9" w:rsidP="002904B9">
      <w:pPr>
        <w:rPr>
          <w:rFonts w:ascii="Arial Body" w:hAnsi="Arial Body"/>
          <w:szCs w:val="20"/>
        </w:rPr>
      </w:pPr>
      <w:r w:rsidRPr="008814B1">
        <w:rPr>
          <w:rFonts w:ascii="Arial Body" w:hAnsi="Arial Body"/>
          <w:szCs w:val="20"/>
        </w:rPr>
        <w:t>Distributed Leadership during and post COVID-19.  St Paul's College recognises the importance of building the capacity of all staff if our students are to achieve optimal learning and wellbeing outcomes.  Distributed leadership has now become the default leadership response following the myriad of challenges created by the COVID-19 crisis.  School leadership at all levels must be committed to connect, share, learn and network their way through the issues which schools now face (</w:t>
      </w:r>
      <w:proofErr w:type="spellStart"/>
      <w:r w:rsidRPr="008814B1">
        <w:rPr>
          <w:rFonts w:ascii="Arial Body" w:hAnsi="Arial Body"/>
          <w:szCs w:val="20"/>
        </w:rPr>
        <w:t>Azorin</w:t>
      </w:r>
      <w:proofErr w:type="spellEnd"/>
      <w:r w:rsidRPr="008814B1">
        <w:rPr>
          <w:rFonts w:ascii="Arial Body" w:hAnsi="Arial Body"/>
          <w:szCs w:val="20"/>
        </w:rPr>
        <w:t>, Harris and Jones 2020).  The Principal will report regularly on the formation and progress of both established and newly formed committee working groups within the school.</w:t>
      </w:r>
    </w:p>
    <w:p w14:paraId="6CAD1B2F" w14:textId="0E06B897" w:rsidR="002904B9" w:rsidRPr="008814B1" w:rsidRDefault="002904B9" w:rsidP="002904B9">
      <w:pPr>
        <w:rPr>
          <w:rFonts w:ascii="Arial Body" w:hAnsi="Arial Body"/>
        </w:rPr>
      </w:pPr>
      <w:r w:rsidRPr="008814B1">
        <w:rPr>
          <w:rFonts w:ascii="Arial Body" w:hAnsi="Arial Body"/>
          <w:b/>
          <w:bCs/>
        </w:rPr>
        <w:t>Staff Engagement</w:t>
      </w:r>
      <w:r w:rsidRPr="008814B1">
        <w:rPr>
          <w:rFonts w:ascii="Arial Body" w:hAnsi="Arial Body"/>
        </w:rPr>
        <w:t xml:space="preserve"> will benefit from building capacity and skilling up St Paul's staff for Distributive Leadership Pathways. Creating and appointing POL roles (Literacy and Numeracy Coordinators). Creating and appointing Allied Health and LSO roles (Coordinator officer roles). Formation of new 'St Paul's Committee Working Groups' across</w:t>
      </w:r>
      <w:r w:rsidR="008814B1" w:rsidRPr="008814B1">
        <w:rPr>
          <w:rFonts w:ascii="Arial Body" w:hAnsi="Arial Body"/>
        </w:rPr>
        <w:t xml:space="preserve"> these proposed</w:t>
      </w:r>
      <w:r w:rsidRPr="008814B1">
        <w:rPr>
          <w:rFonts w:ascii="Arial Body" w:hAnsi="Arial Body"/>
        </w:rPr>
        <w:t>;</w:t>
      </w:r>
    </w:p>
    <w:p w14:paraId="47F8C48C" w14:textId="77777777" w:rsidR="002904B9" w:rsidRPr="00283C83" w:rsidRDefault="002904B9" w:rsidP="0031716D">
      <w:pPr>
        <w:pStyle w:val="ListParagraph"/>
        <w:numPr>
          <w:ilvl w:val="0"/>
          <w:numId w:val="46"/>
        </w:numPr>
        <w:spacing w:after="0"/>
        <w:rPr>
          <w:rFonts w:ascii="Arial Body" w:hAnsi="Arial Body"/>
          <w:i/>
          <w:iCs/>
        </w:rPr>
      </w:pPr>
      <w:r w:rsidRPr="00283C83">
        <w:rPr>
          <w:rFonts w:ascii="Arial Body" w:hAnsi="Arial Body"/>
          <w:i/>
          <w:iCs/>
        </w:rPr>
        <w:t xml:space="preserve">*Numeracy &amp; Literacy CWG, </w:t>
      </w:r>
    </w:p>
    <w:p w14:paraId="2D990D0C" w14:textId="77777777" w:rsidR="002904B9" w:rsidRPr="00283C83" w:rsidRDefault="002904B9" w:rsidP="0031716D">
      <w:pPr>
        <w:pStyle w:val="ListParagraph"/>
        <w:numPr>
          <w:ilvl w:val="0"/>
          <w:numId w:val="46"/>
        </w:numPr>
        <w:spacing w:after="0"/>
        <w:rPr>
          <w:rFonts w:ascii="Arial Body" w:hAnsi="Arial Body"/>
          <w:i/>
          <w:iCs/>
        </w:rPr>
      </w:pPr>
      <w:r w:rsidRPr="00283C83">
        <w:rPr>
          <w:rFonts w:ascii="Arial Body" w:hAnsi="Arial Body"/>
          <w:i/>
          <w:iCs/>
        </w:rPr>
        <w:t xml:space="preserve">*Wellbeing and Safety CWG, </w:t>
      </w:r>
    </w:p>
    <w:p w14:paraId="63964532" w14:textId="77777777" w:rsidR="002904B9" w:rsidRPr="00283C83" w:rsidRDefault="002904B9" w:rsidP="0031716D">
      <w:pPr>
        <w:pStyle w:val="ListParagraph"/>
        <w:numPr>
          <w:ilvl w:val="0"/>
          <w:numId w:val="46"/>
        </w:numPr>
        <w:spacing w:after="0"/>
        <w:rPr>
          <w:rFonts w:ascii="Arial Body" w:hAnsi="Arial Body"/>
          <w:i/>
          <w:iCs/>
        </w:rPr>
      </w:pPr>
      <w:r w:rsidRPr="00283C83">
        <w:rPr>
          <w:rFonts w:ascii="Arial Body" w:hAnsi="Arial Body"/>
          <w:i/>
          <w:iCs/>
        </w:rPr>
        <w:t xml:space="preserve">*Independent Living Skills and Pathways CWG, </w:t>
      </w:r>
    </w:p>
    <w:p w14:paraId="16E98614" w14:textId="77777777" w:rsidR="002904B9" w:rsidRPr="00283C83" w:rsidRDefault="002904B9" w:rsidP="0031716D">
      <w:pPr>
        <w:pStyle w:val="ListParagraph"/>
        <w:numPr>
          <w:ilvl w:val="0"/>
          <w:numId w:val="46"/>
        </w:numPr>
        <w:spacing w:after="0"/>
        <w:rPr>
          <w:rFonts w:ascii="Arial Body" w:hAnsi="Arial Body"/>
          <w:i/>
          <w:iCs/>
        </w:rPr>
      </w:pPr>
      <w:r w:rsidRPr="00283C83">
        <w:rPr>
          <w:rFonts w:ascii="Arial Body" w:hAnsi="Arial Body"/>
          <w:i/>
          <w:iCs/>
        </w:rPr>
        <w:t xml:space="preserve">*Religious Education and Catholic Inspired Mission CWG, </w:t>
      </w:r>
    </w:p>
    <w:p w14:paraId="17C96ADC" w14:textId="77777777" w:rsidR="002904B9" w:rsidRPr="00283C83" w:rsidRDefault="002904B9" w:rsidP="0031716D">
      <w:pPr>
        <w:pStyle w:val="ListParagraph"/>
        <w:numPr>
          <w:ilvl w:val="0"/>
          <w:numId w:val="46"/>
        </w:numPr>
        <w:spacing w:after="0"/>
        <w:rPr>
          <w:rFonts w:ascii="Arial Body" w:hAnsi="Arial Body"/>
        </w:rPr>
      </w:pPr>
      <w:r w:rsidRPr="00283C83">
        <w:rPr>
          <w:rFonts w:ascii="Arial Body" w:hAnsi="Arial Body"/>
          <w:i/>
          <w:iCs/>
        </w:rPr>
        <w:t>*ICT, ROCC and Assistive Technologies CWG</w:t>
      </w:r>
      <w:r w:rsidRPr="00283C83">
        <w:rPr>
          <w:rFonts w:ascii="Arial Body" w:hAnsi="Arial Body"/>
        </w:rPr>
        <w:t xml:space="preserve">, </w:t>
      </w:r>
    </w:p>
    <w:p w14:paraId="2515393D" w14:textId="77777777" w:rsidR="002904B9" w:rsidRPr="00283C83" w:rsidRDefault="002904B9" w:rsidP="0031716D">
      <w:pPr>
        <w:pStyle w:val="ListParagraph"/>
        <w:numPr>
          <w:ilvl w:val="0"/>
          <w:numId w:val="46"/>
        </w:numPr>
        <w:spacing w:after="0"/>
        <w:rPr>
          <w:rFonts w:ascii="Arial Body" w:hAnsi="Arial Body"/>
        </w:rPr>
      </w:pPr>
      <w:r w:rsidRPr="00283C83">
        <w:rPr>
          <w:rFonts w:ascii="Arial Body" w:hAnsi="Arial Body"/>
          <w:i/>
          <w:iCs/>
        </w:rPr>
        <w:t>*Disability Specific Pedagogy &amp; Professional Development CWG</w:t>
      </w:r>
      <w:r w:rsidRPr="00283C83">
        <w:rPr>
          <w:rFonts w:ascii="Arial Body" w:hAnsi="Arial Body"/>
        </w:rPr>
        <w:t xml:space="preserve"> </w:t>
      </w:r>
    </w:p>
    <w:p w14:paraId="3A419F4B" w14:textId="77777777" w:rsidR="002904B9" w:rsidRPr="008814B1" w:rsidRDefault="002904B9" w:rsidP="002904B9">
      <w:pPr>
        <w:spacing w:after="0"/>
        <w:rPr>
          <w:rFonts w:ascii="Arial Body" w:hAnsi="Arial Body"/>
        </w:rPr>
      </w:pPr>
      <w:r w:rsidRPr="008814B1">
        <w:rPr>
          <w:rFonts w:ascii="Arial Body" w:hAnsi="Arial Body"/>
        </w:rPr>
        <w:t xml:space="preserve"> </w:t>
      </w:r>
    </w:p>
    <w:p w14:paraId="0288DAB0" w14:textId="0C315FFD" w:rsidR="002904B9" w:rsidRPr="008814B1" w:rsidRDefault="002904B9" w:rsidP="002904B9">
      <w:pPr>
        <w:rPr>
          <w:rFonts w:ascii="Arial Body" w:hAnsi="Arial Body"/>
        </w:rPr>
      </w:pPr>
      <w:r w:rsidRPr="008814B1">
        <w:rPr>
          <w:rFonts w:ascii="Arial Body" w:hAnsi="Arial Body"/>
          <w:b/>
          <w:bCs/>
        </w:rPr>
        <w:t>Nomination Process</w:t>
      </w:r>
      <w:r w:rsidRPr="008814B1">
        <w:rPr>
          <w:rFonts w:ascii="Arial Body" w:hAnsi="Arial Body"/>
        </w:rPr>
        <w:t xml:space="preserve"> (staff surveys) for the 6 </w:t>
      </w:r>
      <w:r w:rsidR="00283C83">
        <w:rPr>
          <w:rFonts w:ascii="Arial Body" w:hAnsi="Arial Body"/>
        </w:rPr>
        <w:t xml:space="preserve">potential </w:t>
      </w:r>
      <w:r w:rsidRPr="008814B1">
        <w:rPr>
          <w:rFonts w:ascii="Arial Body" w:hAnsi="Arial Body"/>
        </w:rPr>
        <w:t xml:space="preserve">committee chair positions (Officer roles for LSO's, </w:t>
      </w:r>
      <w:r w:rsidR="004B2780" w:rsidRPr="008814B1">
        <w:rPr>
          <w:rFonts w:ascii="Arial Body" w:hAnsi="Arial Body"/>
        </w:rPr>
        <w:t>Teachers,</w:t>
      </w:r>
      <w:r w:rsidRPr="008814B1">
        <w:rPr>
          <w:rFonts w:ascii="Arial Body" w:hAnsi="Arial Body"/>
        </w:rPr>
        <w:t xml:space="preserve"> and Allied Health staff). </w:t>
      </w:r>
    </w:p>
    <w:p w14:paraId="573A4EA1" w14:textId="77777777" w:rsidR="002904B9" w:rsidRPr="008814B1" w:rsidRDefault="002904B9" w:rsidP="002904B9">
      <w:pPr>
        <w:rPr>
          <w:rFonts w:ascii="Arial Body" w:hAnsi="Arial Body"/>
        </w:rPr>
      </w:pPr>
      <w:r w:rsidRPr="008814B1">
        <w:rPr>
          <w:rFonts w:ascii="Arial Body" w:hAnsi="Arial Body"/>
          <w:b/>
          <w:bCs/>
        </w:rPr>
        <w:t>Expression of Interest</w:t>
      </w:r>
      <w:r w:rsidRPr="008814B1">
        <w:rPr>
          <w:rFonts w:ascii="Arial Body" w:hAnsi="Arial Body"/>
        </w:rPr>
        <w:t xml:space="preserve"> (staff surveys) process for Teachers applying for Committee Working Group’s ‘Specialist POL roles’.</w:t>
      </w:r>
    </w:p>
    <w:p w14:paraId="177482C7" w14:textId="77777777" w:rsidR="002904B9" w:rsidRPr="002904B9" w:rsidRDefault="002904B9" w:rsidP="002904B9">
      <w:pPr>
        <w:pStyle w:val="BodyText"/>
      </w:pPr>
    </w:p>
    <w:p w14:paraId="3C3FF517" w14:textId="60A3F245" w:rsidR="0031001C" w:rsidRPr="008814B1" w:rsidRDefault="001E167E" w:rsidP="007931D8">
      <w:pPr>
        <w:pStyle w:val="Heading2"/>
        <w:rPr>
          <w:rFonts w:ascii="Arial Body" w:eastAsia="PMingLiU" w:hAnsi="Arial Body" w:cstheme="majorHAnsi" w:hint="eastAsia"/>
          <w:bCs/>
          <w:color w:val="FF0000"/>
          <w:spacing w:val="0"/>
          <w:kern w:val="32"/>
          <w:sz w:val="36"/>
          <w:lang w:eastAsia="zh-TW"/>
        </w:rPr>
      </w:pPr>
      <w:r w:rsidRPr="008814B1">
        <w:rPr>
          <w:rFonts w:ascii="Arial Body" w:eastAsia="PMingLiU" w:hAnsi="Arial Body" w:cstheme="majorHAnsi"/>
          <w:bCs/>
          <w:color w:val="FF0000"/>
          <w:spacing w:val="0"/>
          <w:kern w:val="32"/>
          <w:sz w:val="36"/>
          <w:lang w:eastAsia="zh-TW"/>
        </w:rPr>
        <w:t>2021</w:t>
      </w:r>
      <w:r w:rsidR="0031001C" w:rsidRPr="008814B1">
        <w:rPr>
          <w:rFonts w:ascii="Arial Body" w:eastAsia="PMingLiU" w:hAnsi="Arial Body" w:cstheme="majorHAnsi"/>
          <w:bCs/>
          <w:color w:val="FF0000"/>
          <w:spacing w:val="0"/>
          <w:kern w:val="32"/>
          <w:sz w:val="36"/>
          <w:lang w:eastAsia="zh-TW"/>
        </w:rPr>
        <w:t xml:space="preserve"> Curriculum planning and assessment: </w:t>
      </w:r>
    </w:p>
    <w:p w14:paraId="0F027A25" w14:textId="36FDEF1C" w:rsidR="008814B1" w:rsidRPr="00052A52" w:rsidRDefault="008814B1" w:rsidP="008814B1">
      <w:pPr>
        <w:rPr>
          <w:rFonts w:ascii="Arial Body" w:eastAsiaTheme="majorEastAsia" w:hAnsi="Arial Body" w:cstheme="majorBidi"/>
          <w:b/>
          <w:color w:val="4E2837"/>
          <w:spacing w:val="-5"/>
          <w:sz w:val="28"/>
          <w:szCs w:val="32"/>
        </w:rPr>
      </w:pPr>
      <w:r w:rsidRPr="00052A52">
        <w:rPr>
          <w:rFonts w:ascii="Arial Body" w:eastAsiaTheme="majorEastAsia" w:hAnsi="Arial Body" w:cstheme="majorBidi"/>
          <w:b/>
          <w:color w:val="4E2837"/>
          <w:spacing w:val="-5"/>
          <w:sz w:val="28"/>
          <w:szCs w:val="32"/>
        </w:rPr>
        <w:t xml:space="preserve">Annual Internal review completed across all 14 specialist teachers planning for their educational programs </w:t>
      </w:r>
    </w:p>
    <w:p w14:paraId="6D148FCA" w14:textId="77777777" w:rsidR="008814B1" w:rsidRPr="008814B1" w:rsidRDefault="008814B1" w:rsidP="008814B1">
      <w:pPr>
        <w:rPr>
          <w:rFonts w:ascii="Arial Body" w:hAnsi="Arial Body" w:cs="Calibri"/>
          <w:szCs w:val="20"/>
        </w:rPr>
      </w:pPr>
      <w:r w:rsidRPr="008814B1">
        <w:rPr>
          <w:rFonts w:ascii="Arial Body" w:hAnsi="Arial Body" w:cs="Calibri"/>
          <w:szCs w:val="20"/>
        </w:rPr>
        <w:t>To meet with all the existing Curriculum Framework structures and expectations, ensuring all teachers at St Paul’s College continue to perform at the highest level of attainment. Commenced Monday 6</w:t>
      </w:r>
      <w:r w:rsidRPr="008814B1">
        <w:rPr>
          <w:rFonts w:ascii="Arial Body" w:hAnsi="Arial Body" w:cs="Calibri"/>
          <w:szCs w:val="20"/>
          <w:vertAlign w:val="superscript"/>
        </w:rPr>
        <w:t>th</w:t>
      </w:r>
      <w:r w:rsidRPr="008814B1">
        <w:rPr>
          <w:rFonts w:ascii="Arial Body" w:hAnsi="Arial Body" w:cs="Calibri"/>
          <w:szCs w:val="20"/>
        </w:rPr>
        <w:t xml:space="preserve"> September 2021 onwards, the school’s instructional leader and the school Principal have been reviewing all Teaching and Learning documents on the shared Q-Drive to ensure that St Paul’s teachers are all currently meeting their minimum AITSL standards across all their classrooms and specialist programs.</w:t>
      </w:r>
    </w:p>
    <w:p w14:paraId="48DD3AFC" w14:textId="77777777" w:rsidR="008814B1" w:rsidRPr="008814B1" w:rsidRDefault="008814B1" w:rsidP="008814B1">
      <w:pPr>
        <w:rPr>
          <w:rFonts w:ascii="Arial Body" w:hAnsi="Arial Body" w:cs="Calibri"/>
          <w:szCs w:val="20"/>
        </w:rPr>
      </w:pPr>
      <w:r w:rsidRPr="008814B1">
        <w:rPr>
          <w:rFonts w:ascii="Arial Body" w:hAnsi="Arial Body" w:cs="Calibri"/>
          <w:szCs w:val="20"/>
        </w:rPr>
        <w:t xml:space="preserve">Teachers have provided all their 2021 lesson plans and all other planning documents, including Victorian Curriculum Scope and Sequence documents, to ensure all their planning and documentation is being kept up to date and meets the world class best practise standards that have been established under the leadership of the current Principal at St Paul’s College from July 2018 onwards. </w:t>
      </w:r>
    </w:p>
    <w:p w14:paraId="6A2CA019" w14:textId="77777777" w:rsidR="008814B1" w:rsidRPr="008814B1" w:rsidRDefault="00000000" w:rsidP="008814B1">
      <w:pPr>
        <w:rPr>
          <w:rFonts w:ascii="Arial Body" w:hAnsi="Arial Body" w:cs="Calibri"/>
          <w:szCs w:val="20"/>
        </w:rPr>
      </w:pPr>
      <w:hyperlink r:id="rId54" w:history="1">
        <w:r w:rsidR="008814B1" w:rsidRPr="008814B1">
          <w:rPr>
            <w:rStyle w:val="Hyperlink"/>
            <w:rFonts w:ascii="Arial Body" w:hAnsi="Arial Body" w:cs="Calibri"/>
            <w:szCs w:val="20"/>
          </w:rPr>
          <w:t>https://victoriancurriculum.vcaa.vic.edu.au/static/docs/VC%20Towards%20Foundation%20Levels%20A-D%20guidelines%202017.pdf</w:t>
        </w:r>
      </w:hyperlink>
    </w:p>
    <w:p w14:paraId="4D06D505" w14:textId="77777777" w:rsidR="008814B1" w:rsidRPr="008814B1" w:rsidRDefault="008814B1" w:rsidP="008814B1">
      <w:pPr>
        <w:rPr>
          <w:rFonts w:ascii="Arial Body" w:hAnsi="Arial Body" w:cs="Calibri"/>
          <w:szCs w:val="20"/>
        </w:rPr>
      </w:pPr>
      <w:r w:rsidRPr="008814B1">
        <w:rPr>
          <w:rFonts w:ascii="Arial Body" w:hAnsi="Arial Body" w:cs="Calibri"/>
          <w:szCs w:val="20"/>
        </w:rPr>
        <w:t xml:space="preserve">This included the Casual Relief Teachers folders for all Classrooms and Specialist programs, ensuring that across the school we are making the appropriate provision required for Casual Relief staff so that they are fully equipped to meet your students’ individual and group learning needs when staff are on leave. </w:t>
      </w:r>
    </w:p>
    <w:p w14:paraId="1A26F6E9" w14:textId="77777777" w:rsidR="008814B1" w:rsidRPr="008814B1" w:rsidRDefault="008814B1" w:rsidP="008814B1">
      <w:pPr>
        <w:rPr>
          <w:rFonts w:ascii="Arial Body" w:hAnsi="Arial Body" w:cs="Calibri"/>
          <w:szCs w:val="20"/>
        </w:rPr>
      </w:pPr>
      <w:r w:rsidRPr="008814B1">
        <w:rPr>
          <w:rFonts w:ascii="Arial Body" w:hAnsi="Arial Body" w:cs="Calibri"/>
          <w:szCs w:val="20"/>
        </w:rPr>
        <w:t>This review also included all the Individual NCCD Files to ensure all teacher have all the information required across students’ work samples, the completion of the NCCD Data Documents, and of course digital copies of all communications with parents including SSG’s, emails, diary notes etc.</w:t>
      </w:r>
    </w:p>
    <w:p w14:paraId="0EE43CFF" w14:textId="65577748" w:rsidR="00283C83" w:rsidRDefault="008814B1" w:rsidP="00BD3F9F">
      <w:pPr>
        <w:rPr>
          <w:rFonts w:ascii="Arial Body" w:hAnsi="Arial Body" w:cs="Calibri"/>
          <w:szCs w:val="20"/>
        </w:rPr>
      </w:pPr>
      <w:r w:rsidRPr="008814B1">
        <w:rPr>
          <w:rFonts w:ascii="Arial Body" w:hAnsi="Arial Body" w:cs="Calibri"/>
          <w:szCs w:val="20"/>
        </w:rPr>
        <w:t>Once the review is completed, St Paul’s Instructional Leader will then meet with all the Classroom and Specialist Subject Teachers individually before the end of the 2021 year to work through the review to ensure that all teachers are meeting AITSL standards and to assist teachers as needed for them to meet their planning targets.</w:t>
      </w:r>
    </w:p>
    <w:p w14:paraId="678804D5" w14:textId="77777777" w:rsidR="00BD3F9F" w:rsidRPr="00BD3F9F" w:rsidRDefault="00BD3F9F" w:rsidP="00BD3F9F">
      <w:pPr>
        <w:rPr>
          <w:rFonts w:ascii="Arial Body" w:hAnsi="Arial Body" w:cs="Calibri"/>
          <w:szCs w:val="20"/>
        </w:rPr>
      </w:pPr>
    </w:p>
    <w:p w14:paraId="790080DB" w14:textId="02945096" w:rsidR="0031001C" w:rsidRDefault="001E167E" w:rsidP="007931D8">
      <w:pPr>
        <w:pStyle w:val="Heading2"/>
        <w:rPr>
          <w:rFonts w:ascii="Arial Body" w:eastAsia="PMingLiU" w:hAnsi="Arial Body" w:cstheme="majorHAnsi" w:hint="eastAsia"/>
          <w:bCs/>
          <w:color w:val="FF0000"/>
          <w:spacing w:val="0"/>
          <w:kern w:val="32"/>
          <w:sz w:val="36"/>
          <w:lang w:eastAsia="zh-TW"/>
        </w:rPr>
      </w:pPr>
      <w:r w:rsidRPr="009F441F">
        <w:rPr>
          <w:rFonts w:ascii="Arial Body" w:eastAsia="PMingLiU" w:hAnsi="Arial Body" w:cstheme="majorHAnsi"/>
          <w:bCs/>
          <w:color w:val="FF0000"/>
          <w:spacing w:val="0"/>
          <w:kern w:val="32"/>
          <w:sz w:val="36"/>
          <w:lang w:eastAsia="zh-TW"/>
        </w:rPr>
        <w:t>2021</w:t>
      </w:r>
      <w:r w:rsidR="0031001C" w:rsidRPr="009F441F">
        <w:rPr>
          <w:rFonts w:ascii="Arial Body" w:eastAsia="PMingLiU" w:hAnsi="Arial Body" w:cstheme="majorHAnsi"/>
          <w:bCs/>
          <w:color w:val="FF0000"/>
          <w:spacing w:val="0"/>
          <w:kern w:val="32"/>
          <w:sz w:val="36"/>
          <w:lang w:eastAsia="zh-TW"/>
        </w:rPr>
        <w:t xml:space="preserve"> Building leadership teams (Professional </w:t>
      </w:r>
      <w:r w:rsidR="007C06B5">
        <w:rPr>
          <w:rFonts w:ascii="Arial Body" w:eastAsia="PMingLiU" w:hAnsi="Arial Body" w:cstheme="majorHAnsi"/>
          <w:bCs/>
          <w:color w:val="FF0000"/>
          <w:spacing w:val="0"/>
          <w:kern w:val="32"/>
          <w:sz w:val="36"/>
          <w:lang w:eastAsia="zh-TW"/>
        </w:rPr>
        <w:t>L</w:t>
      </w:r>
      <w:r w:rsidR="0031001C" w:rsidRPr="009F441F">
        <w:rPr>
          <w:rFonts w:ascii="Arial Body" w:eastAsia="PMingLiU" w:hAnsi="Arial Body" w:cstheme="majorHAnsi"/>
          <w:bCs/>
          <w:color w:val="FF0000"/>
          <w:spacing w:val="0"/>
          <w:kern w:val="32"/>
          <w:sz w:val="36"/>
          <w:lang w:eastAsia="zh-TW"/>
        </w:rPr>
        <w:t>eadership):</w:t>
      </w:r>
    </w:p>
    <w:p w14:paraId="3CB57C37" w14:textId="77777777" w:rsidR="009F441F" w:rsidRPr="00052A52" w:rsidRDefault="009F441F" w:rsidP="009F441F">
      <w:pPr>
        <w:rPr>
          <w:rFonts w:ascii="Arial Body" w:eastAsiaTheme="majorEastAsia" w:hAnsi="Arial Body" w:cstheme="majorBidi"/>
          <w:b/>
          <w:color w:val="4E2837"/>
          <w:spacing w:val="-5"/>
          <w:sz w:val="28"/>
          <w:szCs w:val="32"/>
        </w:rPr>
      </w:pPr>
      <w:r w:rsidRPr="00052A52">
        <w:rPr>
          <w:rFonts w:ascii="Arial Body" w:eastAsiaTheme="majorEastAsia" w:hAnsi="Arial Body" w:cstheme="majorBidi"/>
          <w:b/>
          <w:color w:val="4E2837"/>
          <w:spacing w:val="-5"/>
          <w:sz w:val="28"/>
          <w:szCs w:val="32"/>
        </w:rPr>
        <w:t>Appointment of a full time Deputy Principal ‘Teaching, Learning and Instructional Leader’</w:t>
      </w:r>
    </w:p>
    <w:p w14:paraId="196B2BFD" w14:textId="6438808E" w:rsidR="009F441F" w:rsidRPr="000B03AC" w:rsidRDefault="009F441F" w:rsidP="009F441F">
      <w:pPr>
        <w:spacing w:line="276" w:lineRule="auto"/>
        <w:rPr>
          <w:szCs w:val="20"/>
        </w:rPr>
      </w:pPr>
      <w:r w:rsidRPr="000B03AC">
        <w:rPr>
          <w:szCs w:val="20"/>
        </w:rPr>
        <w:t xml:space="preserve">Since February 2019, St Paul’s College has employed an expert consultant in the role of ‘Teaching and Learning Instructional Leader’. Many of the duties undertaken by this </w:t>
      </w:r>
      <w:r w:rsidR="0044528D">
        <w:rPr>
          <w:szCs w:val="20"/>
        </w:rPr>
        <w:t xml:space="preserve">internal </w:t>
      </w:r>
      <w:r w:rsidRPr="000B03AC">
        <w:rPr>
          <w:szCs w:val="20"/>
        </w:rPr>
        <w:t xml:space="preserve">consultant would normally be delivered in a school setting by a Deputy Principal in a full-time position. Compounding the limits of a ‘one day a week’ program for the Consultant and due to COVID-19, the delivery of the consultant’s roles and responsibilities have been severely constrained and for the most part they have been unable to attend onsite over the last 18 months. 2022 will be the fourth year of operations for St Paul’s at the Balwyn campus. The decision over the last three years of waiting to appoint a Deputy Principal was primarily due to budgetary constraints - this is no longer an issue as the school’s financial position is now sound as St Paul’s </w:t>
      </w:r>
      <w:r>
        <w:rPr>
          <w:szCs w:val="20"/>
        </w:rPr>
        <w:t xml:space="preserve">College </w:t>
      </w:r>
      <w:r w:rsidRPr="000B03AC">
        <w:rPr>
          <w:szCs w:val="20"/>
        </w:rPr>
        <w:t xml:space="preserve">continues to grow substantially. In completing the Employee Engagement Action Plan process with staff, they have resoundingly agreed </w:t>
      </w:r>
      <w:r>
        <w:rPr>
          <w:szCs w:val="20"/>
        </w:rPr>
        <w:t xml:space="preserve">with the Principal’s initiative to appoint a suitable Deputy Principal candidate, </w:t>
      </w:r>
      <w:r w:rsidRPr="000B03AC">
        <w:rPr>
          <w:szCs w:val="20"/>
        </w:rPr>
        <w:t xml:space="preserve">for the school to keep moving forward, in terms of meeting our students with disabilities’ needs, this </w:t>
      </w:r>
      <w:r>
        <w:rPr>
          <w:szCs w:val="20"/>
        </w:rPr>
        <w:t xml:space="preserve">Deputy Principal </w:t>
      </w:r>
      <w:r w:rsidRPr="000B03AC">
        <w:rPr>
          <w:szCs w:val="20"/>
        </w:rPr>
        <w:t xml:space="preserve">position is essential. </w:t>
      </w:r>
    </w:p>
    <w:p w14:paraId="3F8352DD" w14:textId="77777777" w:rsidR="009F441F" w:rsidRPr="000B03AC" w:rsidRDefault="009F441F" w:rsidP="009F441F">
      <w:pPr>
        <w:spacing w:line="276" w:lineRule="auto"/>
        <w:rPr>
          <w:szCs w:val="20"/>
        </w:rPr>
      </w:pPr>
      <w:r w:rsidRPr="000B03AC">
        <w:rPr>
          <w:szCs w:val="20"/>
        </w:rPr>
        <w:t xml:space="preserve">In 2022, student numbers are projected to increase by a further </w:t>
      </w:r>
      <w:r>
        <w:rPr>
          <w:szCs w:val="20"/>
        </w:rPr>
        <w:t>20</w:t>
      </w:r>
      <w:r w:rsidRPr="000B03AC">
        <w:rPr>
          <w:szCs w:val="20"/>
        </w:rPr>
        <w:t>% which will attract a significant increase in Government funding and will require a full time Deputy Principal to ensure that the students, teachers, and all staff have additional support and expert guidance to continue their learning journeys. This new role demands a very different skill set to that of the existing staff. It is my view that no member of our current teaching staff has the qualifications, skills, and experience to assume the responsibilities of a senior leadership role such as this and the two most experienced teachers at the school have indicated that they are moving towards their retirement phase.</w:t>
      </w:r>
    </w:p>
    <w:p w14:paraId="2C0ECCD7" w14:textId="77777777" w:rsidR="009F441F" w:rsidRPr="000B03AC" w:rsidRDefault="009F441F" w:rsidP="009F441F">
      <w:pPr>
        <w:spacing w:line="276" w:lineRule="auto"/>
        <w:rPr>
          <w:szCs w:val="20"/>
        </w:rPr>
      </w:pPr>
      <w:r w:rsidRPr="000B03AC">
        <w:rPr>
          <w:szCs w:val="20"/>
        </w:rPr>
        <w:t>A further consideration is that when the Principal is required to be off site, that there should be is a recognised leadership position in place to make decisions in the Principal’s stead, including critical incident management across the school. This is of particular importance given the complex needs of the student cohort at St Paul’s College where the risk of incidents on a day-to-day basis is a great deal higher than is the case in mainstream school settings. A permanent DP position from the commencement of 2022 will ensure that all that teaching, and learning programs are managed and supported by the Deputy Principal in close consultation with the Principal. A strong leadership team is essential to produce and implement clear, evidence-based improvement plans and policies for the development of the School and its facilities.</w:t>
      </w:r>
    </w:p>
    <w:p w14:paraId="555E89D3" w14:textId="6504C672" w:rsidR="007C06B5" w:rsidRPr="00283C83" w:rsidRDefault="009F441F" w:rsidP="00283C83">
      <w:pPr>
        <w:spacing w:line="276" w:lineRule="auto"/>
        <w:rPr>
          <w:szCs w:val="20"/>
        </w:rPr>
      </w:pPr>
      <w:r w:rsidRPr="000B03AC">
        <w:rPr>
          <w:szCs w:val="20"/>
        </w:rPr>
        <w:t xml:space="preserve">The most crucial roles of the Principal are to lead and managing innovation and change; to ensure that the vision, mission, and goals of the school are put into action across the School; and that all KPI’s are fully realized. This requires appropriate delegation of tasks given increasing accountability requirements, as well </w:t>
      </w:r>
      <w:r w:rsidRPr="000B03AC">
        <w:rPr>
          <w:szCs w:val="20"/>
        </w:rPr>
        <w:lastRenderedPageBreak/>
        <w:t>as increased regulation around the complexities involved in meeting the needs of the vulnerable cohort of students at St Paul’s College.</w:t>
      </w:r>
    </w:p>
    <w:p w14:paraId="7FBCD3BD" w14:textId="033E0305" w:rsidR="007C06B5" w:rsidRPr="00283C83" w:rsidRDefault="007C06B5" w:rsidP="007931D8">
      <w:pPr>
        <w:pStyle w:val="Heading2"/>
        <w:rPr>
          <w:rFonts w:ascii="Arial Body" w:eastAsia="PMingLiU" w:hAnsi="Arial Body" w:cstheme="majorHAnsi" w:hint="eastAsia"/>
          <w:bCs/>
          <w:color w:val="FF0000"/>
          <w:spacing w:val="0"/>
          <w:kern w:val="32"/>
          <w:sz w:val="36"/>
          <w:lang w:eastAsia="zh-TW"/>
        </w:rPr>
      </w:pPr>
      <w:r w:rsidRPr="007C06B5">
        <w:rPr>
          <w:rFonts w:ascii="Arial Body" w:eastAsia="PMingLiU" w:hAnsi="Arial Body" w:cstheme="majorHAnsi"/>
          <w:bCs/>
          <w:color w:val="FF0000"/>
          <w:spacing w:val="0"/>
          <w:kern w:val="32"/>
          <w:sz w:val="36"/>
          <w:lang w:eastAsia="zh-TW"/>
        </w:rPr>
        <w:t xml:space="preserve">Teaching &amp; Learning Programs </w:t>
      </w:r>
    </w:p>
    <w:p w14:paraId="7083A5DD" w14:textId="3DA50BA7" w:rsidR="0031001C" w:rsidRPr="00052A52" w:rsidRDefault="001E167E" w:rsidP="007931D8">
      <w:pPr>
        <w:pStyle w:val="Heading2"/>
        <w:rPr>
          <w:rFonts w:ascii="Arial Body" w:hAnsi="Arial Body"/>
        </w:rPr>
      </w:pPr>
      <w:r w:rsidRPr="00052A52">
        <w:rPr>
          <w:rFonts w:ascii="Arial Body" w:hAnsi="Arial Body"/>
        </w:rPr>
        <w:t>2021</w:t>
      </w:r>
      <w:r w:rsidR="00565F31" w:rsidRPr="00052A52">
        <w:rPr>
          <w:rFonts w:ascii="Arial Body" w:hAnsi="Arial Body"/>
        </w:rPr>
        <w:t xml:space="preserve"> </w:t>
      </w:r>
      <w:r w:rsidR="0031001C" w:rsidRPr="00052A52">
        <w:rPr>
          <w:rFonts w:ascii="Arial Body" w:hAnsi="Arial Body"/>
        </w:rPr>
        <w:t>Middle School and Senior Campuses</w:t>
      </w:r>
    </w:p>
    <w:p w14:paraId="222035E8" w14:textId="7D06971A" w:rsidR="007C06B5" w:rsidRPr="00283C83" w:rsidRDefault="001E167E" w:rsidP="00283C83">
      <w:pPr>
        <w:ind w:left="284"/>
        <w:rPr>
          <w:rFonts w:asciiTheme="minorHAnsi" w:hAnsiTheme="minorHAnsi"/>
        </w:rPr>
      </w:pPr>
      <w:r>
        <w:rPr>
          <w:rFonts w:asciiTheme="minorHAnsi" w:hAnsiTheme="minorHAnsi"/>
        </w:rPr>
        <w:t>2021</w:t>
      </w:r>
      <w:r w:rsidR="0031001C" w:rsidRPr="002733FD">
        <w:rPr>
          <w:rFonts w:asciiTheme="minorHAnsi" w:hAnsiTheme="minorHAnsi"/>
        </w:rPr>
        <w:t xml:space="preserve"> provided the opportunity to </w:t>
      </w:r>
      <w:r w:rsidR="00E15CA3">
        <w:rPr>
          <w:rFonts w:asciiTheme="minorHAnsi" w:hAnsiTheme="minorHAnsi"/>
        </w:rPr>
        <w:t>continue with the</w:t>
      </w:r>
      <w:r w:rsidR="0031001C" w:rsidRPr="002733FD">
        <w:rPr>
          <w:rFonts w:asciiTheme="minorHAnsi" w:hAnsiTheme="minorHAnsi"/>
        </w:rPr>
        <w:t xml:space="preserve"> ‘full-time’ Middle School Class for those students transitioning into ‘Senior Primary/Secondary’ class</w:t>
      </w:r>
      <w:r w:rsidR="00E15CA3">
        <w:rPr>
          <w:rFonts w:asciiTheme="minorHAnsi" w:hAnsiTheme="minorHAnsi"/>
        </w:rPr>
        <w:t xml:space="preserve">. </w:t>
      </w:r>
      <w:r w:rsidR="0031001C" w:rsidRPr="002733FD">
        <w:rPr>
          <w:rFonts w:asciiTheme="minorHAnsi" w:hAnsiTheme="minorHAnsi"/>
        </w:rPr>
        <w:t xml:space="preserve">This was raised in the Parent Advisory Group including a proposed room in the Middle/Senior campus with strong links to the educational pathway to a </w:t>
      </w:r>
      <w:r w:rsidR="00E15CA3">
        <w:rPr>
          <w:rFonts w:asciiTheme="minorHAnsi" w:hAnsiTheme="minorHAnsi"/>
        </w:rPr>
        <w:t>VET/</w:t>
      </w:r>
      <w:r w:rsidR="0031001C" w:rsidRPr="002733FD">
        <w:rPr>
          <w:rFonts w:asciiTheme="minorHAnsi" w:hAnsiTheme="minorHAnsi"/>
        </w:rPr>
        <w:t>VCAL Certificate</w:t>
      </w:r>
      <w:r w:rsidR="00E15CA3">
        <w:rPr>
          <w:rFonts w:asciiTheme="minorHAnsi" w:hAnsiTheme="minorHAnsi"/>
        </w:rPr>
        <w:t>s</w:t>
      </w:r>
      <w:r w:rsidR="0031001C" w:rsidRPr="002733FD">
        <w:rPr>
          <w:rFonts w:asciiTheme="minorHAnsi" w:hAnsiTheme="minorHAnsi"/>
        </w:rPr>
        <w:t xml:space="preserve"> in the final two years at St Paul’s College (Curriculum development).</w:t>
      </w:r>
    </w:p>
    <w:p w14:paraId="7745775C" w14:textId="1018CA93" w:rsidR="0031001C" w:rsidRPr="00052A52" w:rsidRDefault="001E167E" w:rsidP="007931D8">
      <w:pPr>
        <w:pStyle w:val="Heading2"/>
        <w:rPr>
          <w:rFonts w:ascii="Arial Body" w:hAnsi="Arial Body"/>
        </w:rPr>
      </w:pPr>
      <w:r w:rsidRPr="00052A52">
        <w:rPr>
          <w:rFonts w:ascii="Arial Body" w:hAnsi="Arial Body"/>
        </w:rPr>
        <w:t>2021</w:t>
      </w:r>
      <w:r w:rsidR="00565F31" w:rsidRPr="00052A52">
        <w:rPr>
          <w:rFonts w:ascii="Arial Body" w:hAnsi="Arial Body"/>
        </w:rPr>
        <w:t xml:space="preserve"> </w:t>
      </w:r>
      <w:r w:rsidR="0031001C" w:rsidRPr="00052A52">
        <w:rPr>
          <w:rFonts w:ascii="Arial Body" w:hAnsi="Arial Body"/>
        </w:rPr>
        <w:t xml:space="preserve">Continuous improvement / Innovations in Learning </w:t>
      </w:r>
    </w:p>
    <w:p w14:paraId="3D5D49E1" w14:textId="3ABC357D" w:rsidR="00C81B6B" w:rsidRPr="002733FD" w:rsidRDefault="0031001C" w:rsidP="00555551">
      <w:pPr>
        <w:ind w:left="284"/>
        <w:rPr>
          <w:rFonts w:asciiTheme="minorHAnsi" w:hAnsiTheme="minorHAnsi"/>
        </w:rPr>
      </w:pPr>
      <w:r w:rsidRPr="002733FD">
        <w:rPr>
          <w:rFonts w:asciiTheme="minorHAnsi" w:hAnsiTheme="minorHAnsi"/>
        </w:rPr>
        <w:t xml:space="preserve">St Paul’s College </w:t>
      </w:r>
      <w:r w:rsidR="000A0696">
        <w:rPr>
          <w:rFonts w:asciiTheme="minorHAnsi" w:hAnsiTheme="minorHAnsi"/>
        </w:rPr>
        <w:t xml:space="preserve">continued to </w:t>
      </w:r>
      <w:r w:rsidRPr="002733FD">
        <w:rPr>
          <w:rFonts w:asciiTheme="minorHAnsi" w:hAnsiTheme="minorHAnsi"/>
        </w:rPr>
        <w:t>incorporat</w:t>
      </w:r>
      <w:r w:rsidR="00B470CF" w:rsidRPr="002733FD">
        <w:rPr>
          <w:rFonts w:asciiTheme="minorHAnsi" w:hAnsiTheme="minorHAnsi"/>
        </w:rPr>
        <w:t>e</w:t>
      </w:r>
      <w:r w:rsidRPr="002733FD">
        <w:rPr>
          <w:rFonts w:asciiTheme="minorHAnsi" w:hAnsiTheme="minorHAnsi"/>
        </w:rPr>
        <w:t xml:space="preserve"> the Duke of Edinburgh Victoria to ensure that every student at our school ha</w:t>
      </w:r>
      <w:r w:rsidR="00B470CF" w:rsidRPr="002733FD">
        <w:rPr>
          <w:rFonts w:asciiTheme="minorHAnsi" w:hAnsiTheme="minorHAnsi"/>
        </w:rPr>
        <w:t>d</w:t>
      </w:r>
      <w:r w:rsidRPr="002733FD">
        <w:rPr>
          <w:rFonts w:asciiTheme="minorHAnsi" w:hAnsiTheme="minorHAnsi"/>
        </w:rPr>
        <w:t xml:space="preserve"> the structured opportunity to participate in the Awards this program facilitates. In </w:t>
      </w:r>
      <w:r w:rsidR="001E167E">
        <w:rPr>
          <w:rFonts w:asciiTheme="minorHAnsi" w:hAnsiTheme="minorHAnsi"/>
        </w:rPr>
        <w:t>2021</w:t>
      </w:r>
      <w:r w:rsidRPr="002733FD">
        <w:rPr>
          <w:rFonts w:asciiTheme="minorHAnsi" w:hAnsiTheme="minorHAnsi"/>
        </w:rPr>
        <w:t xml:space="preserve"> the school introduce</w:t>
      </w:r>
      <w:r w:rsidR="00B470CF" w:rsidRPr="002733FD">
        <w:rPr>
          <w:rFonts w:asciiTheme="minorHAnsi" w:hAnsiTheme="minorHAnsi"/>
        </w:rPr>
        <w:t>d</w:t>
      </w:r>
      <w:r w:rsidRPr="002733FD">
        <w:rPr>
          <w:rFonts w:asciiTheme="minorHAnsi" w:hAnsiTheme="minorHAnsi"/>
        </w:rPr>
        <w:t xml:space="preserve"> two additional programs that are both modelled on The Duke of Edinburgh’s International Awards and link in with the eventual rollout of the </w:t>
      </w:r>
      <w:r w:rsidR="00E15CA3">
        <w:rPr>
          <w:rFonts w:asciiTheme="minorHAnsi" w:hAnsiTheme="minorHAnsi"/>
        </w:rPr>
        <w:t xml:space="preserve">Holmesglen </w:t>
      </w:r>
      <w:proofErr w:type="spellStart"/>
      <w:r w:rsidR="00E15CA3">
        <w:rPr>
          <w:rFonts w:asciiTheme="minorHAnsi" w:hAnsiTheme="minorHAnsi"/>
        </w:rPr>
        <w:t>Tafe</w:t>
      </w:r>
      <w:proofErr w:type="spellEnd"/>
      <w:r w:rsidR="00E15CA3">
        <w:rPr>
          <w:rFonts w:asciiTheme="minorHAnsi" w:hAnsiTheme="minorHAnsi"/>
        </w:rPr>
        <w:t xml:space="preserve"> VET/</w:t>
      </w:r>
      <w:r w:rsidRPr="002733FD">
        <w:rPr>
          <w:rFonts w:asciiTheme="minorHAnsi" w:hAnsiTheme="minorHAnsi"/>
        </w:rPr>
        <w:t>VCAL Certificate</w:t>
      </w:r>
      <w:r w:rsidR="00E15CA3">
        <w:rPr>
          <w:rFonts w:asciiTheme="minorHAnsi" w:hAnsiTheme="minorHAnsi"/>
        </w:rPr>
        <w:t>s</w:t>
      </w:r>
      <w:r w:rsidRPr="002733FD">
        <w:rPr>
          <w:rFonts w:asciiTheme="minorHAnsi" w:hAnsiTheme="minorHAnsi"/>
        </w:rPr>
        <w:t xml:space="preserve"> for the Senior </w:t>
      </w:r>
      <w:r w:rsidR="00E15CA3">
        <w:rPr>
          <w:rFonts w:asciiTheme="minorHAnsi" w:hAnsiTheme="minorHAnsi"/>
        </w:rPr>
        <w:t xml:space="preserve">and Middle </w:t>
      </w:r>
      <w:r w:rsidRPr="002733FD">
        <w:rPr>
          <w:rFonts w:asciiTheme="minorHAnsi" w:hAnsiTheme="minorHAnsi"/>
        </w:rPr>
        <w:t>School</w:t>
      </w:r>
      <w:r w:rsidR="00E15CA3">
        <w:rPr>
          <w:rFonts w:asciiTheme="minorHAnsi" w:hAnsiTheme="minorHAnsi"/>
        </w:rPr>
        <w:t xml:space="preserve"> students at St Paul’s College</w:t>
      </w:r>
      <w:r w:rsidR="001E167E">
        <w:rPr>
          <w:rFonts w:asciiTheme="minorHAnsi" w:hAnsiTheme="minorHAnsi"/>
        </w:rPr>
        <w:t>.</w:t>
      </w:r>
    </w:p>
    <w:p w14:paraId="1FEC305E" w14:textId="651F3DD3" w:rsidR="00B45A61" w:rsidRPr="00C81B6B" w:rsidRDefault="0031001C" w:rsidP="00C81B6B">
      <w:pPr>
        <w:ind w:left="284"/>
        <w:jc w:val="center"/>
        <w:rPr>
          <w:rFonts w:eastAsia="Times New Roman" w:cstheme="minorHAnsi"/>
          <w:color w:val="202020"/>
          <w:sz w:val="18"/>
          <w:szCs w:val="18"/>
          <w:lang w:eastAsia="en-AU"/>
        </w:rPr>
      </w:pPr>
      <w:r>
        <w:rPr>
          <w:noProof/>
          <w:lang w:eastAsia="en-AU"/>
        </w:rPr>
        <w:drawing>
          <wp:inline distT="0" distB="0" distL="0" distR="0" wp14:anchorId="50A9A2C0" wp14:editId="703F0659">
            <wp:extent cx="2413000" cy="9111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71802" cy="933363"/>
                    </a:xfrm>
                    <a:prstGeom prst="rect">
                      <a:avLst/>
                    </a:prstGeom>
                    <a:noFill/>
                    <a:ln>
                      <a:noFill/>
                    </a:ln>
                  </pic:spPr>
                </pic:pic>
              </a:graphicData>
            </a:graphic>
          </wp:inline>
        </w:drawing>
      </w:r>
    </w:p>
    <w:p w14:paraId="30EA5A85" w14:textId="5F2BE51D" w:rsidR="00B45A61" w:rsidRPr="00C81B6B" w:rsidRDefault="00C81B6B" w:rsidP="007931D8">
      <w:pPr>
        <w:pStyle w:val="Heading2"/>
        <w:rPr>
          <w:rFonts w:eastAsia="Calibri"/>
        </w:rPr>
      </w:pPr>
      <w:r>
        <w:rPr>
          <w:rFonts w:eastAsia="Calibri"/>
        </w:rPr>
        <w:t xml:space="preserve">The Compass Award </w:t>
      </w:r>
    </w:p>
    <w:p w14:paraId="52237386" w14:textId="77777777" w:rsidR="00B45A61" w:rsidRPr="00B45A61" w:rsidRDefault="00B45A61" w:rsidP="00B45A61">
      <w:pPr>
        <w:pStyle w:val="NormalWeb"/>
        <w:spacing w:after="150"/>
        <w:ind w:left="284"/>
        <w:rPr>
          <w:rFonts w:asciiTheme="minorHAnsi" w:eastAsiaTheme="minorHAnsi" w:hAnsiTheme="minorHAnsi" w:cstheme="minorBidi"/>
          <w:sz w:val="20"/>
          <w:szCs w:val="22"/>
          <w:lang w:eastAsia="en-US"/>
        </w:rPr>
      </w:pPr>
      <w:r w:rsidRPr="00B45A61">
        <w:rPr>
          <w:rFonts w:asciiTheme="minorHAnsi" w:eastAsiaTheme="minorHAnsi" w:hAnsiTheme="minorHAnsi" w:cstheme="minorBidi"/>
          <w:sz w:val="20"/>
          <w:szCs w:val="22"/>
          <w:lang w:eastAsia="en-US"/>
        </w:rPr>
        <w:t>As part of St Paul’s College- middle school program students have opportunity to participate in The Compass Award, a program of discovery and adventur</w:t>
      </w:r>
      <w:r>
        <w:rPr>
          <w:rFonts w:asciiTheme="minorHAnsi" w:eastAsiaTheme="minorHAnsi" w:hAnsiTheme="minorHAnsi" w:cstheme="minorBidi"/>
          <w:sz w:val="20"/>
          <w:szCs w:val="22"/>
          <w:lang w:eastAsia="en-US"/>
        </w:rPr>
        <w:t xml:space="preserve">e for our students aged 10-14. </w:t>
      </w:r>
    </w:p>
    <w:p w14:paraId="1A440945" w14:textId="615CCFF5" w:rsidR="0031001C" w:rsidRPr="00B45A61" w:rsidRDefault="00437449" w:rsidP="00B45A61">
      <w:pPr>
        <w:pStyle w:val="NormalWeb"/>
        <w:spacing w:after="150"/>
        <w:ind w:left="284"/>
        <w:rPr>
          <w:rFonts w:asciiTheme="minorHAnsi" w:eastAsiaTheme="minorHAnsi" w:hAnsiTheme="minorHAnsi" w:cstheme="minorBidi"/>
          <w:sz w:val="20"/>
          <w:szCs w:val="22"/>
          <w:lang w:eastAsia="en-US"/>
        </w:rPr>
      </w:pPr>
      <w:r w:rsidRPr="002733FD">
        <w:rPr>
          <w:rFonts w:asciiTheme="minorHAnsi" w:hAnsiTheme="minorHAnsi"/>
          <w:noProof/>
          <w:color w:val="202020"/>
          <w:szCs w:val="20"/>
        </w:rPr>
        <w:drawing>
          <wp:anchor distT="0" distB="0" distL="114300" distR="114300" simplePos="0" relativeHeight="251662336" behindDoc="1" locked="0" layoutInCell="1" allowOverlap="1" wp14:anchorId="165BAAE5" wp14:editId="3CE383EF">
            <wp:simplePos x="0" y="0"/>
            <wp:positionH relativeFrom="column">
              <wp:posOffset>3180080</wp:posOffset>
            </wp:positionH>
            <wp:positionV relativeFrom="paragraph">
              <wp:posOffset>678180</wp:posOffset>
            </wp:positionV>
            <wp:extent cx="2971800" cy="1612265"/>
            <wp:effectExtent l="0" t="0" r="0" b="6985"/>
            <wp:wrapTight wrapText="bothSides">
              <wp:wrapPolygon edited="0">
                <wp:start x="7338" y="0"/>
                <wp:lineTo x="7200" y="766"/>
                <wp:lineTo x="7200" y="3318"/>
                <wp:lineTo x="0" y="4339"/>
                <wp:lineTo x="0" y="20928"/>
                <wp:lineTo x="138" y="21438"/>
                <wp:lineTo x="21185" y="21438"/>
                <wp:lineTo x="21323" y="21438"/>
                <wp:lineTo x="21462" y="20417"/>
                <wp:lineTo x="21462" y="0"/>
                <wp:lineTo x="7338" y="0"/>
              </wp:wrapPolygon>
            </wp:wrapTight>
            <wp:docPr id="11" name="Picture 11" descr="A close up of a keyboar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4-Bridge-Award-Levels-only-for-web.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71800" cy="1612265"/>
                    </a:xfrm>
                    <a:prstGeom prst="rect">
                      <a:avLst/>
                    </a:prstGeom>
                  </pic:spPr>
                </pic:pic>
              </a:graphicData>
            </a:graphic>
            <wp14:sizeRelH relativeFrom="page">
              <wp14:pctWidth>0</wp14:pctWidth>
            </wp14:sizeRelH>
            <wp14:sizeRelV relativeFrom="page">
              <wp14:pctHeight>0</wp14:pctHeight>
            </wp14:sizeRelV>
          </wp:anchor>
        </w:drawing>
      </w:r>
      <w:r w:rsidR="00B45A61" w:rsidRPr="00B45A61">
        <w:rPr>
          <w:rFonts w:asciiTheme="minorHAnsi" w:eastAsiaTheme="minorHAnsi" w:hAnsiTheme="minorHAnsi" w:cstheme="minorBidi"/>
          <w:sz w:val="20"/>
          <w:szCs w:val="22"/>
          <w:lang w:eastAsia="en-US"/>
        </w:rPr>
        <w:t xml:space="preserve">The Compass Award is modelled on the Duke of Edinburgh Award. It is designed to enhance development of the individual child through a balanced program of activities whose goal is to achieve one’s personal best. It fosters positive attitudes towards learning while complementing the Victorian curriculum and builds an environment for positive engagement and interaction between the student, </w:t>
      </w:r>
      <w:r w:rsidR="0042657A" w:rsidRPr="00B45A61">
        <w:rPr>
          <w:rFonts w:asciiTheme="minorHAnsi" w:eastAsiaTheme="minorHAnsi" w:hAnsiTheme="minorHAnsi" w:cstheme="minorBidi"/>
          <w:sz w:val="20"/>
          <w:szCs w:val="22"/>
          <w:lang w:eastAsia="en-US"/>
        </w:rPr>
        <w:t>staff,</w:t>
      </w:r>
      <w:r w:rsidR="00B45A61" w:rsidRPr="00B45A61">
        <w:rPr>
          <w:rFonts w:asciiTheme="minorHAnsi" w:eastAsiaTheme="minorHAnsi" w:hAnsiTheme="minorHAnsi" w:cstheme="minorBidi"/>
          <w:sz w:val="20"/>
          <w:szCs w:val="22"/>
          <w:lang w:eastAsia="en-US"/>
        </w:rPr>
        <w:t xml:space="preserve"> and f</w:t>
      </w:r>
      <w:r w:rsidR="00B45A61">
        <w:rPr>
          <w:rFonts w:asciiTheme="minorHAnsi" w:eastAsiaTheme="minorHAnsi" w:hAnsiTheme="minorHAnsi" w:cstheme="minorBidi"/>
          <w:sz w:val="20"/>
          <w:szCs w:val="22"/>
          <w:lang w:eastAsia="en-US"/>
        </w:rPr>
        <w:t>amily members.</w:t>
      </w:r>
    </w:p>
    <w:p w14:paraId="7A78187F" w14:textId="64B00CD0" w:rsidR="00B45A61" w:rsidRPr="00B45A61" w:rsidRDefault="000A0696" w:rsidP="00B45A61">
      <w:pPr>
        <w:pStyle w:val="NormalWeb"/>
        <w:spacing w:after="150"/>
        <w:ind w:left="284"/>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The Middle School cohort of</w:t>
      </w:r>
      <w:r w:rsidR="00B45A61">
        <w:rPr>
          <w:rFonts w:asciiTheme="minorHAnsi" w:eastAsiaTheme="minorHAnsi" w:hAnsiTheme="minorHAnsi" w:cstheme="minorBidi"/>
          <w:sz w:val="20"/>
          <w:szCs w:val="22"/>
          <w:lang w:eastAsia="en-US"/>
        </w:rPr>
        <w:t xml:space="preserve"> students undertook</w:t>
      </w:r>
      <w:r w:rsidR="00B45A61" w:rsidRPr="00B45A61">
        <w:rPr>
          <w:rFonts w:asciiTheme="minorHAnsi" w:eastAsiaTheme="minorHAnsi" w:hAnsiTheme="minorHAnsi" w:cstheme="minorBidi"/>
          <w:sz w:val="20"/>
          <w:szCs w:val="22"/>
          <w:lang w:eastAsia="en-US"/>
        </w:rPr>
        <w:t xml:space="preserve"> the Compass Award </w:t>
      </w:r>
      <w:r w:rsidR="00B45A61">
        <w:rPr>
          <w:rFonts w:asciiTheme="minorHAnsi" w:eastAsiaTheme="minorHAnsi" w:hAnsiTheme="minorHAnsi" w:cstheme="minorBidi"/>
          <w:sz w:val="20"/>
          <w:szCs w:val="22"/>
          <w:lang w:eastAsia="en-US"/>
        </w:rPr>
        <w:t>and were</w:t>
      </w:r>
      <w:r w:rsidR="00B45A61" w:rsidRPr="00B45A61">
        <w:rPr>
          <w:rFonts w:asciiTheme="minorHAnsi" w:eastAsiaTheme="minorHAnsi" w:hAnsiTheme="minorHAnsi" w:cstheme="minorBidi"/>
          <w:sz w:val="20"/>
          <w:szCs w:val="22"/>
          <w:lang w:eastAsia="en-US"/>
        </w:rPr>
        <w:t xml:space="preserve"> given the opportunity to try new things and learn new skills whist integrating this program into their individual </w:t>
      </w:r>
      <w:r w:rsidR="00C81B6B">
        <w:rPr>
          <w:rFonts w:asciiTheme="minorHAnsi" w:eastAsiaTheme="minorHAnsi" w:hAnsiTheme="minorHAnsi" w:cstheme="minorBidi"/>
          <w:sz w:val="20"/>
          <w:szCs w:val="22"/>
          <w:lang w:eastAsia="en-US"/>
        </w:rPr>
        <w:t>Victorian C</w:t>
      </w:r>
      <w:r w:rsidR="00B45A61" w:rsidRPr="00B45A61">
        <w:rPr>
          <w:rFonts w:asciiTheme="minorHAnsi" w:eastAsiaTheme="minorHAnsi" w:hAnsiTheme="minorHAnsi" w:cstheme="minorBidi"/>
          <w:sz w:val="20"/>
          <w:szCs w:val="22"/>
          <w:lang w:eastAsia="en-US"/>
        </w:rPr>
        <w:t>ur</w:t>
      </w:r>
      <w:r w:rsidR="00B45A61">
        <w:rPr>
          <w:rFonts w:asciiTheme="minorHAnsi" w:eastAsiaTheme="minorHAnsi" w:hAnsiTheme="minorHAnsi" w:cstheme="minorBidi"/>
          <w:sz w:val="20"/>
          <w:szCs w:val="22"/>
          <w:lang w:eastAsia="en-US"/>
        </w:rPr>
        <w:t xml:space="preserve">riculum lessons and planning.  </w:t>
      </w:r>
      <w:r w:rsidR="00B45A61" w:rsidRPr="00B45A61">
        <w:rPr>
          <w:rFonts w:asciiTheme="minorHAnsi" w:eastAsiaTheme="minorHAnsi" w:hAnsiTheme="minorHAnsi" w:cstheme="minorBidi"/>
          <w:sz w:val="20"/>
          <w:szCs w:val="22"/>
          <w:lang w:eastAsia="en-US"/>
        </w:rPr>
        <w:t xml:space="preserve">The compass award has three achievement levels: bronze, </w:t>
      </w:r>
      <w:r w:rsidR="0042657A" w:rsidRPr="00B45A61">
        <w:rPr>
          <w:rFonts w:asciiTheme="minorHAnsi" w:eastAsiaTheme="minorHAnsi" w:hAnsiTheme="minorHAnsi" w:cstheme="minorBidi"/>
          <w:sz w:val="20"/>
          <w:szCs w:val="22"/>
          <w:lang w:eastAsia="en-US"/>
        </w:rPr>
        <w:t>silver,</w:t>
      </w:r>
      <w:r w:rsidR="00B45A61" w:rsidRPr="00B45A61">
        <w:rPr>
          <w:rFonts w:asciiTheme="minorHAnsi" w:eastAsiaTheme="minorHAnsi" w:hAnsiTheme="minorHAnsi" w:cstheme="minorBidi"/>
          <w:sz w:val="20"/>
          <w:szCs w:val="22"/>
          <w:lang w:eastAsia="en-US"/>
        </w:rPr>
        <w:t xml:space="preserve"> and gold. To achieve these standards, students must display committed achievement and progress in four elements: Physical activity, hobbies and skills, </w:t>
      </w:r>
      <w:r w:rsidR="0042657A" w:rsidRPr="00B45A61">
        <w:rPr>
          <w:rFonts w:asciiTheme="minorHAnsi" w:eastAsiaTheme="minorHAnsi" w:hAnsiTheme="minorHAnsi" w:cstheme="minorBidi"/>
          <w:sz w:val="20"/>
          <w:szCs w:val="22"/>
          <w:lang w:eastAsia="en-US"/>
        </w:rPr>
        <w:t>exploration,</w:t>
      </w:r>
      <w:r w:rsidR="00B45A61" w:rsidRPr="00B45A61">
        <w:rPr>
          <w:rFonts w:asciiTheme="minorHAnsi" w:eastAsiaTheme="minorHAnsi" w:hAnsiTheme="minorHAnsi" w:cstheme="minorBidi"/>
          <w:sz w:val="20"/>
          <w:szCs w:val="22"/>
          <w:lang w:eastAsia="en-US"/>
        </w:rPr>
        <w:t xml:space="preserve"> and volunteering.</w:t>
      </w:r>
    </w:p>
    <w:p w14:paraId="3BC23A3C" w14:textId="4FDD4F22" w:rsidR="00B45A61" w:rsidRPr="00B45A61" w:rsidRDefault="00B45A61" w:rsidP="00B45A61">
      <w:pPr>
        <w:pStyle w:val="NormalWeb"/>
        <w:spacing w:after="150"/>
        <w:ind w:left="284"/>
        <w:rPr>
          <w:rFonts w:asciiTheme="minorHAnsi" w:eastAsiaTheme="minorHAnsi" w:hAnsiTheme="minorHAnsi" w:cstheme="minorBidi"/>
          <w:sz w:val="20"/>
          <w:szCs w:val="22"/>
          <w:lang w:eastAsia="en-US"/>
        </w:rPr>
      </w:pPr>
      <w:r w:rsidRPr="00B45A61">
        <w:rPr>
          <w:rFonts w:asciiTheme="minorHAnsi" w:eastAsiaTheme="minorHAnsi" w:hAnsiTheme="minorHAnsi" w:cstheme="minorBidi"/>
          <w:sz w:val="20"/>
          <w:szCs w:val="22"/>
          <w:lang w:eastAsia="en-US"/>
        </w:rPr>
        <w:t>Students consolidate</w:t>
      </w:r>
      <w:r w:rsidR="00C81B6B">
        <w:rPr>
          <w:rFonts w:asciiTheme="minorHAnsi" w:eastAsiaTheme="minorHAnsi" w:hAnsiTheme="minorHAnsi" w:cstheme="minorBidi"/>
          <w:sz w:val="20"/>
          <w:szCs w:val="22"/>
          <w:lang w:eastAsia="en-US"/>
        </w:rPr>
        <w:t>d</w:t>
      </w:r>
      <w:r w:rsidRPr="00B45A61">
        <w:rPr>
          <w:rFonts w:asciiTheme="minorHAnsi" w:eastAsiaTheme="minorHAnsi" w:hAnsiTheme="minorHAnsi" w:cstheme="minorBidi"/>
          <w:sz w:val="20"/>
          <w:szCs w:val="22"/>
          <w:lang w:eastAsia="en-US"/>
        </w:rPr>
        <w:t xml:space="preserve"> their numeracy, literacy, interpersonal and personal skills for each element through various practical learning experiences (</w:t>
      </w:r>
      <w:r w:rsidR="00A279E1" w:rsidRPr="00B45A61">
        <w:rPr>
          <w:rFonts w:asciiTheme="minorHAnsi" w:eastAsiaTheme="minorHAnsi" w:hAnsiTheme="minorHAnsi" w:cstheme="minorBidi"/>
          <w:sz w:val="20"/>
          <w:szCs w:val="22"/>
          <w:lang w:eastAsia="en-US"/>
        </w:rPr>
        <w:t>e.g.,</w:t>
      </w:r>
      <w:r w:rsidRPr="00B45A61">
        <w:rPr>
          <w:rFonts w:asciiTheme="minorHAnsi" w:eastAsiaTheme="minorHAnsi" w:hAnsiTheme="minorHAnsi" w:cstheme="minorBidi"/>
          <w:sz w:val="20"/>
          <w:szCs w:val="22"/>
          <w:lang w:eastAsia="en-US"/>
        </w:rPr>
        <w:t xml:space="preserve"> map reading, money handling, shopping, re</w:t>
      </w:r>
      <w:r>
        <w:rPr>
          <w:rFonts w:asciiTheme="minorHAnsi" w:eastAsiaTheme="minorHAnsi" w:hAnsiTheme="minorHAnsi" w:cstheme="minorBidi"/>
          <w:sz w:val="20"/>
          <w:szCs w:val="22"/>
          <w:lang w:eastAsia="en-US"/>
        </w:rPr>
        <w:t xml:space="preserve">counting, measuring, cooking). </w:t>
      </w:r>
      <w:r w:rsidRPr="00B45A61">
        <w:rPr>
          <w:rFonts w:asciiTheme="minorHAnsi" w:eastAsiaTheme="minorHAnsi" w:hAnsiTheme="minorHAnsi" w:cstheme="minorBidi"/>
          <w:sz w:val="20"/>
          <w:szCs w:val="22"/>
          <w:lang w:eastAsia="en-US"/>
        </w:rPr>
        <w:t>Each student also create</w:t>
      </w:r>
      <w:r w:rsidR="00583633">
        <w:rPr>
          <w:rFonts w:asciiTheme="minorHAnsi" w:eastAsiaTheme="minorHAnsi" w:hAnsiTheme="minorHAnsi" w:cstheme="minorBidi"/>
          <w:sz w:val="20"/>
          <w:szCs w:val="22"/>
          <w:lang w:eastAsia="en-US"/>
        </w:rPr>
        <w:t>d</w:t>
      </w:r>
      <w:r w:rsidRPr="00B45A61">
        <w:rPr>
          <w:rFonts w:asciiTheme="minorHAnsi" w:eastAsiaTheme="minorHAnsi" w:hAnsiTheme="minorHAnsi" w:cstheme="minorBidi"/>
          <w:sz w:val="20"/>
          <w:szCs w:val="22"/>
          <w:lang w:eastAsia="en-US"/>
        </w:rPr>
        <w:t xml:space="preserve"> a set of SMART (Specific, Measurable, Achievable, Realistic, Timely) goals alongside their teacher to define the personal growth required to mee</w:t>
      </w:r>
      <w:r>
        <w:rPr>
          <w:rFonts w:asciiTheme="minorHAnsi" w:eastAsiaTheme="minorHAnsi" w:hAnsiTheme="minorHAnsi" w:cstheme="minorBidi"/>
          <w:sz w:val="20"/>
          <w:szCs w:val="22"/>
          <w:lang w:eastAsia="en-US"/>
        </w:rPr>
        <w:t xml:space="preserve">t the Compass award standards. </w:t>
      </w:r>
    </w:p>
    <w:p w14:paraId="7A9FF7A3" w14:textId="3CD7D0CB" w:rsidR="00555551" w:rsidRPr="009F441F" w:rsidRDefault="00B45A61" w:rsidP="009F441F">
      <w:pPr>
        <w:pStyle w:val="NormalWeb"/>
        <w:spacing w:before="0" w:beforeAutospacing="0" w:after="150" w:afterAutospacing="0"/>
        <w:ind w:left="284"/>
        <w:rPr>
          <w:rFonts w:asciiTheme="minorHAnsi" w:eastAsiaTheme="minorHAnsi" w:hAnsiTheme="minorHAnsi" w:cstheme="minorBidi"/>
          <w:sz w:val="20"/>
          <w:szCs w:val="22"/>
          <w:lang w:eastAsia="en-US"/>
        </w:rPr>
      </w:pPr>
      <w:r w:rsidRPr="00B45A61">
        <w:rPr>
          <w:rFonts w:asciiTheme="minorHAnsi" w:eastAsiaTheme="minorHAnsi" w:hAnsiTheme="minorHAnsi" w:cstheme="minorBidi"/>
          <w:sz w:val="20"/>
          <w:szCs w:val="22"/>
          <w:lang w:eastAsia="en-US"/>
        </w:rPr>
        <w:t xml:space="preserve">Congratulations to the students who competed their Level </w:t>
      </w:r>
      <w:r w:rsidR="000A0696">
        <w:rPr>
          <w:rFonts w:asciiTheme="minorHAnsi" w:eastAsiaTheme="minorHAnsi" w:hAnsiTheme="minorHAnsi" w:cstheme="minorBidi"/>
          <w:sz w:val="20"/>
          <w:szCs w:val="22"/>
          <w:lang w:eastAsia="en-US"/>
        </w:rPr>
        <w:t>2</w:t>
      </w:r>
      <w:r w:rsidRPr="00B45A61">
        <w:rPr>
          <w:rFonts w:asciiTheme="minorHAnsi" w:eastAsiaTheme="minorHAnsi" w:hAnsiTheme="minorHAnsi" w:cstheme="minorBidi"/>
          <w:sz w:val="20"/>
          <w:szCs w:val="22"/>
          <w:lang w:eastAsia="en-US"/>
        </w:rPr>
        <w:t xml:space="preserve"> Compass Award program </w:t>
      </w:r>
      <w:r w:rsidR="00C81B6B">
        <w:rPr>
          <w:rFonts w:asciiTheme="minorHAnsi" w:eastAsiaTheme="minorHAnsi" w:hAnsiTheme="minorHAnsi" w:cstheme="minorBidi"/>
          <w:sz w:val="20"/>
          <w:szCs w:val="22"/>
          <w:lang w:eastAsia="en-US"/>
        </w:rPr>
        <w:t xml:space="preserve">who </w:t>
      </w:r>
      <w:r w:rsidRPr="00B45A61">
        <w:rPr>
          <w:rFonts w:asciiTheme="minorHAnsi" w:eastAsiaTheme="minorHAnsi" w:hAnsiTheme="minorHAnsi" w:cstheme="minorBidi"/>
          <w:sz w:val="20"/>
          <w:szCs w:val="22"/>
          <w:lang w:eastAsia="en-US"/>
        </w:rPr>
        <w:t xml:space="preserve">are now working towards their Level </w:t>
      </w:r>
      <w:r w:rsidR="000A0696">
        <w:rPr>
          <w:rFonts w:asciiTheme="minorHAnsi" w:eastAsiaTheme="minorHAnsi" w:hAnsiTheme="minorHAnsi" w:cstheme="minorBidi"/>
          <w:sz w:val="20"/>
          <w:szCs w:val="22"/>
          <w:lang w:eastAsia="en-US"/>
        </w:rPr>
        <w:t>3</w:t>
      </w:r>
      <w:r w:rsidRPr="00B45A61">
        <w:rPr>
          <w:rFonts w:asciiTheme="minorHAnsi" w:eastAsiaTheme="minorHAnsi" w:hAnsiTheme="minorHAnsi" w:cstheme="minorBidi"/>
          <w:sz w:val="20"/>
          <w:szCs w:val="22"/>
          <w:lang w:eastAsia="en-US"/>
        </w:rPr>
        <w:t xml:space="preserve"> award</w:t>
      </w:r>
      <w:r w:rsidR="000A0696">
        <w:rPr>
          <w:rFonts w:asciiTheme="minorHAnsi" w:eastAsiaTheme="minorHAnsi" w:hAnsiTheme="minorHAnsi" w:cstheme="minorBidi"/>
          <w:sz w:val="20"/>
          <w:szCs w:val="22"/>
          <w:lang w:eastAsia="en-US"/>
        </w:rPr>
        <w:t>s</w:t>
      </w:r>
      <w:r w:rsidRPr="00B45A61">
        <w:rPr>
          <w:rFonts w:asciiTheme="minorHAnsi" w:eastAsiaTheme="minorHAnsi" w:hAnsiTheme="minorHAnsi" w:cstheme="minorBidi"/>
          <w:sz w:val="20"/>
          <w:szCs w:val="22"/>
          <w:lang w:eastAsia="en-US"/>
        </w:rPr>
        <w:t>.</w:t>
      </w:r>
    </w:p>
    <w:p w14:paraId="3CF2132F" w14:textId="772C2619" w:rsidR="007C06B5" w:rsidRDefault="007C06B5" w:rsidP="007931D8">
      <w:pPr>
        <w:pStyle w:val="Heading2"/>
        <w:rPr>
          <w:rFonts w:eastAsia="Calibri"/>
        </w:rPr>
      </w:pPr>
    </w:p>
    <w:p w14:paraId="73BE7215" w14:textId="77777777" w:rsidR="00A90B0F" w:rsidRPr="00A90B0F" w:rsidRDefault="00A90B0F" w:rsidP="00A90B0F">
      <w:pPr>
        <w:pStyle w:val="BodyText"/>
      </w:pPr>
    </w:p>
    <w:p w14:paraId="61111CF8" w14:textId="0A140435" w:rsidR="0031001C" w:rsidRPr="00B45A61" w:rsidRDefault="0031001C" w:rsidP="007931D8">
      <w:pPr>
        <w:pStyle w:val="Heading2"/>
        <w:rPr>
          <w:rFonts w:eastAsia="Calibri"/>
        </w:rPr>
      </w:pPr>
      <w:r w:rsidRPr="00D43210">
        <w:rPr>
          <w:rFonts w:eastAsia="Calibri"/>
        </w:rPr>
        <w:t xml:space="preserve">The </w:t>
      </w:r>
      <w:r w:rsidRPr="00B45A61">
        <w:rPr>
          <w:rFonts w:eastAsia="Calibri"/>
        </w:rPr>
        <w:t>Duke</w:t>
      </w:r>
      <w:r w:rsidRPr="00D43210">
        <w:rPr>
          <w:rFonts w:eastAsia="Calibri"/>
        </w:rPr>
        <w:t xml:space="preserve"> of </w:t>
      </w:r>
      <w:r w:rsidRPr="00B45A61">
        <w:rPr>
          <w:rFonts w:eastAsia="Calibri"/>
        </w:rPr>
        <w:t>Edinburgh’s</w:t>
      </w:r>
      <w:r w:rsidRPr="00D43210">
        <w:rPr>
          <w:rFonts w:eastAsia="Calibri"/>
        </w:rPr>
        <w:t xml:space="preserve"> Award</w:t>
      </w:r>
    </w:p>
    <w:p w14:paraId="68912F08" w14:textId="77777777" w:rsidR="0031001C" w:rsidRPr="00437449" w:rsidRDefault="0031001C" w:rsidP="00437449">
      <w:pPr>
        <w:spacing w:before="3" w:after="0"/>
        <w:rPr>
          <w:rFonts w:asciiTheme="minorHAnsi" w:eastAsia="Calibri" w:hAnsiTheme="minorHAnsi" w:cs="Calibri"/>
          <w:b/>
          <w:bCs/>
          <w:sz w:val="16"/>
          <w:szCs w:val="16"/>
        </w:rPr>
      </w:pPr>
    </w:p>
    <w:p w14:paraId="24C6370D" w14:textId="03D84E03" w:rsidR="0031001C" w:rsidRDefault="0031001C" w:rsidP="00437449">
      <w:pPr>
        <w:pStyle w:val="BodyText"/>
        <w:spacing w:after="0" w:line="275" w:lineRule="auto"/>
        <w:ind w:left="284" w:right="1402"/>
        <w:rPr>
          <w:color w:val="auto"/>
          <w:spacing w:val="0"/>
          <w:sz w:val="20"/>
        </w:rPr>
      </w:pPr>
      <w:r w:rsidRPr="002733FD">
        <w:rPr>
          <w:color w:val="auto"/>
          <w:spacing w:val="0"/>
          <w:sz w:val="20"/>
        </w:rPr>
        <w:t xml:space="preserve">In </w:t>
      </w:r>
      <w:r w:rsidR="001E167E">
        <w:rPr>
          <w:color w:val="auto"/>
          <w:spacing w:val="0"/>
          <w:sz w:val="20"/>
        </w:rPr>
        <w:t>2021</w:t>
      </w:r>
      <w:r w:rsidRPr="002733FD">
        <w:rPr>
          <w:color w:val="auto"/>
          <w:spacing w:val="0"/>
          <w:sz w:val="20"/>
        </w:rPr>
        <w:t xml:space="preserve"> St Paul’s College delivered the Duke of Edinburgh’s Award</w:t>
      </w:r>
      <w:r w:rsidR="00437449">
        <w:rPr>
          <w:color w:val="auto"/>
          <w:spacing w:val="0"/>
          <w:sz w:val="20"/>
        </w:rPr>
        <w:t>.</w:t>
      </w:r>
    </w:p>
    <w:p w14:paraId="1C357FF1" w14:textId="77777777" w:rsidR="000B2004" w:rsidRPr="002733FD" w:rsidRDefault="000B2004" w:rsidP="00437449">
      <w:pPr>
        <w:pStyle w:val="BodyText"/>
        <w:spacing w:after="0" w:line="275" w:lineRule="auto"/>
        <w:ind w:left="284" w:right="1402"/>
        <w:rPr>
          <w:color w:val="auto"/>
          <w:spacing w:val="0"/>
          <w:sz w:val="20"/>
        </w:rPr>
      </w:pPr>
    </w:p>
    <w:p w14:paraId="633AABD6" w14:textId="0FE575A2" w:rsidR="0031001C" w:rsidRPr="002733FD" w:rsidRDefault="0031001C" w:rsidP="00E15CA3">
      <w:pPr>
        <w:pStyle w:val="BodyText"/>
        <w:spacing w:line="275" w:lineRule="auto"/>
        <w:ind w:left="284" w:right="83"/>
        <w:rPr>
          <w:color w:val="auto"/>
          <w:spacing w:val="0"/>
          <w:sz w:val="20"/>
        </w:rPr>
      </w:pPr>
      <w:r w:rsidRPr="002733FD">
        <w:rPr>
          <w:color w:val="auto"/>
          <w:spacing w:val="0"/>
          <w:sz w:val="20"/>
        </w:rPr>
        <w:t>The Duke of Ed</w:t>
      </w:r>
      <w:r w:rsidR="00437449">
        <w:rPr>
          <w:color w:val="auto"/>
          <w:spacing w:val="0"/>
          <w:sz w:val="20"/>
        </w:rPr>
        <w:t xml:space="preserve"> provided a</w:t>
      </w:r>
      <w:r w:rsidRPr="002733FD">
        <w:rPr>
          <w:color w:val="auto"/>
          <w:spacing w:val="0"/>
          <w:sz w:val="20"/>
        </w:rPr>
        <w:t xml:space="preserve"> positive and rewarding challenge of self-discovery</w:t>
      </w:r>
      <w:r w:rsidR="00437449">
        <w:rPr>
          <w:color w:val="auto"/>
          <w:spacing w:val="0"/>
          <w:sz w:val="20"/>
        </w:rPr>
        <w:t xml:space="preserve"> for the school’s senior students</w:t>
      </w:r>
      <w:r w:rsidRPr="002733FD">
        <w:rPr>
          <w:color w:val="auto"/>
          <w:spacing w:val="0"/>
          <w:sz w:val="20"/>
        </w:rPr>
        <w:t>. By undertaking four core activities (Sections) within the Award Framework and regularly w</w:t>
      </w:r>
      <w:r w:rsidR="00437449">
        <w:rPr>
          <w:color w:val="auto"/>
          <w:spacing w:val="0"/>
          <w:sz w:val="20"/>
        </w:rPr>
        <w:t>orking towards individual goals</w:t>
      </w:r>
      <w:r w:rsidRPr="002733FD">
        <w:rPr>
          <w:color w:val="auto"/>
          <w:spacing w:val="0"/>
          <w:sz w:val="20"/>
        </w:rPr>
        <w:t xml:space="preserve">, </w:t>
      </w:r>
      <w:r w:rsidR="001647DA">
        <w:rPr>
          <w:color w:val="auto"/>
          <w:spacing w:val="0"/>
          <w:sz w:val="20"/>
        </w:rPr>
        <w:t>Students aged 14 -18 at St Paul’s College</w:t>
      </w:r>
      <w:r w:rsidRPr="002733FD">
        <w:rPr>
          <w:color w:val="auto"/>
          <w:spacing w:val="0"/>
          <w:sz w:val="20"/>
        </w:rPr>
        <w:t xml:space="preserve"> </w:t>
      </w:r>
      <w:r w:rsidR="00437449">
        <w:rPr>
          <w:color w:val="auto"/>
          <w:spacing w:val="0"/>
          <w:sz w:val="20"/>
        </w:rPr>
        <w:t xml:space="preserve">were </w:t>
      </w:r>
      <w:r w:rsidRPr="002733FD">
        <w:rPr>
          <w:color w:val="auto"/>
          <w:spacing w:val="0"/>
          <w:sz w:val="20"/>
        </w:rPr>
        <w:t xml:space="preserve">equipped and empowered to achieve their personal best, take ownership of their own goals and life </w:t>
      </w:r>
      <w:r w:rsidR="0042657A" w:rsidRPr="002733FD">
        <w:rPr>
          <w:color w:val="auto"/>
          <w:spacing w:val="0"/>
          <w:sz w:val="20"/>
        </w:rPr>
        <w:t>choices,</w:t>
      </w:r>
      <w:r w:rsidRPr="002733FD">
        <w:rPr>
          <w:color w:val="auto"/>
          <w:spacing w:val="0"/>
          <w:sz w:val="20"/>
        </w:rPr>
        <w:t xml:space="preserve"> and become actively engaged within their community and workforce.</w:t>
      </w:r>
    </w:p>
    <w:p w14:paraId="11B2E56D" w14:textId="404F731C" w:rsidR="009F441F" w:rsidRDefault="0031001C" w:rsidP="00E15CA3">
      <w:pPr>
        <w:pStyle w:val="BodyText"/>
        <w:spacing w:line="275" w:lineRule="auto"/>
        <w:ind w:left="284" w:right="83"/>
        <w:rPr>
          <w:color w:val="auto"/>
          <w:spacing w:val="0"/>
          <w:sz w:val="20"/>
        </w:rPr>
      </w:pPr>
      <w:r w:rsidRPr="002733FD">
        <w:rPr>
          <w:color w:val="auto"/>
          <w:spacing w:val="0"/>
          <w:sz w:val="20"/>
        </w:rPr>
        <w:t>The program is one of individual challenge. It pr</w:t>
      </w:r>
      <w:r w:rsidR="00437449">
        <w:rPr>
          <w:color w:val="auto"/>
          <w:spacing w:val="0"/>
          <w:sz w:val="20"/>
        </w:rPr>
        <w:t xml:space="preserve">ovided for our students </w:t>
      </w:r>
      <w:r w:rsidRPr="002733FD">
        <w:rPr>
          <w:color w:val="auto"/>
          <w:spacing w:val="0"/>
          <w:sz w:val="20"/>
        </w:rPr>
        <w:t xml:space="preserve">a program of voluntary activities that encourage personal discovery and growth, self-reliance, perseverance, </w:t>
      </w:r>
      <w:r w:rsidR="0042657A" w:rsidRPr="002733FD">
        <w:rPr>
          <w:color w:val="auto"/>
          <w:spacing w:val="0"/>
          <w:sz w:val="20"/>
        </w:rPr>
        <w:t>responsibility,</w:t>
      </w:r>
      <w:r w:rsidRPr="002733FD">
        <w:rPr>
          <w:color w:val="auto"/>
          <w:spacing w:val="0"/>
          <w:sz w:val="20"/>
        </w:rPr>
        <w:t xml:space="preserve"> and service to the community. </w:t>
      </w:r>
      <w:r w:rsidR="00437449">
        <w:rPr>
          <w:color w:val="auto"/>
          <w:spacing w:val="0"/>
          <w:sz w:val="20"/>
        </w:rPr>
        <w:t>All students</w:t>
      </w:r>
      <w:r w:rsidRPr="002733FD">
        <w:rPr>
          <w:color w:val="auto"/>
          <w:spacing w:val="0"/>
          <w:sz w:val="20"/>
        </w:rPr>
        <w:t xml:space="preserve"> who </w:t>
      </w:r>
      <w:r w:rsidR="00437449">
        <w:rPr>
          <w:color w:val="auto"/>
          <w:spacing w:val="0"/>
          <w:sz w:val="20"/>
        </w:rPr>
        <w:t>completed</w:t>
      </w:r>
      <w:r w:rsidRPr="002733FD">
        <w:rPr>
          <w:color w:val="auto"/>
          <w:spacing w:val="0"/>
          <w:sz w:val="20"/>
        </w:rPr>
        <w:t xml:space="preserve"> the Award learns a skill, becomes more physically active, volunteers in their community and undertakes a team adventure. </w:t>
      </w:r>
      <w:r w:rsidR="001647DA">
        <w:rPr>
          <w:color w:val="auto"/>
          <w:spacing w:val="0"/>
          <w:sz w:val="20"/>
        </w:rPr>
        <w:t xml:space="preserve">In </w:t>
      </w:r>
      <w:r w:rsidR="001E167E">
        <w:rPr>
          <w:color w:val="auto"/>
          <w:spacing w:val="0"/>
          <w:sz w:val="20"/>
        </w:rPr>
        <w:t>2021</w:t>
      </w:r>
      <w:r w:rsidR="001647DA">
        <w:rPr>
          <w:color w:val="auto"/>
          <w:spacing w:val="0"/>
          <w:sz w:val="20"/>
        </w:rPr>
        <w:t xml:space="preserve"> St Pauls College also had a Compass and Duke of Edinburgh Award Students </w:t>
      </w:r>
      <w:r w:rsidR="0069418A">
        <w:rPr>
          <w:color w:val="auto"/>
          <w:spacing w:val="0"/>
          <w:sz w:val="20"/>
        </w:rPr>
        <w:t xml:space="preserve">who also </w:t>
      </w:r>
      <w:r w:rsidR="001647DA">
        <w:rPr>
          <w:color w:val="auto"/>
          <w:spacing w:val="0"/>
          <w:sz w:val="20"/>
        </w:rPr>
        <w:t>achieve</w:t>
      </w:r>
      <w:r w:rsidR="00437449">
        <w:rPr>
          <w:color w:val="auto"/>
          <w:spacing w:val="0"/>
          <w:sz w:val="20"/>
        </w:rPr>
        <w:t xml:space="preserve">d the Kooyong Student Prize </w:t>
      </w:r>
      <w:r w:rsidR="001E167E">
        <w:rPr>
          <w:color w:val="auto"/>
          <w:spacing w:val="0"/>
          <w:sz w:val="20"/>
        </w:rPr>
        <w:t>2021</w:t>
      </w:r>
    </w:p>
    <w:p w14:paraId="59FE38AE" w14:textId="7D32D73B" w:rsidR="000A0696" w:rsidRPr="00BD3F9F" w:rsidRDefault="00BD3F9F" w:rsidP="00BD3F9F">
      <w:pPr>
        <w:pStyle w:val="Heading2"/>
        <w:rPr>
          <w:rFonts w:eastAsia="Calibri"/>
        </w:rPr>
      </w:pPr>
      <w:r w:rsidRPr="00D43210">
        <w:rPr>
          <w:rFonts w:eastAsia="Calibri"/>
        </w:rPr>
        <w:t xml:space="preserve">The </w:t>
      </w:r>
      <w:r>
        <w:rPr>
          <w:rFonts w:eastAsia="Calibri"/>
        </w:rPr>
        <w:t>Kooyong Student Prize</w:t>
      </w:r>
    </w:p>
    <w:p w14:paraId="6F24E4E1" w14:textId="34AEE46B" w:rsidR="0031001C" w:rsidRPr="00437449" w:rsidRDefault="00F1500A" w:rsidP="00E15CA3">
      <w:pPr>
        <w:pStyle w:val="BodyText"/>
        <w:spacing w:line="275" w:lineRule="auto"/>
        <w:ind w:left="284" w:right="83"/>
        <w:rPr>
          <w:color w:val="auto"/>
          <w:spacing w:val="0"/>
          <w:sz w:val="20"/>
        </w:rPr>
      </w:pPr>
      <w:r>
        <w:rPr>
          <w:noProof/>
          <w:lang w:eastAsia="en-AU"/>
        </w:rPr>
        <mc:AlternateContent>
          <mc:Choice Requires="wps">
            <w:drawing>
              <wp:anchor distT="45720" distB="45720" distL="114300" distR="114300" simplePos="0" relativeHeight="251660800" behindDoc="0" locked="0" layoutInCell="1" allowOverlap="1" wp14:anchorId="66503558" wp14:editId="6D24B7DF">
                <wp:simplePos x="0" y="0"/>
                <wp:positionH relativeFrom="margin">
                  <wp:posOffset>3957955</wp:posOffset>
                </wp:positionH>
                <wp:positionV relativeFrom="paragraph">
                  <wp:posOffset>193040</wp:posOffset>
                </wp:positionV>
                <wp:extent cx="2006600" cy="4311650"/>
                <wp:effectExtent l="9525" t="8255" r="12700" b="13970"/>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4311650"/>
                        </a:xfrm>
                        <a:prstGeom prst="rect">
                          <a:avLst/>
                        </a:prstGeom>
                        <a:solidFill>
                          <a:srgbClr val="FFFFFF"/>
                        </a:solidFill>
                        <a:ln w="15875">
                          <a:solidFill>
                            <a:srgbClr val="FF0000"/>
                          </a:solidFill>
                          <a:miter lim="800000"/>
                          <a:headEnd/>
                          <a:tailEnd/>
                        </a:ln>
                      </wps:spPr>
                      <wps:txbx>
                        <w:txbxContent>
                          <w:p w14:paraId="59A283A6" w14:textId="132EECA7" w:rsidR="00F10B28" w:rsidRPr="00C6305B" w:rsidRDefault="00F10B28" w:rsidP="00C6305B">
                            <w:pPr>
                              <w:spacing w:line="276" w:lineRule="auto"/>
                              <w:rPr>
                                <w:rFonts w:ascii="Calibri" w:hAnsi="Calibri" w:cs="Calibri"/>
                                <w:color w:val="00205B" w:themeColor="background2"/>
                                <w:sz w:val="22"/>
                              </w:rPr>
                            </w:pPr>
                            <w:r w:rsidRPr="00C6305B">
                              <w:rPr>
                                <w:rFonts w:ascii="Calibri" w:hAnsi="Calibri" w:cs="Calibri"/>
                                <w:b/>
                                <w:bCs/>
                                <w:color w:val="00205B" w:themeColor="background2"/>
                                <w:sz w:val="22"/>
                              </w:rPr>
                              <w:t>Lily</w:t>
                            </w:r>
                            <w:r w:rsidRPr="00C6305B">
                              <w:rPr>
                                <w:rFonts w:ascii="Calibri" w:hAnsi="Calibri" w:cs="Calibri"/>
                                <w:color w:val="00205B" w:themeColor="background2"/>
                                <w:sz w:val="22"/>
                              </w:rPr>
                              <w:t xml:space="preserve"> has worked hard in her final year of school at St. Paul’s College. Her role as School Captain has seen her improve her commitment to life skills involving conducting the laundry service for the school, as well as bringing a fantastic taste of music into the classroom. She has enthusiastically tried several new things this year and has come a long way with her social skills by accommodating others and their interests in the classroom. Lily loves to dance and will never shy away from music/dance party with her peers in the playground. Lily always brings a smile and sense of humour to class each day.</w:t>
                            </w:r>
                          </w:p>
                          <w:p w14:paraId="3884F824" w14:textId="49B8C626" w:rsidR="00F10B28" w:rsidRDefault="00F10B28" w:rsidP="00C630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503558" id="Text Box 5" o:spid="_x0000_s1032" type="#_x0000_t202" style="position:absolute;left:0;text-align:left;margin-left:311.65pt;margin-top:15.2pt;width:158pt;height:339.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" strokecolor="red" strokeweight="1.25pt">
                <v:textbox>
                  <w:txbxContent>
                    <w:p w14:paraId="59A283A6" w14:textId="132EECA7" w:rsidR="00F10B28" w:rsidRPr="00C6305B" w:rsidRDefault="00F10B28" w:rsidP="00C6305B">
                      <w:pPr>
                        <w:spacing w:line="276" w:lineRule="auto"/>
                        <w:rPr>
                          <w:rFonts w:ascii="Calibri" w:hAnsi="Calibri" w:cs="Calibri"/>
                          <w:color w:val="00205B" w:themeColor="background2"/>
                          <w:sz w:val="22"/>
                        </w:rPr>
                      </w:pPr>
                      <w:r w:rsidRPr="00C6305B">
                        <w:rPr>
                          <w:rFonts w:ascii="Calibri" w:hAnsi="Calibri" w:cs="Calibri"/>
                          <w:b/>
                          <w:bCs/>
                          <w:color w:val="00205B" w:themeColor="background2"/>
                          <w:sz w:val="22"/>
                        </w:rPr>
                        <w:t>Lily</w:t>
                      </w:r>
                      <w:r w:rsidRPr="00C6305B">
                        <w:rPr>
                          <w:rFonts w:ascii="Calibri" w:hAnsi="Calibri" w:cs="Calibri"/>
                          <w:color w:val="00205B" w:themeColor="background2"/>
                          <w:sz w:val="22"/>
                        </w:rPr>
                        <w:t xml:space="preserve"> has worked hard in her final year of school at St. Paul’s College. Her role as School Captain has seen her improve her commitment to life skills involving conducting the laundry service for the school, as well as bringing a fantastic taste of music into the classroom. She has enthusiastically tried several new things this year and has come a long way with her social skills by accommodating others and their interests in the classroom. Lily loves to dance and will never shy away from music/dance party with her peers in the playground. Lily always brings a smile and sense of humour to class each day.</w:t>
                      </w:r>
                    </w:p>
                    <w:p w14:paraId="3884F824" w14:textId="49B8C626" w:rsidR="00F10B28" w:rsidRDefault="00F10B28" w:rsidP="00C6305B"/>
                  </w:txbxContent>
                </v:textbox>
                <w10:wrap type="square" anchorx="margin"/>
              </v:shape>
            </w:pict>
          </mc:Fallback>
        </mc:AlternateContent>
      </w:r>
      <w:r w:rsidR="00437449">
        <w:rPr>
          <w:color w:val="auto"/>
          <w:spacing w:val="0"/>
          <w:sz w:val="20"/>
        </w:rPr>
        <w:t xml:space="preserve"> </w:t>
      </w:r>
      <w:r w:rsidR="001647DA">
        <w:rPr>
          <w:color w:val="auto"/>
          <w:spacing w:val="0"/>
          <w:sz w:val="20"/>
        </w:rPr>
        <w:t xml:space="preserve"> </w:t>
      </w:r>
      <w:r w:rsidR="009F441F">
        <w:rPr>
          <w:noProof/>
          <w:lang w:eastAsia="en-AU"/>
        </w:rPr>
        <w:drawing>
          <wp:inline distT="0" distB="0" distL="0" distR="0" wp14:anchorId="10B3E0FB" wp14:editId="7F494E8C">
            <wp:extent cx="3549650" cy="4368800"/>
            <wp:effectExtent l="38100" t="38100" r="12700" b="1270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49650" cy="4368800"/>
                    </a:xfrm>
                    <a:prstGeom prst="rect">
                      <a:avLst/>
                    </a:prstGeom>
                    <a:noFill/>
                    <a:ln w="28575">
                      <a:solidFill>
                        <a:srgbClr val="FF0000"/>
                      </a:solidFill>
                    </a:ln>
                  </pic:spPr>
                </pic:pic>
              </a:graphicData>
            </a:graphic>
          </wp:inline>
        </w:drawing>
      </w:r>
    </w:p>
    <w:bookmarkStart w:id="62" w:name="_Toc79754280"/>
    <w:p w14:paraId="60A57382" w14:textId="7F9E9845" w:rsidR="009F441F" w:rsidRDefault="00F1500A" w:rsidP="00283C83">
      <w:pPr>
        <w:spacing w:line="276" w:lineRule="auto"/>
        <w:rPr>
          <w:rFonts w:ascii="Lucida Sans Unicode" w:hAnsi="Lucida Sans Unicode" w:cs="Lucida Sans Unicode"/>
          <w:color w:val="333333"/>
          <w:sz w:val="18"/>
          <w:szCs w:val="18"/>
        </w:rPr>
      </w:pPr>
      <w:r>
        <w:rPr>
          <w:noProof/>
          <w:lang w:eastAsia="en-AU"/>
        </w:rPr>
        <mc:AlternateContent>
          <mc:Choice Requires="wps">
            <w:drawing>
              <wp:anchor distT="45720" distB="45720" distL="114300" distR="114300" simplePos="0" relativeHeight="251661824" behindDoc="0" locked="0" layoutInCell="1" allowOverlap="1" wp14:anchorId="0AADBF65" wp14:editId="200F222B">
                <wp:simplePos x="0" y="0"/>
                <wp:positionH relativeFrom="margin">
                  <wp:posOffset>93980</wp:posOffset>
                </wp:positionH>
                <wp:positionV relativeFrom="paragraph">
                  <wp:posOffset>65405</wp:posOffset>
                </wp:positionV>
                <wp:extent cx="5895975" cy="1050925"/>
                <wp:effectExtent l="12700" t="15240" r="15875" b="1016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050925"/>
                        </a:xfrm>
                        <a:prstGeom prst="rect">
                          <a:avLst/>
                        </a:prstGeom>
                        <a:solidFill>
                          <a:srgbClr val="FFFFFF"/>
                        </a:solidFill>
                        <a:ln w="15875">
                          <a:solidFill>
                            <a:srgbClr val="FF0000"/>
                          </a:solidFill>
                          <a:miter lim="800000"/>
                          <a:headEnd/>
                          <a:tailEnd/>
                        </a:ln>
                      </wps:spPr>
                      <wps:txbx>
                        <w:txbxContent>
                          <w:p w14:paraId="1E0E80A9" w14:textId="376AB1AC" w:rsidR="00F10B28" w:rsidRPr="00C6305B" w:rsidRDefault="00F10B28" w:rsidP="00BA00F7">
                            <w:pPr>
                              <w:spacing w:line="276" w:lineRule="auto"/>
                              <w:rPr>
                                <w:rFonts w:ascii="Calibri" w:hAnsi="Calibri" w:cs="Calibri"/>
                                <w:color w:val="00205B" w:themeColor="background2"/>
                                <w:sz w:val="22"/>
                              </w:rPr>
                            </w:pPr>
                            <w:r w:rsidRPr="00C6305B">
                              <w:rPr>
                                <w:rFonts w:ascii="Calibri" w:hAnsi="Calibri" w:cs="Calibri"/>
                                <w:b/>
                                <w:bCs/>
                                <w:color w:val="00205B" w:themeColor="background2"/>
                                <w:sz w:val="22"/>
                              </w:rPr>
                              <w:t>Liyuan</w:t>
                            </w:r>
                            <w:r w:rsidRPr="00C6305B">
                              <w:rPr>
                                <w:rFonts w:ascii="Calibri" w:hAnsi="Calibri" w:cs="Calibri"/>
                                <w:color w:val="00205B" w:themeColor="background2"/>
                                <w:sz w:val="22"/>
                              </w:rPr>
                              <w:t xml:space="preserve"> is an enthusiastic learner who embraces new challenges with a positive attitude. She shows great creative talent and enjoys writing stories and illustrating them. She has also developed great empathy and maturity towards all students. Liyuan has taken on a leadership role within the school buddy program. She is conscious of how her message is perceived and works hard to ensure she is a clear and empathetic communicator. We are all very proud of her achievements at school. </w:t>
                            </w:r>
                          </w:p>
                          <w:p w14:paraId="28BABC59" w14:textId="3A926A8D" w:rsidR="00F10B28" w:rsidRDefault="00F10B28" w:rsidP="00BA00F7">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ADBF65" id="Text Box 4" o:spid="_x0000_s1033" type="#_x0000_t202" style="position:absolute;margin-left:7.4pt;margin-top:5.15pt;width:464.25pt;height:82.7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" strokecolor="red" strokeweight="1.25pt">
                <v:textbox>
                  <w:txbxContent>
                    <w:p w14:paraId="1E0E80A9" w14:textId="376AB1AC" w:rsidR="00F10B28" w:rsidRPr="00C6305B" w:rsidRDefault="00F10B28" w:rsidP="00BA00F7">
                      <w:pPr>
                        <w:spacing w:line="276" w:lineRule="auto"/>
                        <w:rPr>
                          <w:rFonts w:ascii="Calibri" w:hAnsi="Calibri" w:cs="Calibri"/>
                          <w:color w:val="00205B" w:themeColor="background2"/>
                          <w:sz w:val="22"/>
                        </w:rPr>
                      </w:pPr>
                      <w:r w:rsidRPr="00C6305B">
                        <w:rPr>
                          <w:rFonts w:ascii="Calibri" w:hAnsi="Calibri" w:cs="Calibri"/>
                          <w:b/>
                          <w:bCs/>
                          <w:color w:val="00205B" w:themeColor="background2"/>
                          <w:sz w:val="22"/>
                        </w:rPr>
                        <w:t>Liyuan</w:t>
                      </w:r>
                      <w:r w:rsidRPr="00C6305B">
                        <w:rPr>
                          <w:rFonts w:ascii="Calibri" w:hAnsi="Calibri" w:cs="Calibri"/>
                          <w:color w:val="00205B" w:themeColor="background2"/>
                          <w:sz w:val="22"/>
                        </w:rPr>
                        <w:t xml:space="preserve"> is an enthusiastic learner who embraces new challenges with a positive attitude. She shows great creative talent and enjoys writing stories and illustrating them. She has also developed great empathy and maturity towards all students. Liyuan has taken on a leadership role within the school buddy program. She is conscious of how her message is perceived and works hard to ensure she is a clear and empathetic communicator. We are all very proud of her achievements at school. </w:t>
                      </w:r>
                    </w:p>
                    <w:p w14:paraId="28BABC59" w14:textId="3A926A8D" w:rsidR="00F10B28" w:rsidRDefault="00F10B28" w:rsidP="00BA00F7">
                      <w:pPr>
                        <w:jc w:val="both"/>
                      </w:pPr>
                    </w:p>
                  </w:txbxContent>
                </v:textbox>
                <w10:wrap anchorx="margin"/>
              </v:shape>
            </w:pict>
          </mc:Fallback>
        </mc:AlternateContent>
      </w:r>
    </w:p>
    <w:p w14:paraId="2A457F55" w14:textId="7BE45C13" w:rsidR="0044528D" w:rsidRDefault="0044528D" w:rsidP="00555551">
      <w:pPr>
        <w:spacing w:line="252" w:lineRule="auto"/>
        <w:rPr>
          <w:rFonts w:ascii="Arial Body" w:hAnsi="Arial Body" w:cs="Arial"/>
          <w:b/>
          <w:bCs/>
          <w:color w:val="FF0000"/>
          <w:sz w:val="32"/>
          <w:szCs w:val="32"/>
        </w:rPr>
      </w:pPr>
      <w:bookmarkStart w:id="63" w:name="_Hlk86310392"/>
    </w:p>
    <w:p w14:paraId="7591C870" w14:textId="74C35863" w:rsidR="000A0696" w:rsidRDefault="000A0696" w:rsidP="00555551">
      <w:pPr>
        <w:spacing w:line="252" w:lineRule="auto"/>
        <w:rPr>
          <w:rFonts w:ascii="Arial Body" w:hAnsi="Arial Body" w:cs="Arial"/>
          <w:b/>
          <w:bCs/>
          <w:color w:val="FF0000"/>
          <w:sz w:val="32"/>
          <w:szCs w:val="32"/>
        </w:rPr>
      </w:pPr>
    </w:p>
    <w:p w14:paraId="7EBB48A5" w14:textId="77777777" w:rsidR="0044528D" w:rsidRDefault="0044528D" w:rsidP="00555551">
      <w:pPr>
        <w:spacing w:line="252" w:lineRule="auto"/>
        <w:rPr>
          <w:rFonts w:ascii="Arial Body" w:hAnsi="Arial Body" w:cs="Arial"/>
          <w:b/>
          <w:bCs/>
          <w:color w:val="FF0000"/>
          <w:sz w:val="32"/>
          <w:szCs w:val="32"/>
        </w:rPr>
      </w:pPr>
    </w:p>
    <w:p w14:paraId="643B76BD" w14:textId="4732B0F4" w:rsidR="00555551" w:rsidRPr="009F441F" w:rsidRDefault="00555551" w:rsidP="00555551">
      <w:pPr>
        <w:spacing w:line="252" w:lineRule="auto"/>
        <w:rPr>
          <w:rFonts w:ascii="Arial Body" w:hAnsi="Arial Body" w:cs="Arial"/>
          <w:b/>
          <w:bCs/>
          <w:color w:val="FF0000"/>
          <w:sz w:val="32"/>
          <w:szCs w:val="32"/>
        </w:rPr>
      </w:pPr>
      <w:r w:rsidRPr="009F441F">
        <w:rPr>
          <w:rFonts w:ascii="Arial Body" w:hAnsi="Arial Body" w:cs="Arial"/>
          <w:b/>
          <w:bCs/>
          <w:color w:val="FF0000"/>
          <w:sz w:val="32"/>
          <w:szCs w:val="32"/>
        </w:rPr>
        <w:t xml:space="preserve">St Paul’s College - Holmesglen TAFE and VMCH Disability Services </w:t>
      </w:r>
      <w:r w:rsidRPr="009F441F">
        <w:rPr>
          <w:rFonts w:ascii="Arial Body" w:hAnsi="Arial Body" w:cs="Arial"/>
          <w:color w:val="FF0000"/>
          <w:sz w:val="32"/>
          <w:szCs w:val="32"/>
        </w:rPr>
        <w:t>(2021 -2022 Partnerships and Pathways)</w:t>
      </w:r>
    </w:p>
    <w:p w14:paraId="584717FC" w14:textId="77777777" w:rsidR="00555551" w:rsidRPr="00052A52" w:rsidRDefault="00555551" w:rsidP="00555551">
      <w:pPr>
        <w:spacing w:after="0"/>
        <w:rPr>
          <w:rFonts w:eastAsia="Calibri" w:cstheme="majorBidi"/>
          <w:b/>
          <w:color w:val="4E2837"/>
          <w:spacing w:val="-5"/>
          <w:sz w:val="28"/>
          <w:szCs w:val="32"/>
        </w:rPr>
      </w:pPr>
      <w:bookmarkStart w:id="64" w:name="Scope"/>
      <w:bookmarkEnd w:id="64"/>
      <w:r w:rsidRPr="00052A52">
        <w:rPr>
          <w:rFonts w:eastAsia="Calibri" w:cstheme="majorBidi"/>
          <w:b/>
          <w:color w:val="4E2837"/>
          <w:spacing w:val="-5"/>
          <w:sz w:val="28"/>
          <w:szCs w:val="32"/>
        </w:rPr>
        <w:t>Scope</w:t>
      </w:r>
    </w:p>
    <w:p w14:paraId="1014F085" w14:textId="77777777" w:rsidR="00052A52" w:rsidRPr="00052A52" w:rsidRDefault="00052A52" w:rsidP="00555551">
      <w:pPr>
        <w:textAlignment w:val="baseline"/>
        <w:rPr>
          <w:rFonts w:ascii="Arial Body" w:hAnsi="Arial Body" w:cs="Arial"/>
          <w:spacing w:val="-8"/>
          <w:sz w:val="12"/>
          <w:szCs w:val="12"/>
          <w:lang w:eastAsia="en-AU"/>
        </w:rPr>
      </w:pPr>
    </w:p>
    <w:p w14:paraId="3A700AE5" w14:textId="193B3961" w:rsidR="00555551" w:rsidRPr="009F441F" w:rsidRDefault="00555551" w:rsidP="00555551">
      <w:pPr>
        <w:textAlignment w:val="baseline"/>
        <w:rPr>
          <w:rFonts w:ascii="Arial Body" w:hAnsi="Arial Body" w:cs="Arial"/>
          <w:spacing w:val="-8"/>
          <w:szCs w:val="20"/>
          <w:lang w:eastAsia="en-AU"/>
        </w:rPr>
      </w:pPr>
      <w:r w:rsidRPr="009F441F">
        <w:rPr>
          <w:rFonts w:ascii="Arial Body" w:hAnsi="Arial Body" w:cs="Arial"/>
          <w:spacing w:val="-8"/>
          <w:szCs w:val="20"/>
          <w:lang w:eastAsia="en-AU"/>
        </w:rPr>
        <w:t>This procedure applies to the Principal (or nominee) and staff in situations where students who are enrolled at St Paul’s College and who are under the age of 18 years are attending external TAFE / Registered Training Organisation (RTO) delivery sites for training purposes and then participating in a job skills program as a pathway to independence and employment.</w:t>
      </w:r>
    </w:p>
    <w:p w14:paraId="775EBFB1" w14:textId="77777777" w:rsidR="00555551" w:rsidRPr="00052A52" w:rsidRDefault="00555551" w:rsidP="00555551">
      <w:pPr>
        <w:spacing w:after="0"/>
        <w:rPr>
          <w:rFonts w:eastAsia="Calibri" w:cstheme="majorBidi"/>
          <w:b/>
          <w:color w:val="4E2837"/>
          <w:spacing w:val="-5"/>
          <w:sz w:val="28"/>
          <w:szCs w:val="32"/>
        </w:rPr>
      </w:pPr>
      <w:r w:rsidRPr="00052A52">
        <w:rPr>
          <w:rFonts w:eastAsia="Calibri" w:cstheme="majorBidi"/>
          <w:b/>
          <w:color w:val="4E2837"/>
          <w:spacing w:val="-5"/>
          <w:sz w:val="28"/>
          <w:szCs w:val="32"/>
        </w:rPr>
        <w:t>P</w:t>
      </w:r>
      <w:bookmarkStart w:id="65" w:name="Training-with-an-external-registered-tra"/>
      <w:bookmarkEnd w:id="65"/>
      <w:r w:rsidRPr="00052A52">
        <w:rPr>
          <w:rFonts w:eastAsia="Calibri" w:cstheme="majorBidi"/>
          <w:b/>
          <w:color w:val="4E2837"/>
          <w:spacing w:val="-5"/>
          <w:sz w:val="28"/>
          <w:szCs w:val="32"/>
        </w:rPr>
        <w:t>rocedure</w:t>
      </w:r>
    </w:p>
    <w:p w14:paraId="08ECD49A" w14:textId="77777777" w:rsidR="00555551" w:rsidRPr="009F441F" w:rsidRDefault="00555551" w:rsidP="00555551">
      <w:pPr>
        <w:spacing w:line="360" w:lineRule="atLeast"/>
        <w:textAlignment w:val="baseline"/>
        <w:rPr>
          <w:rFonts w:ascii="Arial Body" w:hAnsi="Arial Body" w:cs="Arial"/>
          <w:spacing w:val="-8"/>
          <w:szCs w:val="20"/>
          <w:lang w:eastAsia="en-AU"/>
        </w:rPr>
      </w:pPr>
      <w:r w:rsidRPr="009F441F">
        <w:rPr>
          <w:rFonts w:ascii="Arial Body" w:hAnsi="Arial Body" w:cs="Arial"/>
          <w:spacing w:val="-8"/>
          <w:szCs w:val="20"/>
          <w:lang w:eastAsia="en-AU"/>
        </w:rPr>
        <w:t>Training with an external Registered Training Organisation</w:t>
      </w:r>
    </w:p>
    <w:p w14:paraId="00A4CF9F" w14:textId="27384003" w:rsidR="00555551" w:rsidRPr="009F441F" w:rsidRDefault="00555551" w:rsidP="00555551">
      <w:pPr>
        <w:textAlignment w:val="baseline"/>
        <w:rPr>
          <w:rFonts w:ascii="Arial Body" w:hAnsi="Arial Body" w:cs="Arial"/>
          <w:szCs w:val="20"/>
          <w:lang w:eastAsia="en-AU"/>
        </w:rPr>
      </w:pPr>
      <w:r w:rsidRPr="009F441F">
        <w:rPr>
          <w:rFonts w:ascii="Arial Body" w:hAnsi="Arial Body" w:cs="Arial"/>
          <w:szCs w:val="20"/>
          <w:lang w:eastAsia="en-AU"/>
        </w:rPr>
        <w:t xml:space="preserve">The Principal </w:t>
      </w:r>
      <w:r w:rsidR="009F441F" w:rsidRPr="009F441F">
        <w:rPr>
          <w:rFonts w:ascii="Arial Body" w:hAnsi="Arial Body" w:cs="Arial"/>
          <w:szCs w:val="20"/>
          <w:lang w:eastAsia="en-AU"/>
        </w:rPr>
        <w:t>confirms</w:t>
      </w:r>
      <w:r w:rsidRPr="009F441F">
        <w:rPr>
          <w:rFonts w:ascii="Arial Body" w:hAnsi="Arial Body" w:cs="Arial"/>
          <w:szCs w:val="20"/>
          <w:lang w:eastAsia="en-AU"/>
        </w:rPr>
        <w:t>:</w:t>
      </w:r>
    </w:p>
    <w:p w14:paraId="4DBDB8AA" w14:textId="33FC8357" w:rsidR="00555551" w:rsidRPr="009F441F" w:rsidRDefault="00555551" w:rsidP="0031716D">
      <w:pPr>
        <w:numPr>
          <w:ilvl w:val="0"/>
          <w:numId w:val="30"/>
        </w:numPr>
        <w:spacing w:after="0" w:line="276" w:lineRule="auto"/>
        <w:ind w:left="1080"/>
        <w:textAlignment w:val="baseline"/>
        <w:rPr>
          <w:rFonts w:ascii="Arial Body" w:hAnsi="Arial Body" w:cs="Arial"/>
          <w:szCs w:val="20"/>
          <w:lang w:eastAsia="en-AU"/>
        </w:rPr>
      </w:pPr>
      <w:r w:rsidRPr="009F441F">
        <w:rPr>
          <w:rFonts w:ascii="Arial Body" w:hAnsi="Arial Body" w:cs="Arial"/>
          <w:szCs w:val="20"/>
          <w:lang w:eastAsia="en-AU"/>
        </w:rPr>
        <w:t>that the TAFE / Registered Training Organisation (RTO) is registered as per the requirements of the Standards for Registered Training Organisations (RTOs) 2015 and the Vocational Education and Training Act 1996;</w:t>
      </w:r>
    </w:p>
    <w:p w14:paraId="02622A8E" w14:textId="77777777" w:rsidR="00555551" w:rsidRPr="009F441F" w:rsidRDefault="00555551" w:rsidP="0031716D">
      <w:pPr>
        <w:numPr>
          <w:ilvl w:val="0"/>
          <w:numId w:val="30"/>
        </w:numPr>
        <w:spacing w:after="0" w:line="276" w:lineRule="auto"/>
        <w:ind w:left="1080"/>
        <w:textAlignment w:val="baseline"/>
        <w:rPr>
          <w:rFonts w:ascii="Arial Body" w:hAnsi="Arial Body" w:cs="Arial"/>
          <w:szCs w:val="20"/>
          <w:lang w:eastAsia="en-AU"/>
        </w:rPr>
      </w:pPr>
      <w:r w:rsidRPr="009F441F">
        <w:rPr>
          <w:rFonts w:ascii="Arial Body" w:hAnsi="Arial Body" w:cs="Arial"/>
          <w:szCs w:val="20"/>
          <w:lang w:eastAsia="en-AU"/>
        </w:rPr>
        <w:t>sight the duty of care provisions of the TAFE/RTO for students in its care;</w:t>
      </w:r>
    </w:p>
    <w:p w14:paraId="0B072B88" w14:textId="77777777" w:rsidR="00555551" w:rsidRPr="009F441F" w:rsidRDefault="00555551" w:rsidP="0031716D">
      <w:pPr>
        <w:numPr>
          <w:ilvl w:val="0"/>
          <w:numId w:val="30"/>
        </w:numPr>
        <w:spacing w:after="0" w:line="276" w:lineRule="auto"/>
        <w:ind w:left="1080"/>
        <w:textAlignment w:val="baseline"/>
        <w:rPr>
          <w:rFonts w:ascii="Arial Body" w:hAnsi="Arial Body" w:cs="Arial"/>
          <w:szCs w:val="20"/>
          <w:lang w:eastAsia="en-AU"/>
        </w:rPr>
      </w:pPr>
      <w:r w:rsidRPr="009F441F">
        <w:rPr>
          <w:rFonts w:ascii="Arial Body" w:hAnsi="Arial Body" w:cs="Arial"/>
          <w:szCs w:val="20"/>
          <w:lang w:eastAsia="en-AU"/>
        </w:rPr>
        <w:t>confirm that an agreed plan is in place between the School, the TAFE/RTO, the student, and the student’s parents to manage the student’s engagement and wellbeing; and</w:t>
      </w:r>
    </w:p>
    <w:p w14:paraId="2D1DBEC0" w14:textId="77777777" w:rsidR="00555551" w:rsidRPr="009F441F" w:rsidRDefault="00555551" w:rsidP="0031716D">
      <w:pPr>
        <w:numPr>
          <w:ilvl w:val="0"/>
          <w:numId w:val="30"/>
        </w:numPr>
        <w:spacing w:after="0" w:line="276" w:lineRule="auto"/>
        <w:ind w:left="1080"/>
        <w:textAlignment w:val="baseline"/>
        <w:rPr>
          <w:rFonts w:ascii="Arial Body" w:hAnsi="Arial Body" w:cs="Arial"/>
          <w:szCs w:val="20"/>
          <w:lang w:eastAsia="en-AU"/>
        </w:rPr>
      </w:pPr>
      <w:r w:rsidRPr="009F441F">
        <w:rPr>
          <w:rFonts w:ascii="Arial Body" w:hAnsi="Arial Body" w:cs="Arial"/>
          <w:szCs w:val="20"/>
          <w:lang w:eastAsia="en-AU"/>
        </w:rPr>
        <w:t>nominate a staff member at the School to:</w:t>
      </w:r>
    </w:p>
    <w:p w14:paraId="692B9B03" w14:textId="77777777" w:rsidR="00555551" w:rsidRPr="009F441F" w:rsidRDefault="00555551" w:rsidP="0031716D">
      <w:pPr>
        <w:numPr>
          <w:ilvl w:val="1"/>
          <w:numId w:val="31"/>
        </w:numPr>
        <w:spacing w:after="0" w:line="276" w:lineRule="auto"/>
        <w:textAlignment w:val="baseline"/>
        <w:rPr>
          <w:rFonts w:ascii="Arial Body" w:eastAsia="Times New Roman" w:hAnsi="Arial Body" w:cs="Arial"/>
          <w:szCs w:val="20"/>
          <w:lang w:eastAsia="en-AU"/>
        </w:rPr>
      </w:pPr>
      <w:r w:rsidRPr="009F441F">
        <w:rPr>
          <w:rFonts w:ascii="Arial Body" w:eastAsia="Times New Roman" w:hAnsi="Arial Body" w:cs="Arial"/>
          <w:szCs w:val="20"/>
          <w:lang w:eastAsia="en-AU"/>
        </w:rPr>
        <w:t>assist in implementing the management plan;</w:t>
      </w:r>
    </w:p>
    <w:p w14:paraId="48E6B9CA" w14:textId="77777777" w:rsidR="00555551" w:rsidRPr="009F441F" w:rsidRDefault="00555551" w:rsidP="0031716D">
      <w:pPr>
        <w:numPr>
          <w:ilvl w:val="1"/>
          <w:numId w:val="31"/>
        </w:numPr>
        <w:spacing w:after="0" w:line="276" w:lineRule="auto"/>
        <w:textAlignment w:val="baseline"/>
        <w:rPr>
          <w:rFonts w:ascii="Arial Body" w:eastAsia="Times New Roman" w:hAnsi="Arial Body" w:cs="Arial"/>
          <w:szCs w:val="20"/>
          <w:lang w:eastAsia="en-AU"/>
        </w:rPr>
      </w:pPr>
      <w:r w:rsidRPr="009F441F">
        <w:rPr>
          <w:rFonts w:ascii="Arial Body" w:eastAsia="Times New Roman" w:hAnsi="Arial Body" w:cs="Arial"/>
          <w:szCs w:val="20"/>
          <w:lang w:eastAsia="en-AU"/>
        </w:rPr>
        <w:t>monitor the implementation of the management plan;</w:t>
      </w:r>
    </w:p>
    <w:p w14:paraId="5672478F" w14:textId="77777777" w:rsidR="00555551" w:rsidRPr="009F441F" w:rsidRDefault="00555551" w:rsidP="0031716D">
      <w:pPr>
        <w:numPr>
          <w:ilvl w:val="1"/>
          <w:numId w:val="31"/>
        </w:numPr>
        <w:spacing w:after="0" w:line="276" w:lineRule="auto"/>
        <w:textAlignment w:val="baseline"/>
        <w:rPr>
          <w:rFonts w:ascii="Arial Body" w:eastAsia="Times New Roman" w:hAnsi="Arial Body" w:cs="Arial"/>
          <w:szCs w:val="20"/>
          <w:lang w:eastAsia="en-AU"/>
        </w:rPr>
      </w:pPr>
      <w:r w:rsidRPr="009F441F">
        <w:rPr>
          <w:rFonts w:ascii="Arial Body" w:eastAsia="Times New Roman" w:hAnsi="Arial Body" w:cs="Arial"/>
          <w:szCs w:val="20"/>
          <w:lang w:eastAsia="en-AU"/>
        </w:rPr>
        <w:t>liaise with the TAFE, the student, and parents; and</w:t>
      </w:r>
    </w:p>
    <w:p w14:paraId="7930163B" w14:textId="77777777" w:rsidR="00555551" w:rsidRPr="009F441F" w:rsidRDefault="00555551" w:rsidP="0031716D">
      <w:pPr>
        <w:numPr>
          <w:ilvl w:val="1"/>
          <w:numId w:val="31"/>
        </w:numPr>
        <w:spacing w:after="0" w:line="276" w:lineRule="auto"/>
        <w:textAlignment w:val="baseline"/>
        <w:rPr>
          <w:rFonts w:ascii="Arial Body" w:eastAsia="Times New Roman" w:hAnsi="Arial Body" w:cs="Arial"/>
          <w:szCs w:val="20"/>
          <w:lang w:eastAsia="en-AU"/>
        </w:rPr>
      </w:pPr>
      <w:r w:rsidRPr="009F441F">
        <w:rPr>
          <w:rFonts w:ascii="Arial Body" w:eastAsia="Times New Roman" w:hAnsi="Arial Body" w:cs="Arial"/>
          <w:szCs w:val="20"/>
          <w:lang w:eastAsia="en-AU"/>
        </w:rPr>
        <w:t>confirm any duties that relate to teaching and learning, and curriculum activities that are undertaken at the School by one or more teachers.</w:t>
      </w:r>
    </w:p>
    <w:p w14:paraId="4387F7BC" w14:textId="77777777" w:rsidR="009F441F" w:rsidRPr="009F441F" w:rsidRDefault="009F441F" w:rsidP="00555551">
      <w:pPr>
        <w:textAlignment w:val="baseline"/>
        <w:rPr>
          <w:rFonts w:ascii="Arial Body" w:hAnsi="Arial Body" w:cs="Arial"/>
          <w:szCs w:val="20"/>
          <w:lang w:eastAsia="en-AU"/>
        </w:rPr>
      </w:pPr>
    </w:p>
    <w:p w14:paraId="72EAAB47" w14:textId="794768AF" w:rsidR="00C6305B" w:rsidRPr="009F441F" w:rsidRDefault="00555551" w:rsidP="00555551">
      <w:pPr>
        <w:textAlignment w:val="baseline"/>
        <w:rPr>
          <w:rFonts w:ascii="Arial Body" w:hAnsi="Arial Body" w:cs="Arial"/>
          <w:szCs w:val="20"/>
          <w:lang w:eastAsia="en-AU"/>
        </w:rPr>
      </w:pPr>
      <w:r w:rsidRPr="009F441F">
        <w:rPr>
          <w:rFonts w:ascii="Arial Body" w:hAnsi="Arial Body" w:cs="Arial"/>
          <w:szCs w:val="20"/>
          <w:lang w:eastAsia="en-AU"/>
        </w:rPr>
        <w:t>The staff member nominated by the Principal to oversee managing the School’s contract with an external Registered Training Organisation (RTO) does not need to be a member of the teaching staff.</w:t>
      </w:r>
    </w:p>
    <w:p w14:paraId="4EFFD2DF" w14:textId="77777777" w:rsidR="00555551" w:rsidRPr="00052A52" w:rsidRDefault="00555551" w:rsidP="00052A52">
      <w:pPr>
        <w:spacing w:after="0" w:line="276" w:lineRule="auto"/>
        <w:rPr>
          <w:rFonts w:eastAsia="Calibri" w:cstheme="majorBidi"/>
          <w:b/>
          <w:color w:val="4E2837"/>
          <w:spacing w:val="-5"/>
          <w:sz w:val="28"/>
          <w:szCs w:val="32"/>
        </w:rPr>
      </w:pPr>
      <w:r w:rsidRPr="00052A52">
        <w:rPr>
          <w:rFonts w:eastAsia="Calibri" w:cstheme="majorBidi"/>
          <w:b/>
          <w:color w:val="4E2837"/>
          <w:spacing w:val="-5"/>
          <w:sz w:val="28"/>
          <w:szCs w:val="32"/>
        </w:rPr>
        <w:t>Embracing diversity through educational partnerships</w:t>
      </w:r>
    </w:p>
    <w:p w14:paraId="47499E96" w14:textId="2FDB2ED0" w:rsidR="00555551" w:rsidRPr="009F441F" w:rsidRDefault="00555551" w:rsidP="00052A52">
      <w:pPr>
        <w:spacing w:line="276" w:lineRule="auto"/>
        <w:textAlignment w:val="baseline"/>
        <w:rPr>
          <w:rFonts w:ascii="Arial Body" w:hAnsi="Arial Body" w:cs="Arial"/>
          <w:spacing w:val="-8"/>
          <w:szCs w:val="20"/>
          <w:lang w:eastAsia="en-AU"/>
        </w:rPr>
      </w:pPr>
      <w:r w:rsidRPr="009F441F">
        <w:rPr>
          <w:rFonts w:ascii="Arial Body" w:hAnsi="Arial Body" w:cs="Arial"/>
          <w:spacing w:val="-8"/>
          <w:szCs w:val="20"/>
          <w:lang w:eastAsia="en-AU"/>
        </w:rPr>
        <w:t>St Paul’s College in conjunction with VMCH Disability Services embraces diversity in the workplace and provides a unique opportunity for St Paul’s College students’ living with a learning or intellectual disability to bridge the gap between studying at St Paul’s College and Holmesglen TAFE and then developing their job skills to find employment within the VMCH Disability Services - Job Skills Program and Employment Partners initiative.</w:t>
      </w:r>
    </w:p>
    <w:p w14:paraId="400C385D" w14:textId="4D1C1072" w:rsidR="00052A52" w:rsidRPr="00052A52" w:rsidRDefault="00555551" w:rsidP="00052A52">
      <w:pPr>
        <w:spacing w:after="0" w:line="276" w:lineRule="auto"/>
        <w:rPr>
          <w:rFonts w:eastAsia="Calibri" w:cstheme="majorBidi"/>
          <w:b/>
          <w:color w:val="4E2837"/>
          <w:spacing w:val="-5"/>
          <w:sz w:val="28"/>
          <w:szCs w:val="32"/>
        </w:rPr>
      </w:pPr>
      <w:r w:rsidRPr="00052A52">
        <w:rPr>
          <w:rFonts w:eastAsia="Calibri" w:cstheme="majorBidi"/>
          <w:b/>
          <w:color w:val="4E2837"/>
          <w:spacing w:val="-5"/>
          <w:sz w:val="28"/>
          <w:szCs w:val="32"/>
        </w:rPr>
        <w:t>The three-way placement delivery model</w:t>
      </w:r>
    </w:p>
    <w:p w14:paraId="69758513" w14:textId="08765E4C" w:rsidR="00555551" w:rsidRPr="009F441F" w:rsidRDefault="00555551" w:rsidP="00052A52">
      <w:pPr>
        <w:spacing w:line="276" w:lineRule="auto"/>
        <w:textAlignment w:val="baseline"/>
        <w:rPr>
          <w:rFonts w:ascii="Arial Body" w:hAnsi="Arial Body" w:cs="Arial"/>
          <w:spacing w:val="-8"/>
          <w:szCs w:val="20"/>
          <w:lang w:eastAsia="en-AU"/>
        </w:rPr>
      </w:pPr>
      <w:r w:rsidRPr="009F441F">
        <w:rPr>
          <w:rFonts w:ascii="Arial Body" w:hAnsi="Arial Body" w:cs="Arial"/>
          <w:spacing w:val="-8"/>
          <w:szCs w:val="20"/>
          <w:lang w:eastAsia="en-AU"/>
        </w:rPr>
        <w:t>Unlike other placement programs, the real benefit of this model is in the three-pronged approach between Holmesglen, St Paul’s College and VMCH Disability Services, each offering support and guidance to students participating in the Holmesglen TAFE Certificates, with subsequent placements in the VMCH Job Skills Program and right through to employment in the VMCH Employer Partners.</w:t>
      </w:r>
    </w:p>
    <w:p w14:paraId="5864AA96" w14:textId="77777777" w:rsidR="00052A52" w:rsidRDefault="00555551" w:rsidP="00555551">
      <w:pPr>
        <w:textAlignment w:val="baseline"/>
        <w:rPr>
          <w:rFonts w:eastAsia="Calibri" w:cstheme="majorBidi"/>
          <w:b/>
          <w:color w:val="4E2837"/>
          <w:spacing w:val="-5"/>
          <w:sz w:val="28"/>
          <w:szCs w:val="32"/>
        </w:rPr>
      </w:pPr>
      <w:r w:rsidRPr="00E837A8">
        <w:rPr>
          <w:rFonts w:cs="Arial"/>
          <w:noProof/>
          <w:lang w:eastAsia="en-AU"/>
        </w:rPr>
        <w:drawing>
          <wp:inline distT="0" distB="0" distL="0" distR="0" wp14:anchorId="19781A29" wp14:editId="3A575230">
            <wp:extent cx="5731510" cy="1163955"/>
            <wp:effectExtent l="0" t="0" r="2540" b="0"/>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58"/>
                    <a:stretch>
                      <a:fillRect/>
                    </a:stretch>
                  </pic:blipFill>
                  <pic:spPr>
                    <a:xfrm>
                      <a:off x="0" y="0"/>
                      <a:ext cx="5731510" cy="1163955"/>
                    </a:xfrm>
                    <a:prstGeom prst="rect">
                      <a:avLst/>
                    </a:prstGeom>
                  </pic:spPr>
                </pic:pic>
              </a:graphicData>
            </a:graphic>
          </wp:inline>
        </w:drawing>
      </w:r>
    </w:p>
    <w:p w14:paraId="5C7F2083" w14:textId="49A84B7C" w:rsidR="00555551" w:rsidRPr="00786DE8" w:rsidRDefault="00555551" w:rsidP="00555551">
      <w:pPr>
        <w:textAlignment w:val="baseline"/>
        <w:rPr>
          <w:rFonts w:cs="Arial"/>
          <w:spacing w:val="-8"/>
          <w:szCs w:val="20"/>
          <w:lang w:eastAsia="en-AU"/>
        </w:rPr>
      </w:pPr>
      <w:r w:rsidRPr="00052A52">
        <w:rPr>
          <w:rFonts w:eastAsia="Calibri" w:cstheme="majorBidi"/>
          <w:b/>
          <w:color w:val="4E2837"/>
          <w:spacing w:val="-5"/>
          <w:sz w:val="28"/>
          <w:szCs w:val="32"/>
        </w:rPr>
        <w:lastRenderedPageBreak/>
        <w:t>Benefits of the program and partnership of services for students with a disability</w:t>
      </w:r>
    </w:p>
    <w:p w14:paraId="140F300A" w14:textId="77777777" w:rsidR="00555551" w:rsidRPr="00E837A8" w:rsidRDefault="00555551" w:rsidP="00555551">
      <w:pPr>
        <w:textAlignment w:val="baseline"/>
        <w:rPr>
          <w:rFonts w:cs="Arial"/>
          <w:spacing w:val="-8"/>
          <w:szCs w:val="20"/>
          <w:lang w:eastAsia="en-AU"/>
        </w:rPr>
      </w:pPr>
      <w:r w:rsidRPr="00E837A8">
        <w:rPr>
          <w:rFonts w:cs="Arial"/>
          <w:spacing w:val="-8"/>
          <w:szCs w:val="20"/>
          <w:lang w:eastAsia="en-AU"/>
        </w:rPr>
        <w:t>Pathway to employment with VMCH Disability Services (VMCH Employment Partners)</w:t>
      </w:r>
    </w:p>
    <w:p w14:paraId="25B29912" w14:textId="77777777" w:rsidR="00555551" w:rsidRPr="00E837A8" w:rsidRDefault="00555551" w:rsidP="00555551">
      <w:pPr>
        <w:textAlignment w:val="baseline"/>
        <w:rPr>
          <w:rFonts w:cs="Arial"/>
          <w:spacing w:val="-8"/>
          <w:szCs w:val="20"/>
          <w:lang w:eastAsia="en-AU"/>
        </w:rPr>
      </w:pPr>
      <w:r w:rsidRPr="00E837A8">
        <w:rPr>
          <w:rFonts w:cs="Arial"/>
          <w:spacing w:val="-8"/>
          <w:szCs w:val="20"/>
          <w:lang w:eastAsia="en-AU"/>
        </w:rPr>
        <w:t>Practical hands-on learning in a professional workplace (VMCH Job Skills Program)</w:t>
      </w:r>
    </w:p>
    <w:p w14:paraId="6C05F934" w14:textId="173874A5" w:rsidR="0064156C" w:rsidRPr="0044528D" w:rsidRDefault="00555551" w:rsidP="0044528D">
      <w:pPr>
        <w:textAlignment w:val="baseline"/>
        <w:rPr>
          <w:rFonts w:cs="Arial"/>
          <w:spacing w:val="-8"/>
          <w:szCs w:val="20"/>
          <w:lang w:eastAsia="en-AU"/>
        </w:rPr>
      </w:pPr>
      <w:r w:rsidRPr="00E837A8">
        <w:rPr>
          <w:rFonts w:cs="Arial"/>
          <w:spacing w:val="-8"/>
          <w:szCs w:val="20"/>
          <w:lang w:eastAsia="en-AU"/>
        </w:rPr>
        <w:t xml:space="preserve">Graduate with a 22302VIC Certificate </w:t>
      </w:r>
      <w:r>
        <w:rPr>
          <w:rFonts w:cs="Arial"/>
          <w:spacing w:val="-8"/>
          <w:szCs w:val="20"/>
          <w:lang w:eastAsia="en-AU"/>
        </w:rPr>
        <w:t xml:space="preserve">CIALN </w:t>
      </w:r>
      <w:r w:rsidRPr="00E837A8">
        <w:rPr>
          <w:rFonts w:cs="Arial"/>
          <w:spacing w:val="-8"/>
          <w:szCs w:val="20"/>
          <w:lang w:eastAsia="en-AU"/>
        </w:rPr>
        <w:t>in Work Education with Holmesglen TAFE</w:t>
      </w:r>
      <w:bookmarkStart w:id="66" w:name="Procedures"/>
      <w:bookmarkEnd w:id="66"/>
    </w:p>
    <w:p w14:paraId="568ADC82" w14:textId="51881CF8" w:rsidR="00555551" w:rsidRPr="00052A52" w:rsidRDefault="0064156C" w:rsidP="00555551">
      <w:pPr>
        <w:rPr>
          <w:rFonts w:eastAsia="Calibri" w:cstheme="majorBidi"/>
          <w:b/>
          <w:color w:val="4E2837"/>
          <w:spacing w:val="-5"/>
          <w:sz w:val="28"/>
          <w:szCs w:val="32"/>
        </w:rPr>
      </w:pPr>
      <w:r w:rsidRPr="00052A52">
        <w:rPr>
          <w:rFonts w:eastAsia="Calibri" w:cstheme="majorBidi"/>
          <w:b/>
          <w:color w:val="4E2837"/>
          <w:spacing w:val="-5"/>
          <w:sz w:val="28"/>
          <w:szCs w:val="32"/>
        </w:rPr>
        <w:t xml:space="preserve">Holmesglen </w:t>
      </w:r>
      <w:r w:rsidR="00555551" w:rsidRPr="00052A52">
        <w:rPr>
          <w:rFonts w:eastAsia="Calibri" w:cstheme="majorBidi"/>
          <w:b/>
          <w:color w:val="4E2837"/>
          <w:spacing w:val="-5"/>
          <w:sz w:val="28"/>
          <w:szCs w:val="32"/>
        </w:rPr>
        <w:t>TAFE: Program for 2022 – Launching Semester 1, 2022</w:t>
      </w:r>
    </w:p>
    <w:p w14:paraId="283A4FFA" w14:textId="77777777" w:rsidR="00555551" w:rsidRPr="00E837A8" w:rsidRDefault="00555551" w:rsidP="00555551">
      <w:pPr>
        <w:rPr>
          <w:rFonts w:cs="Arial"/>
          <w:b/>
          <w:bCs/>
        </w:rPr>
      </w:pPr>
      <w:r w:rsidRPr="00E837A8">
        <w:rPr>
          <w:rFonts w:cs="Arial"/>
          <w:b/>
          <w:bCs/>
        </w:rPr>
        <w:t>‘Curriculum Planning and Assessment’ as a deliverable and provide expected detail on strategies and actions to deliver</w:t>
      </w:r>
    </w:p>
    <w:p w14:paraId="601B011C" w14:textId="6DCC2C2F" w:rsidR="00555551" w:rsidRPr="00E837A8" w:rsidRDefault="00555551" w:rsidP="00555551">
      <w:pPr>
        <w:spacing w:before="100" w:beforeAutospacing="1" w:after="100" w:afterAutospacing="1"/>
        <w:rPr>
          <w:rFonts w:cs="Arial"/>
          <w:szCs w:val="20"/>
          <w:lang w:eastAsia="en-AU"/>
        </w:rPr>
      </w:pPr>
      <w:r w:rsidRPr="00E837A8">
        <w:rPr>
          <w:rFonts w:cs="Arial"/>
          <w:szCs w:val="20"/>
          <w:lang w:eastAsia="en-AU"/>
        </w:rPr>
        <w:t>To create the pathway to independence and employment in the future, St Paul’s College Middle School students will have access to enrol and attend Holmesglen TAFE on Fridays in 2022</w:t>
      </w:r>
      <w:r>
        <w:rPr>
          <w:rFonts w:cs="Arial"/>
          <w:szCs w:val="20"/>
          <w:lang w:eastAsia="en-AU"/>
        </w:rPr>
        <w:t>, s</w:t>
      </w:r>
      <w:r w:rsidRPr="00E837A8">
        <w:rPr>
          <w:rFonts w:cs="Arial"/>
          <w:szCs w:val="20"/>
          <w:lang w:eastAsia="en-AU"/>
        </w:rPr>
        <w:t>tudying the Certificate I in Work Education at Holmesglen. The students will take part in subjects and projects that will help them develop job-seeking skills, work-readiness skills, time-management skills, personal presentation skills, teamwork, and communication skills. They may also be able to study one of these courses as part of their program: SIT10216 Certificate I in Hospitality; AHC10316 Certificate I in Horticulture; or SIR10116 Certificate I in Retail Services.</w:t>
      </w:r>
    </w:p>
    <w:p w14:paraId="07068078" w14:textId="77777777" w:rsidR="00555551" w:rsidRPr="00E837A8" w:rsidRDefault="00555551" w:rsidP="00555551">
      <w:pPr>
        <w:textAlignment w:val="baseline"/>
        <w:rPr>
          <w:rFonts w:cs="Arial"/>
          <w:szCs w:val="20"/>
          <w:lang w:eastAsia="en-AU"/>
        </w:rPr>
      </w:pPr>
      <w:r w:rsidRPr="00E837A8">
        <w:rPr>
          <w:rFonts w:cs="Arial"/>
          <w:szCs w:val="20"/>
          <w:lang w:eastAsia="en-AU"/>
        </w:rPr>
        <w:t>The 2022 programs will involve the three participating students spending part of a school week, term or year undertaking training provided by Holmesglen TAFE at their facility away from the School site.  These procedures do not apply where the training is provided by an external provider on the School site; the School’s normal duty of care for students applies in these circumstances. The TAFE/RTO’s provisions should align with the Victorian Department of Education’s Duty of Care for policies.</w:t>
      </w:r>
    </w:p>
    <w:p w14:paraId="1F7B2149" w14:textId="77777777" w:rsidR="00555551" w:rsidRPr="00E837A8" w:rsidRDefault="00555551" w:rsidP="00555551">
      <w:pPr>
        <w:textAlignment w:val="baseline"/>
        <w:rPr>
          <w:rFonts w:cs="Arial"/>
          <w:szCs w:val="20"/>
          <w:lang w:eastAsia="en-AU"/>
        </w:rPr>
      </w:pPr>
      <w:r w:rsidRPr="00E837A8">
        <w:rPr>
          <w:rFonts w:cs="Arial"/>
          <w:szCs w:val="20"/>
          <w:lang w:eastAsia="en-AU"/>
        </w:rPr>
        <w:t xml:space="preserve">The next step involves the </w:t>
      </w:r>
      <w:r w:rsidRPr="00E837A8">
        <w:rPr>
          <w:rFonts w:cs="Arial"/>
          <w:b/>
          <w:bCs/>
          <w:szCs w:val="20"/>
          <w:lang w:eastAsia="en-AU"/>
        </w:rPr>
        <w:t>Disability Services Job Skills Program</w:t>
      </w:r>
      <w:r w:rsidRPr="00E837A8">
        <w:rPr>
          <w:rFonts w:cs="Arial"/>
          <w:szCs w:val="20"/>
          <w:lang w:eastAsia="en-AU"/>
        </w:rPr>
        <w:t xml:space="preserve"> which will provide VMCH St Paul’s College students with a disability the opportunity to learn job skills in a supported environment. The program areas are aligned to streams of future work opportunity for people who can demonstrate the skills of each program: hospitality, horticulture, and retail. </w:t>
      </w:r>
    </w:p>
    <w:p w14:paraId="51B8AF02" w14:textId="77777777" w:rsidR="00555551" w:rsidRPr="00052A52" w:rsidRDefault="00555551" w:rsidP="00555551">
      <w:pPr>
        <w:rPr>
          <w:rFonts w:eastAsia="Calibri" w:cstheme="majorBidi"/>
          <w:b/>
          <w:color w:val="4E2837"/>
          <w:spacing w:val="-5"/>
          <w:sz w:val="28"/>
          <w:szCs w:val="32"/>
        </w:rPr>
      </w:pPr>
      <w:r w:rsidRPr="00052A52">
        <w:rPr>
          <w:rFonts w:eastAsia="Calibri" w:cstheme="majorBidi"/>
          <w:b/>
          <w:color w:val="4E2837"/>
          <w:spacing w:val="-5"/>
          <w:sz w:val="28"/>
          <w:szCs w:val="32"/>
        </w:rPr>
        <w:t>St Paul’s College in partnership with VMCH Disability Services 2021 onwards</w:t>
      </w:r>
    </w:p>
    <w:p w14:paraId="351EB020" w14:textId="77777777" w:rsidR="00555551" w:rsidRPr="00052A52" w:rsidRDefault="00555551" w:rsidP="00555551">
      <w:pPr>
        <w:rPr>
          <w:rFonts w:eastAsia="Calibri" w:cstheme="majorBidi"/>
          <w:b/>
          <w:color w:val="4E2837"/>
          <w:spacing w:val="-5"/>
          <w:sz w:val="28"/>
          <w:szCs w:val="32"/>
        </w:rPr>
      </w:pPr>
      <w:r w:rsidRPr="00052A52">
        <w:rPr>
          <w:rFonts w:eastAsia="Calibri" w:cstheme="majorBidi"/>
          <w:b/>
          <w:color w:val="4E2837"/>
          <w:spacing w:val="-5"/>
          <w:sz w:val="28"/>
          <w:szCs w:val="32"/>
        </w:rPr>
        <w:t xml:space="preserve">Job Skills Program details </w:t>
      </w:r>
    </w:p>
    <w:p w14:paraId="755791A4" w14:textId="3FDEB4AE" w:rsidR="00555551" w:rsidRDefault="00555551" w:rsidP="00555551">
      <w:pPr>
        <w:spacing w:after="0"/>
        <w:textAlignment w:val="baseline"/>
        <w:rPr>
          <w:rFonts w:cs="Arial"/>
          <w:szCs w:val="20"/>
          <w:lang w:eastAsia="en-AU"/>
        </w:rPr>
      </w:pPr>
      <w:r w:rsidRPr="00E837A8">
        <w:rPr>
          <w:rFonts w:cs="Arial"/>
          <w:szCs w:val="20"/>
          <w:lang w:eastAsia="en-AU"/>
        </w:rPr>
        <w:t xml:space="preserve">The Disability Services Job Skills Program runs with a focus on 3 NDIS outcome types – work, health &amp; wellbeing, and daily living. </w:t>
      </w:r>
    </w:p>
    <w:p w14:paraId="5DC64E6D" w14:textId="77777777" w:rsidR="0064156C" w:rsidRPr="00E837A8" w:rsidRDefault="0064156C" w:rsidP="00555551">
      <w:pPr>
        <w:spacing w:after="0"/>
        <w:textAlignment w:val="baseline"/>
        <w:rPr>
          <w:rFonts w:cs="Arial"/>
          <w:szCs w:val="20"/>
          <w:lang w:eastAsia="en-AU"/>
        </w:rPr>
      </w:pPr>
    </w:p>
    <w:p w14:paraId="3B7B2E80" w14:textId="77777777" w:rsidR="00555551" w:rsidRPr="00E837A8" w:rsidRDefault="00555551" w:rsidP="00555551">
      <w:pPr>
        <w:spacing w:after="0"/>
        <w:textAlignment w:val="baseline"/>
        <w:rPr>
          <w:rFonts w:cs="Arial"/>
          <w:szCs w:val="20"/>
          <w:lang w:eastAsia="en-AU"/>
        </w:rPr>
      </w:pPr>
      <w:r w:rsidRPr="00E837A8">
        <w:rPr>
          <w:rFonts w:cs="Arial"/>
          <w:szCs w:val="20"/>
          <w:lang w:eastAsia="en-AU"/>
        </w:rPr>
        <w:t xml:space="preserve">The goal of the job skills programs is </w:t>
      </w:r>
    </w:p>
    <w:p w14:paraId="7FB3A9F4" w14:textId="77777777" w:rsidR="00555551" w:rsidRPr="00E837A8" w:rsidRDefault="00555551" w:rsidP="00C6305B">
      <w:pPr>
        <w:spacing w:after="0"/>
        <w:ind w:left="426"/>
        <w:textAlignment w:val="baseline"/>
        <w:rPr>
          <w:rFonts w:cs="Arial"/>
          <w:szCs w:val="20"/>
          <w:lang w:eastAsia="en-AU"/>
        </w:rPr>
      </w:pPr>
      <w:r w:rsidRPr="00E837A8">
        <w:rPr>
          <w:rFonts w:cs="Arial"/>
          <w:szCs w:val="20"/>
          <w:lang w:eastAsia="en-AU"/>
        </w:rPr>
        <w:t>•</w:t>
      </w:r>
      <w:r w:rsidRPr="00E837A8">
        <w:rPr>
          <w:rFonts w:cs="Arial"/>
          <w:szCs w:val="20"/>
          <w:lang w:eastAsia="en-AU"/>
        </w:rPr>
        <w:tab/>
        <w:t>Improving relationships</w:t>
      </w:r>
    </w:p>
    <w:p w14:paraId="2A8C0475" w14:textId="77777777" w:rsidR="00555551" w:rsidRPr="00E837A8" w:rsidRDefault="00555551" w:rsidP="00C6305B">
      <w:pPr>
        <w:spacing w:after="0"/>
        <w:ind w:left="426"/>
        <w:textAlignment w:val="baseline"/>
        <w:rPr>
          <w:rFonts w:cs="Arial"/>
          <w:szCs w:val="20"/>
          <w:lang w:eastAsia="en-AU"/>
        </w:rPr>
      </w:pPr>
      <w:r w:rsidRPr="00E837A8">
        <w:rPr>
          <w:rFonts w:cs="Arial"/>
          <w:szCs w:val="20"/>
          <w:lang w:eastAsia="en-AU"/>
        </w:rPr>
        <w:t>•</w:t>
      </w:r>
      <w:r w:rsidRPr="00E837A8">
        <w:rPr>
          <w:rFonts w:cs="Arial"/>
          <w:szCs w:val="20"/>
          <w:lang w:eastAsia="en-AU"/>
        </w:rPr>
        <w:tab/>
        <w:t>Learning a new skill</w:t>
      </w:r>
    </w:p>
    <w:p w14:paraId="5893B812" w14:textId="77777777" w:rsidR="00555551" w:rsidRPr="00E837A8" w:rsidRDefault="00555551" w:rsidP="00C6305B">
      <w:pPr>
        <w:spacing w:after="0"/>
        <w:ind w:left="426"/>
        <w:textAlignment w:val="baseline"/>
        <w:rPr>
          <w:rFonts w:cs="Arial"/>
          <w:szCs w:val="20"/>
          <w:lang w:eastAsia="en-AU"/>
        </w:rPr>
      </w:pPr>
      <w:r w:rsidRPr="00E837A8">
        <w:rPr>
          <w:rFonts w:cs="Arial"/>
          <w:szCs w:val="20"/>
          <w:lang w:eastAsia="en-AU"/>
        </w:rPr>
        <w:t>•</w:t>
      </w:r>
      <w:r w:rsidRPr="00E837A8">
        <w:rPr>
          <w:rFonts w:cs="Arial"/>
          <w:szCs w:val="20"/>
          <w:lang w:eastAsia="en-AU"/>
        </w:rPr>
        <w:tab/>
        <w:t>Building confidence to travel</w:t>
      </w:r>
    </w:p>
    <w:p w14:paraId="360973E4" w14:textId="1BBB95EC" w:rsidR="00555551" w:rsidRDefault="00555551" w:rsidP="00C6305B">
      <w:pPr>
        <w:spacing w:after="0"/>
        <w:ind w:left="426"/>
        <w:textAlignment w:val="baseline"/>
        <w:rPr>
          <w:rFonts w:cs="Arial"/>
          <w:szCs w:val="20"/>
          <w:lang w:eastAsia="en-AU"/>
        </w:rPr>
      </w:pPr>
      <w:r w:rsidRPr="00E837A8">
        <w:rPr>
          <w:rFonts w:cs="Arial"/>
          <w:szCs w:val="20"/>
          <w:lang w:eastAsia="en-AU"/>
        </w:rPr>
        <w:t>•</w:t>
      </w:r>
      <w:r w:rsidRPr="00E837A8">
        <w:rPr>
          <w:rFonts w:cs="Arial"/>
          <w:szCs w:val="20"/>
          <w:lang w:eastAsia="en-AU"/>
        </w:rPr>
        <w:tab/>
        <w:t>Employment</w:t>
      </w:r>
    </w:p>
    <w:p w14:paraId="06734EE9" w14:textId="77777777" w:rsidR="0064156C" w:rsidRPr="00E837A8" w:rsidRDefault="0064156C" w:rsidP="00C6305B">
      <w:pPr>
        <w:spacing w:after="0"/>
        <w:ind w:left="426"/>
        <w:textAlignment w:val="baseline"/>
        <w:rPr>
          <w:rFonts w:cs="Arial"/>
          <w:szCs w:val="20"/>
          <w:lang w:eastAsia="en-AU"/>
        </w:rPr>
      </w:pPr>
    </w:p>
    <w:p w14:paraId="23AFB424" w14:textId="10A701C3" w:rsidR="00555551" w:rsidRDefault="00555551" w:rsidP="00555551">
      <w:pPr>
        <w:spacing w:after="0"/>
        <w:textAlignment w:val="baseline"/>
        <w:rPr>
          <w:rFonts w:cs="Arial"/>
          <w:szCs w:val="20"/>
          <w:lang w:eastAsia="en-AU"/>
        </w:rPr>
      </w:pPr>
      <w:r w:rsidRPr="00E837A8">
        <w:rPr>
          <w:rFonts w:cs="Arial"/>
          <w:szCs w:val="20"/>
          <w:lang w:eastAsia="en-AU"/>
        </w:rPr>
        <w:t xml:space="preserve">These programs are skill building. When the skills of each participant have been learnt, opportunities for work can be facilitated by VMCH. </w:t>
      </w:r>
    </w:p>
    <w:p w14:paraId="71FB4365" w14:textId="77777777" w:rsidR="0064156C" w:rsidRPr="00E837A8" w:rsidRDefault="0064156C" w:rsidP="00555551">
      <w:pPr>
        <w:spacing w:after="0"/>
        <w:textAlignment w:val="baseline"/>
        <w:rPr>
          <w:rFonts w:cs="Arial"/>
          <w:szCs w:val="20"/>
          <w:lang w:eastAsia="en-AU"/>
        </w:rPr>
      </w:pPr>
    </w:p>
    <w:p w14:paraId="2F19F3FF" w14:textId="3DFC367E" w:rsidR="0064156C" w:rsidRPr="00052A52" w:rsidRDefault="00555551" w:rsidP="00052A52">
      <w:pPr>
        <w:spacing w:after="0"/>
        <w:textAlignment w:val="baseline"/>
        <w:rPr>
          <w:rFonts w:cs="Arial"/>
          <w:szCs w:val="20"/>
          <w:lang w:eastAsia="en-AU"/>
        </w:rPr>
      </w:pPr>
      <w:r w:rsidRPr="00E837A8">
        <w:rPr>
          <w:rFonts w:cs="Arial"/>
          <w:szCs w:val="20"/>
          <w:lang w:eastAsia="en-AU"/>
        </w:rPr>
        <w:t xml:space="preserve">Report around the individual progress of participant developing their skills will be regularly reported. </w:t>
      </w:r>
    </w:p>
    <w:p w14:paraId="2D6FD378" w14:textId="4CC7FBF6" w:rsidR="00555551" w:rsidRPr="00052A52" w:rsidRDefault="00555551" w:rsidP="00555551">
      <w:pPr>
        <w:rPr>
          <w:rFonts w:eastAsia="Calibri" w:cstheme="majorBidi"/>
          <w:b/>
          <w:color w:val="4E2837"/>
          <w:spacing w:val="-5"/>
          <w:sz w:val="28"/>
          <w:szCs w:val="32"/>
        </w:rPr>
      </w:pPr>
      <w:r w:rsidRPr="00052A52">
        <w:rPr>
          <w:rFonts w:eastAsia="Calibri" w:cstheme="majorBidi"/>
          <w:b/>
          <w:color w:val="4E2837"/>
          <w:spacing w:val="-5"/>
          <w:sz w:val="28"/>
          <w:szCs w:val="32"/>
        </w:rPr>
        <w:t xml:space="preserve">Green Team </w:t>
      </w:r>
    </w:p>
    <w:p w14:paraId="36106E46" w14:textId="77777777" w:rsidR="00555551" w:rsidRPr="00E837A8" w:rsidRDefault="00555551" w:rsidP="00555551">
      <w:pPr>
        <w:rPr>
          <w:rFonts w:cs="Arial"/>
          <w:b/>
          <w:szCs w:val="20"/>
          <w:lang w:val="en-US"/>
        </w:rPr>
      </w:pPr>
      <w:r w:rsidRPr="00E837A8">
        <w:rPr>
          <w:rFonts w:cs="Arial"/>
          <w:szCs w:val="20"/>
        </w:rPr>
        <w:t>This program is for participants wanting to build skills in gardening and horticulture.</w:t>
      </w:r>
    </w:p>
    <w:tbl>
      <w:tblPr>
        <w:tblStyle w:val="TableGrid"/>
        <w:tblW w:w="5000" w:type="pct"/>
        <w:tblLook w:val="04A0" w:firstRow="1" w:lastRow="0" w:firstColumn="1" w:lastColumn="0" w:noHBand="0" w:noVBand="1"/>
      </w:tblPr>
      <w:tblGrid>
        <w:gridCol w:w="2464"/>
        <w:gridCol w:w="7107"/>
      </w:tblGrid>
      <w:tr w:rsidR="00555551" w:rsidRPr="00E837A8" w14:paraId="19DC2B73" w14:textId="77777777" w:rsidTr="00D604CA">
        <w:tc>
          <w:tcPr>
            <w:tcW w:w="1287" w:type="pct"/>
          </w:tcPr>
          <w:p w14:paraId="2F633871" w14:textId="77777777" w:rsidR="00555551" w:rsidRPr="00E837A8" w:rsidRDefault="00555551" w:rsidP="00D604CA">
            <w:pPr>
              <w:rPr>
                <w:rFonts w:cs="Arial"/>
                <w:szCs w:val="20"/>
              </w:rPr>
            </w:pPr>
            <w:r w:rsidRPr="00E837A8">
              <w:rPr>
                <w:rFonts w:cs="Arial"/>
                <w:szCs w:val="20"/>
              </w:rPr>
              <w:t>Activities</w:t>
            </w:r>
          </w:p>
        </w:tc>
        <w:tc>
          <w:tcPr>
            <w:tcW w:w="3713" w:type="pct"/>
          </w:tcPr>
          <w:p w14:paraId="0C7905B2" w14:textId="77777777" w:rsidR="00555551" w:rsidRPr="00E837A8" w:rsidRDefault="00555551" w:rsidP="00D604CA">
            <w:pPr>
              <w:rPr>
                <w:rFonts w:cs="Arial"/>
                <w:szCs w:val="20"/>
              </w:rPr>
            </w:pPr>
            <w:r w:rsidRPr="00E837A8">
              <w:rPr>
                <w:rFonts w:cs="Arial"/>
                <w:szCs w:val="20"/>
              </w:rPr>
              <w:t>Job Skills</w:t>
            </w:r>
          </w:p>
        </w:tc>
      </w:tr>
      <w:tr w:rsidR="00555551" w:rsidRPr="00E837A8" w14:paraId="2EDEDA67" w14:textId="77777777" w:rsidTr="00D604CA">
        <w:tc>
          <w:tcPr>
            <w:tcW w:w="1287" w:type="pct"/>
          </w:tcPr>
          <w:p w14:paraId="2E7B8D95"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Gardening</w:t>
            </w:r>
          </w:p>
          <w:p w14:paraId="54F34673"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Horticulture</w:t>
            </w:r>
          </w:p>
          <w:p w14:paraId="13E281E5"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Landscaping</w:t>
            </w:r>
          </w:p>
        </w:tc>
        <w:tc>
          <w:tcPr>
            <w:tcW w:w="3713" w:type="pct"/>
          </w:tcPr>
          <w:p w14:paraId="739DF90B"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 xml:space="preserve">Safe use of tools </w:t>
            </w:r>
          </w:p>
          <w:p w14:paraId="0E680672"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 xml:space="preserve">Planting </w:t>
            </w:r>
          </w:p>
          <w:p w14:paraId="47CC092C"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Weeding</w:t>
            </w:r>
          </w:p>
          <w:p w14:paraId="7988BAF1"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Pruning</w:t>
            </w:r>
          </w:p>
          <w:p w14:paraId="0D78A737"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 xml:space="preserve">Mulching </w:t>
            </w:r>
          </w:p>
          <w:p w14:paraId="68B39F9A"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 xml:space="preserve">Lawn mowing </w:t>
            </w:r>
          </w:p>
          <w:p w14:paraId="4DFEC0BE" w14:textId="77777777" w:rsidR="00555551" w:rsidRPr="00E837A8" w:rsidRDefault="00555551" w:rsidP="0031716D">
            <w:pPr>
              <w:pStyle w:val="ListParagraph"/>
              <w:numPr>
                <w:ilvl w:val="0"/>
                <w:numId w:val="33"/>
              </w:numPr>
              <w:spacing w:after="0" w:line="240" w:lineRule="auto"/>
              <w:rPr>
                <w:rFonts w:ascii="Arial" w:hAnsi="Arial" w:cs="Arial"/>
                <w:sz w:val="20"/>
                <w:szCs w:val="20"/>
              </w:rPr>
            </w:pPr>
            <w:r w:rsidRPr="00E837A8">
              <w:rPr>
                <w:rFonts w:ascii="Arial" w:hAnsi="Arial" w:cs="Arial"/>
                <w:sz w:val="20"/>
                <w:szCs w:val="20"/>
              </w:rPr>
              <w:lastRenderedPageBreak/>
              <w:t>Garden care – sweeping, cleaning</w:t>
            </w:r>
          </w:p>
          <w:p w14:paraId="41352525" w14:textId="77777777" w:rsidR="00555551" w:rsidRPr="00E837A8" w:rsidRDefault="00555551" w:rsidP="00D604CA">
            <w:pPr>
              <w:pStyle w:val="ListParagraph"/>
              <w:ind w:left="360"/>
              <w:rPr>
                <w:rFonts w:ascii="Arial" w:hAnsi="Arial" w:cs="Arial"/>
                <w:sz w:val="20"/>
                <w:szCs w:val="20"/>
              </w:rPr>
            </w:pPr>
            <w:r w:rsidRPr="00E837A8">
              <w:rPr>
                <w:rFonts w:ascii="Arial" w:hAnsi="Arial" w:cs="Arial"/>
                <w:sz w:val="20"/>
                <w:szCs w:val="20"/>
              </w:rPr>
              <w:t xml:space="preserve"> </w:t>
            </w:r>
          </w:p>
        </w:tc>
      </w:tr>
    </w:tbl>
    <w:p w14:paraId="366D72B7" w14:textId="73EB16DA" w:rsidR="00555551" w:rsidRPr="00052A52" w:rsidRDefault="00555551" w:rsidP="00555551">
      <w:pPr>
        <w:rPr>
          <w:rFonts w:eastAsia="Calibri" w:cstheme="majorBidi"/>
          <w:b/>
          <w:color w:val="4E2837"/>
          <w:spacing w:val="-5"/>
          <w:sz w:val="28"/>
          <w:szCs w:val="32"/>
        </w:rPr>
      </w:pPr>
      <w:r w:rsidRPr="00052A52">
        <w:rPr>
          <w:rFonts w:eastAsia="Calibri" w:cstheme="majorBidi"/>
          <w:b/>
          <w:color w:val="4E2837"/>
          <w:spacing w:val="-5"/>
          <w:sz w:val="28"/>
          <w:szCs w:val="32"/>
        </w:rPr>
        <w:lastRenderedPageBreak/>
        <w:t>Cre-8 Program</w:t>
      </w:r>
    </w:p>
    <w:p w14:paraId="1FD6B365" w14:textId="77777777" w:rsidR="00555551" w:rsidRPr="00E837A8" w:rsidRDefault="00555551" w:rsidP="00555551">
      <w:pPr>
        <w:rPr>
          <w:rFonts w:cs="Arial"/>
          <w:b/>
          <w:szCs w:val="20"/>
        </w:rPr>
      </w:pPr>
      <w:r w:rsidRPr="00E837A8">
        <w:rPr>
          <w:rFonts w:cs="Arial"/>
          <w:szCs w:val="20"/>
        </w:rPr>
        <w:t>This program engages participant in the creative arts and woodworking projects.</w:t>
      </w:r>
    </w:p>
    <w:tbl>
      <w:tblPr>
        <w:tblStyle w:val="TableGrid"/>
        <w:tblW w:w="5000" w:type="pct"/>
        <w:tblLook w:val="04A0" w:firstRow="1" w:lastRow="0" w:firstColumn="1" w:lastColumn="0" w:noHBand="0" w:noVBand="1"/>
      </w:tblPr>
      <w:tblGrid>
        <w:gridCol w:w="2464"/>
        <w:gridCol w:w="7107"/>
      </w:tblGrid>
      <w:tr w:rsidR="00555551" w:rsidRPr="00E837A8" w14:paraId="61ED9583" w14:textId="77777777" w:rsidTr="00D604CA">
        <w:tc>
          <w:tcPr>
            <w:tcW w:w="1287" w:type="pct"/>
          </w:tcPr>
          <w:p w14:paraId="0AACE62A" w14:textId="77777777" w:rsidR="00555551" w:rsidRPr="00E837A8" w:rsidRDefault="00555551" w:rsidP="00D604CA">
            <w:pPr>
              <w:rPr>
                <w:rFonts w:cs="Arial"/>
                <w:szCs w:val="20"/>
              </w:rPr>
            </w:pPr>
            <w:r w:rsidRPr="00E837A8">
              <w:rPr>
                <w:rFonts w:cs="Arial"/>
                <w:szCs w:val="20"/>
              </w:rPr>
              <w:t>Activities</w:t>
            </w:r>
          </w:p>
        </w:tc>
        <w:tc>
          <w:tcPr>
            <w:tcW w:w="3713" w:type="pct"/>
          </w:tcPr>
          <w:p w14:paraId="26067CC7" w14:textId="77777777" w:rsidR="00555551" w:rsidRPr="00E837A8" w:rsidRDefault="00555551" w:rsidP="00D604CA">
            <w:pPr>
              <w:rPr>
                <w:rFonts w:cs="Arial"/>
                <w:szCs w:val="20"/>
              </w:rPr>
            </w:pPr>
            <w:r w:rsidRPr="00E837A8">
              <w:rPr>
                <w:rFonts w:cs="Arial"/>
                <w:szCs w:val="20"/>
              </w:rPr>
              <w:t>Job Skills</w:t>
            </w:r>
          </w:p>
        </w:tc>
      </w:tr>
      <w:tr w:rsidR="00555551" w:rsidRPr="00E837A8" w14:paraId="04237B7D" w14:textId="77777777" w:rsidTr="00D604CA">
        <w:tc>
          <w:tcPr>
            <w:tcW w:w="1287" w:type="pct"/>
          </w:tcPr>
          <w:p w14:paraId="728DBDC5"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Woodwork</w:t>
            </w:r>
          </w:p>
          <w:p w14:paraId="42B62015"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Creative Art</w:t>
            </w:r>
          </w:p>
          <w:p w14:paraId="5FF9A6A9"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Repair Cafe</w:t>
            </w:r>
          </w:p>
        </w:tc>
        <w:tc>
          <w:tcPr>
            <w:tcW w:w="3713" w:type="pct"/>
          </w:tcPr>
          <w:p w14:paraId="077B83DB" w14:textId="77777777" w:rsidR="00555551" w:rsidRPr="00E837A8" w:rsidRDefault="00555551" w:rsidP="0031716D">
            <w:pPr>
              <w:pStyle w:val="ListParagraph"/>
              <w:numPr>
                <w:ilvl w:val="0"/>
                <w:numId w:val="33"/>
              </w:numPr>
              <w:spacing w:after="0" w:line="240" w:lineRule="auto"/>
              <w:rPr>
                <w:rFonts w:ascii="Arial" w:hAnsi="Arial" w:cs="Arial"/>
                <w:sz w:val="20"/>
                <w:szCs w:val="20"/>
              </w:rPr>
            </w:pPr>
            <w:r w:rsidRPr="00E837A8">
              <w:rPr>
                <w:rFonts w:ascii="Arial" w:hAnsi="Arial" w:cs="Arial"/>
                <w:sz w:val="20"/>
                <w:szCs w:val="20"/>
              </w:rPr>
              <w:t>Safe use of tools</w:t>
            </w:r>
          </w:p>
          <w:p w14:paraId="287E0F99" w14:textId="77777777" w:rsidR="00555551" w:rsidRPr="00E837A8" w:rsidRDefault="00555551" w:rsidP="0031716D">
            <w:pPr>
              <w:pStyle w:val="ListParagraph"/>
              <w:numPr>
                <w:ilvl w:val="0"/>
                <w:numId w:val="33"/>
              </w:numPr>
              <w:spacing w:after="0" w:line="240" w:lineRule="auto"/>
              <w:rPr>
                <w:rFonts w:ascii="Arial" w:hAnsi="Arial" w:cs="Arial"/>
                <w:sz w:val="20"/>
                <w:szCs w:val="20"/>
              </w:rPr>
            </w:pPr>
            <w:r w:rsidRPr="00E837A8">
              <w:rPr>
                <w:rFonts w:ascii="Arial" w:hAnsi="Arial" w:cs="Arial"/>
                <w:sz w:val="20"/>
                <w:szCs w:val="20"/>
              </w:rPr>
              <w:t>Painting</w:t>
            </w:r>
          </w:p>
          <w:p w14:paraId="07292C6A" w14:textId="77777777" w:rsidR="00555551" w:rsidRPr="00E837A8" w:rsidRDefault="00555551" w:rsidP="0031716D">
            <w:pPr>
              <w:pStyle w:val="ListParagraph"/>
              <w:numPr>
                <w:ilvl w:val="0"/>
                <w:numId w:val="33"/>
              </w:numPr>
              <w:spacing w:after="0" w:line="240" w:lineRule="auto"/>
              <w:rPr>
                <w:rFonts w:ascii="Arial" w:hAnsi="Arial" w:cs="Arial"/>
                <w:sz w:val="20"/>
                <w:szCs w:val="20"/>
              </w:rPr>
            </w:pPr>
            <w:r w:rsidRPr="00E837A8">
              <w:rPr>
                <w:rFonts w:ascii="Arial" w:hAnsi="Arial" w:cs="Arial"/>
                <w:sz w:val="20"/>
                <w:szCs w:val="20"/>
              </w:rPr>
              <w:t>Sawing timber &amp; nailing materials</w:t>
            </w:r>
          </w:p>
          <w:p w14:paraId="51998B17" w14:textId="77777777" w:rsidR="00555551" w:rsidRPr="00E837A8" w:rsidRDefault="00555551" w:rsidP="0031716D">
            <w:pPr>
              <w:pStyle w:val="ListParagraph"/>
              <w:numPr>
                <w:ilvl w:val="0"/>
                <w:numId w:val="33"/>
              </w:numPr>
              <w:spacing w:after="0" w:line="240" w:lineRule="auto"/>
              <w:rPr>
                <w:rFonts w:ascii="Arial" w:hAnsi="Arial" w:cs="Arial"/>
                <w:sz w:val="20"/>
                <w:szCs w:val="20"/>
              </w:rPr>
            </w:pPr>
            <w:r w:rsidRPr="00E837A8">
              <w:rPr>
                <w:rFonts w:ascii="Arial" w:hAnsi="Arial" w:cs="Arial"/>
                <w:sz w:val="20"/>
                <w:szCs w:val="20"/>
              </w:rPr>
              <w:t>Creative art</w:t>
            </w:r>
          </w:p>
          <w:p w14:paraId="0A79CE1F" w14:textId="77777777" w:rsidR="00555551" w:rsidRPr="00E837A8" w:rsidRDefault="00555551" w:rsidP="0031716D">
            <w:pPr>
              <w:pStyle w:val="ListParagraph"/>
              <w:numPr>
                <w:ilvl w:val="0"/>
                <w:numId w:val="33"/>
              </w:numPr>
              <w:spacing w:after="0" w:line="240" w:lineRule="auto"/>
              <w:rPr>
                <w:rFonts w:ascii="Arial" w:hAnsi="Arial" w:cs="Arial"/>
                <w:sz w:val="20"/>
                <w:szCs w:val="20"/>
              </w:rPr>
            </w:pPr>
            <w:r w:rsidRPr="00E837A8">
              <w:rPr>
                <w:rFonts w:ascii="Arial" w:hAnsi="Arial" w:cs="Arial"/>
                <w:sz w:val="20"/>
                <w:szCs w:val="20"/>
              </w:rPr>
              <w:t>Mosaic, sculptures</w:t>
            </w:r>
          </w:p>
          <w:p w14:paraId="7DE529CA" w14:textId="77777777" w:rsidR="00555551" w:rsidRPr="00E837A8" w:rsidRDefault="00555551" w:rsidP="0031716D">
            <w:pPr>
              <w:pStyle w:val="ListParagraph"/>
              <w:numPr>
                <w:ilvl w:val="0"/>
                <w:numId w:val="33"/>
              </w:numPr>
              <w:spacing w:after="0" w:line="240" w:lineRule="auto"/>
              <w:rPr>
                <w:rFonts w:ascii="Arial" w:hAnsi="Arial" w:cs="Arial"/>
                <w:sz w:val="20"/>
                <w:szCs w:val="20"/>
              </w:rPr>
            </w:pPr>
            <w:r w:rsidRPr="00E837A8">
              <w:rPr>
                <w:rFonts w:ascii="Arial" w:hAnsi="Arial" w:cs="Arial"/>
                <w:sz w:val="20"/>
                <w:szCs w:val="20"/>
              </w:rPr>
              <w:t>Fixing tools</w:t>
            </w:r>
          </w:p>
          <w:p w14:paraId="5B8122DE" w14:textId="77777777" w:rsidR="00555551" w:rsidRPr="00E837A8" w:rsidRDefault="00555551" w:rsidP="00D604CA">
            <w:pPr>
              <w:pStyle w:val="ListParagraph"/>
              <w:ind w:left="360"/>
              <w:rPr>
                <w:rFonts w:ascii="Arial" w:hAnsi="Arial" w:cs="Arial"/>
                <w:sz w:val="20"/>
                <w:szCs w:val="20"/>
              </w:rPr>
            </w:pPr>
          </w:p>
        </w:tc>
      </w:tr>
    </w:tbl>
    <w:p w14:paraId="60451FE8" w14:textId="18111E7A" w:rsidR="00555551" w:rsidRPr="00052A52" w:rsidRDefault="00555551" w:rsidP="00555551">
      <w:pPr>
        <w:rPr>
          <w:rFonts w:eastAsia="Calibri" w:cstheme="majorBidi"/>
          <w:b/>
          <w:color w:val="4E2837"/>
          <w:spacing w:val="-5"/>
          <w:sz w:val="28"/>
          <w:szCs w:val="32"/>
        </w:rPr>
      </w:pPr>
      <w:r w:rsidRPr="00052A52">
        <w:rPr>
          <w:rFonts w:eastAsia="Calibri" w:cstheme="majorBidi"/>
          <w:b/>
          <w:color w:val="4E2837"/>
          <w:spacing w:val="-5"/>
          <w:sz w:val="28"/>
          <w:szCs w:val="32"/>
        </w:rPr>
        <w:t xml:space="preserve">Retail Therapy </w:t>
      </w:r>
    </w:p>
    <w:p w14:paraId="56E5FBA5" w14:textId="77777777" w:rsidR="00555551" w:rsidRPr="00E837A8" w:rsidRDefault="00555551" w:rsidP="00555551">
      <w:pPr>
        <w:rPr>
          <w:rFonts w:cs="Arial"/>
          <w:b/>
          <w:szCs w:val="20"/>
          <w:lang w:val="en-US"/>
        </w:rPr>
      </w:pPr>
      <w:r w:rsidRPr="00E837A8">
        <w:rPr>
          <w:rFonts w:cs="Arial"/>
          <w:szCs w:val="20"/>
        </w:rPr>
        <w:t xml:space="preserve">This new program is for participants who want to achieve and develop their retail skills. </w:t>
      </w:r>
    </w:p>
    <w:tbl>
      <w:tblPr>
        <w:tblStyle w:val="TableGrid"/>
        <w:tblW w:w="5000" w:type="pct"/>
        <w:tblLook w:val="04A0" w:firstRow="1" w:lastRow="0" w:firstColumn="1" w:lastColumn="0" w:noHBand="0" w:noVBand="1"/>
      </w:tblPr>
      <w:tblGrid>
        <w:gridCol w:w="2464"/>
        <w:gridCol w:w="7107"/>
      </w:tblGrid>
      <w:tr w:rsidR="00555551" w:rsidRPr="00E837A8" w14:paraId="309EC0FC" w14:textId="77777777" w:rsidTr="00D604CA">
        <w:tc>
          <w:tcPr>
            <w:tcW w:w="1287" w:type="pct"/>
          </w:tcPr>
          <w:p w14:paraId="4FF3C627" w14:textId="77777777" w:rsidR="00555551" w:rsidRPr="00E837A8" w:rsidRDefault="00555551" w:rsidP="00D604CA">
            <w:pPr>
              <w:rPr>
                <w:rFonts w:cs="Arial"/>
                <w:szCs w:val="20"/>
              </w:rPr>
            </w:pPr>
            <w:r w:rsidRPr="00E837A8">
              <w:rPr>
                <w:rFonts w:cs="Arial"/>
                <w:szCs w:val="20"/>
              </w:rPr>
              <w:t>Activities</w:t>
            </w:r>
          </w:p>
        </w:tc>
        <w:tc>
          <w:tcPr>
            <w:tcW w:w="3713" w:type="pct"/>
          </w:tcPr>
          <w:p w14:paraId="56059E82" w14:textId="77777777" w:rsidR="00555551" w:rsidRPr="00E837A8" w:rsidRDefault="00555551" w:rsidP="00D604CA">
            <w:pPr>
              <w:rPr>
                <w:rFonts w:cs="Arial"/>
                <w:szCs w:val="20"/>
              </w:rPr>
            </w:pPr>
            <w:r w:rsidRPr="00E837A8">
              <w:rPr>
                <w:rFonts w:cs="Arial"/>
                <w:szCs w:val="20"/>
              </w:rPr>
              <w:t>Job Skills</w:t>
            </w:r>
          </w:p>
        </w:tc>
      </w:tr>
      <w:tr w:rsidR="00555551" w:rsidRPr="00E837A8" w14:paraId="264E008E" w14:textId="77777777" w:rsidTr="00D604CA">
        <w:tc>
          <w:tcPr>
            <w:tcW w:w="1287" w:type="pct"/>
          </w:tcPr>
          <w:p w14:paraId="555E62A1"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Customer Service</w:t>
            </w:r>
          </w:p>
          <w:p w14:paraId="20FAA796"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Merchandise</w:t>
            </w:r>
          </w:p>
          <w:p w14:paraId="4AFBEAF3"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Money handling</w:t>
            </w:r>
          </w:p>
        </w:tc>
        <w:tc>
          <w:tcPr>
            <w:tcW w:w="3713" w:type="pct"/>
          </w:tcPr>
          <w:p w14:paraId="3D7154BA"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Safe use of equipment</w:t>
            </w:r>
          </w:p>
          <w:p w14:paraId="3FCC455A"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Serving customers</w:t>
            </w:r>
          </w:p>
          <w:p w14:paraId="1A8D691C"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Unpacking and sorting donations</w:t>
            </w:r>
          </w:p>
          <w:p w14:paraId="3E0621BA"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Mending items to prepare for sale</w:t>
            </w:r>
          </w:p>
          <w:p w14:paraId="0C48AC26"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Cleaning and iron necessary items</w:t>
            </w:r>
          </w:p>
          <w:p w14:paraId="5B00DD88"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Research prices of saleable items online when needed</w:t>
            </w:r>
          </w:p>
          <w:p w14:paraId="4B3F9F4B"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Pricing goods</w:t>
            </w:r>
          </w:p>
          <w:p w14:paraId="62CEE7DF"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Packing items for distribution to shops</w:t>
            </w:r>
          </w:p>
          <w:p w14:paraId="36A237DE" w14:textId="77777777" w:rsidR="00555551" w:rsidRPr="00E837A8" w:rsidRDefault="00555551" w:rsidP="0031716D">
            <w:pPr>
              <w:pStyle w:val="ListParagraph"/>
              <w:numPr>
                <w:ilvl w:val="0"/>
                <w:numId w:val="32"/>
              </w:numPr>
              <w:spacing w:after="0" w:line="240" w:lineRule="auto"/>
              <w:rPr>
                <w:rFonts w:ascii="Arial" w:hAnsi="Arial" w:cs="Arial"/>
                <w:sz w:val="20"/>
                <w:szCs w:val="20"/>
              </w:rPr>
            </w:pPr>
            <w:r w:rsidRPr="00E837A8">
              <w:rPr>
                <w:rFonts w:ascii="Arial" w:hAnsi="Arial" w:cs="Arial"/>
                <w:sz w:val="20"/>
                <w:szCs w:val="20"/>
              </w:rPr>
              <w:t>Receiving phone orders from shops</w:t>
            </w:r>
          </w:p>
          <w:p w14:paraId="08462208" w14:textId="77777777" w:rsidR="00555551" w:rsidRPr="00E837A8" w:rsidRDefault="00555551" w:rsidP="0031716D">
            <w:pPr>
              <w:pStyle w:val="ListParagraph"/>
              <w:numPr>
                <w:ilvl w:val="0"/>
                <w:numId w:val="32"/>
              </w:numPr>
              <w:spacing w:after="0" w:line="240" w:lineRule="auto"/>
              <w:rPr>
                <w:rFonts w:ascii="Arial" w:hAnsi="Arial" w:cs="Arial"/>
                <w:sz w:val="20"/>
                <w:szCs w:val="20"/>
                <w:lang w:val="en-US"/>
              </w:rPr>
            </w:pPr>
            <w:r w:rsidRPr="00E837A8">
              <w:rPr>
                <w:rFonts w:ascii="Arial" w:hAnsi="Arial" w:cs="Arial"/>
                <w:sz w:val="20"/>
                <w:szCs w:val="20"/>
              </w:rPr>
              <w:t>Photographing garments and items for online sales</w:t>
            </w:r>
          </w:p>
          <w:p w14:paraId="05945358" w14:textId="77777777" w:rsidR="00555551" w:rsidRPr="00555551" w:rsidRDefault="00555551" w:rsidP="00555551">
            <w:pPr>
              <w:rPr>
                <w:rFonts w:cs="Arial"/>
                <w:szCs w:val="20"/>
                <w:lang w:val="en-US"/>
              </w:rPr>
            </w:pPr>
          </w:p>
        </w:tc>
      </w:tr>
    </w:tbl>
    <w:bookmarkEnd w:id="63"/>
    <w:p w14:paraId="493F37CA" w14:textId="20A8B177" w:rsidR="00516AF4" w:rsidRPr="00052A52" w:rsidRDefault="00516AF4" w:rsidP="00516AF4">
      <w:pPr>
        <w:rPr>
          <w:rFonts w:eastAsia="Calibri" w:cstheme="majorBidi"/>
          <w:b/>
          <w:color w:val="4E2837"/>
          <w:spacing w:val="-5"/>
          <w:sz w:val="28"/>
          <w:szCs w:val="32"/>
        </w:rPr>
      </w:pPr>
      <w:r w:rsidRPr="00052A52">
        <w:rPr>
          <w:rFonts w:eastAsia="Calibri" w:cstheme="majorBidi"/>
          <w:b/>
          <w:color w:val="4E2837"/>
          <w:spacing w:val="-5"/>
          <w:sz w:val="28"/>
          <w:szCs w:val="32"/>
        </w:rPr>
        <w:t xml:space="preserve">Real Shot </w:t>
      </w:r>
    </w:p>
    <w:p w14:paraId="194C0D0A" w14:textId="77777777" w:rsidR="00516AF4" w:rsidRDefault="00516AF4" w:rsidP="00516AF4">
      <w:pPr>
        <w:rPr>
          <w:sz w:val="22"/>
        </w:rPr>
      </w:pPr>
      <w:r>
        <w:t xml:space="preserve">This program is for clients with a goal of developing hospitality skills. </w:t>
      </w:r>
    </w:p>
    <w:tbl>
      <w:tblPr>
        <w:tblW w:w="0" w:type="auto"/>
        <w:tblCellMar>
          <w:left w:w="0" w:type="dxa"/>
          <w:right w:w="0" w:type="dxa"/>
        </w:tblCellMar>
        <w:tblLook w:val="04A0" w:firstRow="1" w:lastRow="0" w:firstColumn="1" w:lastColumn="0" w:noHBand="0" w:noVBand="1"/>
      </w:tblPr>
      <w:tblGrid>
        <w:gridCol w:w="3561"/>
        <w:gridCol w:w="6"/>
        <w:gridCol w:w="944"/>
        <w:gridCol w:w="944"/>
        <w:gridCol w:w="988"/>
        <w:gridCol w:w="1025"/>
        <w:gridCol w:w="944"/>
        <w:gridCol w:w="1149"/>
      </w:tblGrid>
      <w:tr w:rsidR="00516AF4" w14:paraId="4DAA2307" w14:textId="77777777" w:rsidTr="00516AF4">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59CE525" w14:textId="77777777" w:rsidR="00516AF4" w:rsidRDefault="00516AF4">
            <w:r>
              <w:t>Activities</w:t>
            </w:r>
          </w:p>
        </w:tc>
        <w:tc>
          <w:tcPr>
            <w:tcW w:w="0" w:type="auto"/>
            <w:gridSpan w:val="7"/>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0F6BDF" w14:textId="77777777" w:rsidR="00516AF4" w:rsidRDefault="00516AF4">
            <w:r>
              <w:t>Job Skills</w:t>
            </w:r>
          </w:p>
        </w:tc>
      </w:tr>
      <w:tr w:rsidR="00516AF4" w14:paraId="038C515F" w14:textId="77777777" w:rsidTr="00516A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E954B" w14:textId="77777777" w:rsidR="00516AF4" w:rsidRDefault="00516AF4" w:rsidP="00516AF4">
            <w:pPr>
              <w:pStyle w:val="ListParagraph"/>
              <w:numPr>
                <w:ilvl w:val="0"/>
                <w:numId w:val="48"/>
              </w:numPr>
              <w:spacing w:after="0" w:line="240" w:lineRule="auto"/>
              <w:rPr>
                <w:rFonts w:eastAsia="Times New Roman"/>
              </w:rPr>
            </w:pPr>
            <w:r>
              <w:rPr>
                <w:rFonts w:eastAsia="Times New Roman"/>
              </w:rPr>
              <w:t>Customer Service</w:t>
            </w:r>
          </w:p>
          <w:p w14:paraId="3182183E" w14:textId="77777777" w:rsidR="00516AF4" w:rsidRDefault="00516AF4" w:rsidP="00516AF4">
            <w:pPr>
              <w:pStyle w:val="ListParagraph"/>
              <w:numPr>
                <w:ilvl w:val="0"/>
                <w:numId w:val="48"/>
              </w:numPr>
              <w:spacing w:after="0" w:line="240" w:lineRule="auto"/>
              <w:rPr>
                <w:rFonts w:eastAsia="Times New Roman"/>
              </w:rPr>
            </w:pPr>
            <w:r>
              <w:rPr>
                <w:rFonts w:eastAsia="Times New Roman"/>
              </w:rPr>
              <w:t xml:space="preserve">Cafe </w:t>
            </w:r>
          </w:p>
          <w:p w14:paraId="66E8CCA0" w14:textId="77777777" w:rsidR="00516AF4" w:rsidRDefault="00516AF4" w:rsidP="00516AF4">
            <w:pPr>
              <w:pStyle w:val="ListParagraph"/>
              <w:numPr>
                <w:ilvl w:val="0"/>
                <w:numId w:val="48"/>
              </w:numPr>
              <w:spacing w:after="0" w:line="240" w:lineRule="auto"/>
              <w:rPr>
                <w:rFonts w:eastAsia="Times New Roman"/>
              </w:rPr>
            </w:pPr>
            <w:r>
              <w:rPr>
                <w:rFonts w:eastAsia="Times New Roman"/>
              </w:rPr>
              <w:t>Food Preparation</w:t>
            </w:r>
          </w:p>
        </w:tc>
        <w:tc>
          <w:tcPr>
            <w:tcW w:w="0" w:type="auto"/>
            <w:gridSpan w:val="7"/>
            <w:tcBorders>
              <w:top w:val="nil"/>
              <w:left w:val="nil"/>
              <w:bottom w:val="single" w:sz="8" w:space="0" w:color="auto"/>
              <w:right w:val="single" w:sz="8" w:space="0" w:color="auto"/>
            </w:tcBorders>
            <w:tcMar>
              <w:top w:w="0" w:type="dxa"/>
              <w:left w:w="108" w:type="dxa"/>
              <w:bottom w:w="0" w:type="dxa"/>
              <w:right w:w="108" w:type="dxa"/>
            </w:tcMar>
            <w:hideMark/>
          </w:tcPr>
          <w:p w14:paraId="0BFF089E" w14:textId="77777777" w:rsidR="00516AF4" w:rsidRDefault="00516AF4" w:rsidP="00516AF4">
            <w:pPr>
              <w:pStyle w:val="ListParagraph"/>
              <w:numPr>
                <w:ilvl w:val="0"/>
                <w:numId w:val="48"/>
              </w:numPr>
              <w:spacing w:after="0" w:line="240" w:lineRule="auto"/>
              <w:rPr>
                <w:rFonts w:eastAsia="Times New Roman"/>
              </w:rPr>
            </w:pPr>
            <w:r>
              <w:rPr>
                <w:rFonts w:eastAsia="Times New Roman"/>
              </w:rPr>
              <w:t>Safe use of equipment</w:t>
            </w:r>
          </w:p>
          <w:p w14:paraId="51FA5DDA" w14:textId="77777777" w:rsidR="00516AF4" w:rsidRDefault="00516AF4" w:rsidP="00516AF4">
            <w:pPr>
              <w:pStyle w:val="ListParagraph"/>
              <w:numPr>
                <w:ilvl w:val="0"/>
                <w:numId w:val="48"/>
              </w:numPr>
              <w:spacing w:after="0" w:line="240" w:lineRule="auto"/>
              <w:rPr>
                <w:rFonts w:eastAsia="Times New Roman"/>
              </w:rPr>
            </w:pPr>
            <w:r>
              <w:rPr>
                <w:rFonts w:eastAsia="Times New Roman"/>
              </w:rPr>
              <w:t>Serving customers</w:t>
            </w:r>
          </w:p>
          <w:p w14:paraId="0CEF66D7" w14:textId="77777777" w:rsidR="00516AF4" w:rsidRDefault="00516AF4" w:rsidP="00516AF4">
            <w:pPr>
              <w:pStyle w:val="ListParagraph"/>
              <w:numPr>
                <w:ilvl w:val="0"/>
                <w:numId w:val="48"/>
              </w:numPr>
              <w:spacing w:after="0" w:line="240" w:lineRule="auto"/>
              <w:rPr>
                <w:rFonts w:eastAsia="Times New Roman"/>
              </w:rPr>
            </w:pPr>
            <w:r>
              <w:rPr>
                <w:rFonts w:eastAsia="Times New Roman"/>
              </w:rPr>
              <w:t>Food preparation</w:t>
            </w:r>
          </w:p>
          <w:p w14:paraId="5748F622" w14:textId="77777777" w:rsidR="00516AF4" w:rsidRDefault="00516AF4" w:rsidP="00516AF4">
            <w:pPr>
              <w:pStyle w:val="ListParagraph"/>
              <w:numPr>
                <w:ilvl w:val="0"/>
                <w:numId w:val="48"/>
              </w:numPr>
              <w:spacing w:after="0" w:line="240" w:lineRule="auto"/>
              <w:rPr>
                <w:rFonts w:eastAsia="Times New Roman"/>
              </w:rPr>
            </w:pPr>
            <w:r>
              <w:rPr>
                <w:rFonts w:eastAsia="Times New Roman"/>
              </w:rPr>
              <w:t xml:space="preserve">Barista </w:t>
            </w:r>
          </w:p>
          <w:p w14:paraId="251760C0" w14:textId="77777777" w:rsidR="00516AF4" w:rsidRDefault="00516AF4" w:rsidP="00516AF4">
            <w:pPr>
              <w:pStyle w:val="ListParagraph"/>
              <w:numPr>
                <w:ilvl w:val="0"/>
                <w:numId w:val="48"/>
              </w:numPr>
              <w:spacing w:after="0" w:line="240" w:lineRule="auto"/>
              <w:rPr>
                <w:rFonts w:eastAsia="Times New Roman"/>
              </w:rPr>
            </w:pPr>
            <w:r>
              <w:rPr>
                <w:rFonts w:eastAsia="Times New Roman"/>
              </w:rPr>
              <w:t>Table service</w:t>
            </w:r>
          </w:p>
          <w:p w14:paraId="0CE77CE5" w14:textId="77777777" w:rsidR="00516AF4" w:rsidRDefault="00516AF4" w:rsidP="00516AF4">
            <w:pPr>
              <w:pStyle w:val="ListParagraph"/>
              <w:numPr>
                <w:ilvl w:val="0"/>
                <w:numId w:val="48"/>
              </w:numPr>
              <w:spacing w:after="0" w:line="240" w:lineRule="auto"/>
              <w:rPr>
                <w:rFonts w:eastAsia="Times New Roman"/>
              </w:rPr>
            </w:pPr>
            <w:r>
              <w:rPr>
                <w:rFonts w:eastAsia="Times New Roman"/>
              </w:rPr>
              <w:t>Clearing, cleaning and washing dishes</w:t>
            </w:r>
          </w:p>
          <w:p w14:paraId="27AF1A2F" w14:textId="77777777" w:rsidR="00516AF4" w:rsidRDefault="00516AF4" w:rsidP="00516AF4">
            <w:pPr>
              <w:pStyle w:val="ListParagraph"/>
              <w:numPr>
                <w:ilvl w:val="0"/>
                <w:numId w:val="48"/>
              </w:numPr>
              <w:spacing w:after="0" w:line="240" w:lineRule="auto"/>
              <w:rPr>
                <w:rFonts w:eastAsia="Times New Roman"/>
              </w:rPr>
            </w:pPr>
            <w:r>
              <w:rPr>
                <w:rFonts w:eastAsia="Times New Roman"/>
              </w:rPr>
              <w:t>Maintaining stock</w:t>
            </w:r>
          </w:p>
        </w:tc>
      </w:tr>
      <w:tr w:rsidR="00516AF4" w14:paraId="654499C0" w14:textId="77777777" w:rsidTr="00516AF4">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1A6A40" w14:textId="77777777" w:rsidR="00516AF4" w:rsidRDefault="00516AF4">
            <w:r>
              <w:t xml:space="preserve">Site Lead </w:t>
            </w:r>
          </w:p>
          <w:p w14:paraId="456AF0B1" w14:textId="77777777" w:rsidR="00516AF4" w:rsidRDefault="00516AF4">
            <w:r>
              <w:t>Places Available/Day</w:t>
            </w:r>
          </w:p>
          <w:p w14:paraId="32A08F2B" w14:textId="77777777" w:rsidR="00516AF4" w:rsidRDefault="00516AF4">
            <w:r>
              <w:t xml:space="preserve">Total Shifts/Week = 60 </w:t>
            </w:r>
          </w:p>
          <w:p w14:paraId="54A1286E" w14:textId="77777777" w:rsidR="00516AF4" w:rsidRDefault="00516AF4">
            <w:r>
              <w:t>Program Hrs/</w:t>
            </w:r>
            <w:proofErr w:type="spellStart"/>
            <w:r>
              <w:t>Wk</w:t>
            </w:r>
            <w:proofErr w:type="spellEnd"/>
            <w:r>
              <w:t xml:space="preserve"> = 240</w:t>
            </w:r>
          </w:p>
        </w:tc>
        <w:tc>
          <w:tcPr>
            <w:tcW w:w="0" w:type="auto"/>
            <w:gridSpan w:val="7"/>
            <w:tcBorders>
              <w:top w:val="nil"/>
              <w:left w:val="nil"/>
              <w:bottom w:val="single" w:sz="8" w:space="0" w:color="auto"/>
              <w:right w:val="single" w:sz="8" w:space="0" w:color="auto"/>
            </w:tcBorders>
            <w:tcMar>
              <w:top w:w="0" w:type="dxa"/>
              <w:left w:w="108" w:type="dxa"/>
              <w:bottom w:w="0" w:type="dxa"/>
              <w:right w:w="108" w:type="dxa"/>
            </w:tcMar>
            <w:hideMark/>
          </w:tcPr>
          <w:p w14:paraId="4598EC90" w14:textId="77777777" w:rsidR="00516AF4" w:rsidRDefault="00516AF4" w:rsidP="00516AF4">
            <w:pPr>
              <w:pStyle w:val="ListParagraph"/>
              <w:numPr>
                <w:ilvl w:val="0"/>
                <w:numId w:val="49"/>
              </w:numPr>
              <w:spacing w:after="0" w:line="240" w:lineRule="auto"/>
              <w:rPr>
                <w:rFonts w:eastAsia="Times New Roman"/>
              </w:rPr>
            </w:pPr>
            <w:r>
              <w:rPr>
                <w:rFonts w:eastAsia="Times New Roman"/>
              </w:rPr>
              <w:t>Where is My Coffee Café Manager – TBC – 4 spaces x shifts (40)</w:t>
            </w:r>
          </w:p>
          <w:p w14:paraId="16B819AC" w14:textId="77777777" w:rsidR="00516AF4" w:rsidRDefault="00516AF4" w:rsidP="00516AF4">
            <w:pPr>
              <w:pStyle w:val="ListParagraph"/>
              <w:numPr>
                <w:ilvl w:val="0"/>
                <w:numId w:val="49"/>
              </w:numPr>
              <w:spacing w:after="0" w:line="240" w:lineRule="auto"/>
              <w:rPr>
                <w:rFonts w:eastAsia="Times New Roman"/>
              </w:rPr>
            </w:pPr>
            <w:r>
              <w:rPr>
                <w:rFonts w:eastAsia="Times New Roman"/>
              </w:rPr>
              <w:t>Coffee Cart – Esther – 2 spaces x shifts (8)</w:t>
            </w:r>
          </w:p>
          <w:p w14:paraId="2FBD884B" w14:textId="77777777" w:rsidR="00516AF4" w:rsidRDefault="00516AF4" w:rsidP="00516AF4">
            <w:pPr>
              <w:pStyle w:val="ListParagraph"/>
              <w:numPr>
                <w:ilvl w:val="0"/>
                <w:numId w:val="49"/>
              </w:numPr>
              <w:spacing w:after="0" w:line="240" w:lineRule="auto"/>
              <w:rPr>
                <w:rFonts w:eastAsia="Times New Roman"/>
              </w:rPr>
            </w:pPr>
            <w:r>
              <w:rPr>
                <w:rFonts w:eastAsia="Times New Roman"/>
              </w:rPr>
              <w:t>Swinburne Café (Croydon, Wantirna) – TBC – 2 spaces x shifts (12)</w:t>
            </w:r>
          </w:p>
          <w:p w14:paraId="1522708D" w14:textId="77777777" w:rsidR="00516AF4" w:rsidRDefault="00516AF4" w:rsidP="00516AF4">
            <w:pPr>
              <w:pStyle w:val="ListParagraph"/>
              <w:numPr>
                <w:ilvl w:val="0"/>
                <w:numId w:val="49"/>
              </w:numPr>
              <w:spacing w:after="0" w:line="240" w:lineRule="auto"/>
              <w:rPr>
                <w:rFonts w:eastAsia="Times New Roman"/>
              </w:rPr>
            </w:pPr>
            <w:r>
              <w:rPr>
                <w:rFonts w:eastAsia="Times New Roman"/>
              </w:rPr>
              <w:t>SOTS Cafe</w:t>
            </w:r>
          </w:p>
        </w:tc>
      </w:tr>
      <w:tr w:rsidR="00516AF4" w14:paraId="01ED5590" w14:textId="77777777" w:rsidTr="00516AF4">
        <w:tc>
          <w:tcPr>
            <w:tcW w:w="0" w:type="auto"/>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CB545D" w14:textId="77777777" w:rsidR="00516AF4" w:rsidRDefault="00516AF4">
            <w:pPr>
              <w:pStyle w:val="ListBullet"/>
              <w:numPr>
                <w:ilvl w:val="0"/>
                <w:numId w:val="0"/>
              </w:numPr>
              <w:tabs>
                <w:tab w:val="left" w:pos="720"/>
              </w:tabs>
              <w:rPr>
                <w:lang w:val="en-US"/>
              </w:rPr>
            </w:pPr>
            <w:r>
              <w:rPr>
                <w:lang w:val="en-US"/>
              </w:rPr>
              <w:t>Program Schedule /Shifts per Week</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A701FB1" w14:textId="77777777" w:rsidR="00516AF4" w:rsidRDefault="00516AF4">
            <w:r>
              <w:t>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7CB413" w14:textId="77777777" w:rsidR="00516AF4" w:rsidRDefault="00516AF4">
            <w:r>
              <w:t>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D151099" w14:textId="77777777" w:rsidR="00516AF4" w:rsidRDefault="00516AF4">
            <w:r>
              <w:t>W</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C2A934E" w14:textId="77777777" w:rsidR="00516AF4" w:rsidRDefault="00516AF4">
            <w:r>
              <w:t>Th</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61C305" w14:textId="77777777" w:rsidR="00516AF4" w:rsidRDefault="00516AF4">
            <w:r>
              <w:t>F</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9836CAF" w14:textId="77777777" w:rsidR="00516AF4" w:rsidRDefault="00516AF4">
            <w:r>
              <w:t>Sat</w:t>
            </w:r>
          </w:p>
        </w:tc>
      </w:tr>
      <w:tr w:rsidR="00516AF4" w14:paraId="6AF67872" w14:textId="77777777" w:rsidTr="00516AF4">
        <w:tc>
          <w:tcPr>
            <w:tcW w:w="0" w:type="auto"/>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F81C94" w14:textId="77777777" w:rsidR="00516AF4" w:rsidRDefault="00516AF4">
            <w:r>
              <w:t>Where is My Coffee (10)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16D1423" w14:textId="77777777" w:rsidR="00516AF4" w:rsidRDefault="00516AF4">
            <w:r>
              <w:t>xx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0AA604B" w14:textId="77777777" w:rsidR="00516AF4" w:rsidRDefault="00516AF4">
            <w:r>
              <w:t>xx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33CE2D1" w14:textId="77777777" w:rsidR="00516AF4" w:rsidRDefault="00516AF4">
            <w:r>
              <w:t>xx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1D64BAF" w14:textId="77777777" w:rsidR="00516AF4" w:rsidRDefault="00516AF4">
            <w:r>
              <w:t>xx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52257AA" w14:textId="77777777" w:rsidR="00516AF4" w:rsidRDefault="00516AF4">
            <w:r>
              <w:t>xx</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189B521" w14:textId="77777777" w:rsidR="00516AF4" w:rsidRDefault="00516AF4"/>
        </w:tc>
      </w:tr>
      <w:tr w:rsidR="00516AF4" w14:paraId="6F158D0D" w14:textId="77777777" w:rsidTr="00516AF4">
        <w:tc>
          <w:tcPr>
            <w:tcW w:w="0" w:type="auto"/>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7795DE" w14:textId="77777777" w:rsidR="00516AF4" w:rsidRDefault="00516AF4">
            <w:r>
              <w:t>Coffee Cart (4)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2BD2137" w14:textId="77777777" w:rsidR="00516AF4" w:rsidRDefault="00516AF4">
            <w: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CB02455" w14:textId="77777777" w:rsidR="00516AF4" w:rsidRDefault="00516AF4">
            <w:r>
              <w:t>x</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C6E9330" w14:textId="77777777" w:rsidR="00516AF4" w:rsidRDefault="00516AF4"/>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9118F20" w14:textId="77777777" w:rsidR="00516AF4" w:rsidRDefault="00516AF4">
            <w: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AC8DAC" w14:textId="77777777" w:rsidR="00516AF4" w:rsidRDefault="00516AF4">
            <w:r>
              <w:t>X</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3C3F186" w14:textId="77777777" w:rsidR="00516AF4" w:rsidRDefault="00516AF4"/>
        </w:tc>
      </w:tr>
      <w:tr w:rsidR="00516AF4" w14:paraId="492E6680" w14:textId="77777777" w:rsidTr="00516AF4">
        <w:tc>
          <w:tcPr>
            <w:tcW w:w="0" w:type="auto"/>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D110BA" w14:textId="77777777" w:rsidR="00516AF4" w:rsidRDefault="00516AF4">
            <w:r>
              <w:t>Swinburne Cafe (6)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77B83B6" w14:textId="77777777" w:rsidR="00516AF4" w:rsidRDefault="00516AF4"/>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78DCA5" w14:textId="77777777" w:rsidR="00516AF4" w:rsidRDefault="00516AF4">
            <w:r>
              <w:t>xx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FB585C7" w14:textId="77777777" w:rsidR="00516AF4" w:rsidRDefault="00516AF4">
            <w:proofErr w:type="spellStart"/>
            <w:r>
              <w:t>Xx</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1D9E2FB" w14:textId="77777777" w:rsidR="00516AF4" w:rsidRDefault="00516AF4">
            <w:r>
              <w:t>xx</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EE5A028" w14:textId="77777777" w:rsidR="00516AF4" w:rsidRDefault="00516AF4"/>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A3E0ABA" w14:textId="77777777" w:rsidR="00516AF4" w:rsidRDefault="00516AF4"/>
        </w:tc>
      </w:tr>
      <w:tr w:rsidR="00516AF4" w14:paraId="2588B38A" w14:textId="77777777" w:rsidTr="00516AF4">
        <w:tc>
          <w:tcPr>
            <w:tcW w:w="0" w:type="auto"/>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1F09AE" w14:textId="77777777" w:rsidR="00516AF4" w:rsidRDefault="00516AF4">
            <w:r>
              <w:lastRenderedPageBreak/>
              <w:t>SOTS Cafe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5C30F23" w14:textId="77777777" w:rsidR="00516AF4" w:rsidRDefault="00516AF4">
            <w: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7286AAA" w14:textId="77777777" w:rsidR="00516AF4" w:rsidRDefault="00516AF4">
            <w: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490B108" w14:textId="77777777" w:rsidR="00516AF4" w:rsidRDefault="00516AF4">
            <w: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DE45F5D" w14:textId="77777777" w:rsidR="00516AF4" w:rsidRDefault="00516AF4">
            <w: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D2B5C5C" w14:textId="77777777" w:rsidR="00516AF4" w:rsidRDefault="00516AF4">
            <w:r>
              <w:t>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3830CA4" w14:textId="77777777" w:rsidR="00516AF4" w:rsidRDefault="00516AF4">
            <w:r>
              <w:t>x</w:t>
            </w:r>
          </w:p>
        </w:tc>
      </w:tr>
      <w:tr w:rsidR="00516AF4" w14:paraId="5DA3FB1A" w14:textId="77777777" w:rsidTr="00516AF4">
        <w:tc>
          <w:tcPr>
            <w:tcW w:w="3945" w:type="dxa"/>
            <w:vAlign w:val="center"/>
            <w:hideMark/>
          </w:tcPr>
          <w:p w14:paraId="085C854F" w14:textId="77777777" w:rsidR="00516AF4" w:rsidRDefault="00516AF4"/>
        </w:tc>
        <w:tc>
          <w:tcPr>
            <w:tcW w:w="6" w:type="dxa"/>
            <w:vAlign w:val="center"/>
            <w:hideMark/>
          </w:tcPr>
          <w:p w14:paraId="6072E8CF" w14:textId="77777777" w:rsidR="00516AF4" w:rsidRDefault="00516AF4">
            <w:pPr>
              <w:rPr>
                <w:rFonts w:ascii="Times New Roman" w:eastAsia="Times New Roman" w:hAnsi="Times New Roman" w:cs="Times New Roman"/>
                <w:szCs w:val="20"/>
                <w:lang w:eastAsia="en-AU"/>
              </w:rPr>
            </w:pPr>
          </w:p>
        </w:tc>
        <w:tc>
          <w:tcPr>
            <w:tcW w:w="1050" w:type="dxa"/>
            <w:vAlign w:val="center"/>
            <w:hideMark/>
          </w:tcPr>
          <w:p w14:paraId="335A477C" w14:textId="77777777" w:rsidR="00516AF4" w:rsidRDefault="00516AF4">
            <w:pPr>
              <w:rPr>
                <w:rFonts w:ascii="Times New Roman" w:eastAsia="Times New Roman" w:hAnsi="Times New Roman" w:cs="Times New Roman"/>
                <w:szCs w:val="20"/>
                <w:lang w:eastAsia="en-AU"/>
              </w:rPr>
            </w:pPr>
          </w:p>
        </w:tc>
        <w:tc>
          <w:tcPr>
            <w:tcW w:w="1050" w:type="dxa"/>
            <w:vAlign w:val="center"/>
            <w:hideMark/>
          </w:tcPr>
          <w:p w14:paraId="2975244F" w14:textId="77777777" w:rsidR="00516AF4" w:rsidRDefault="00516AF4">
            <w:pPr>
              <w:rPr>
                <w:rFonts w:ascii="Times New Roman" w:eastAsia="Times New Roman" w:hAnsi="Times New Roman" w:cs="Times New Roman"/>
                <w:szCs w:val="20"/>
                <w:lang w:eastAsia="en-AU"/>
              </w:rPr>
            </w:pPr>
          </w:p>
        </w:tc>
        <w:tc>
          <w:tcPr>
            <w:tcW w:w="1095" w:type="dxa"/>
            <w:vAlign w:val="center"/>
            <w:hideMark/>
          </w:tcPr>
          <w:p w14:paraId="0DFEB063" w14:textId="77777777" w:rsidR="00516AF4" w:rsidRDefault="00516AF4">
            <w:pPr>
              <w:rPr>
                <w:rFonts w:ascii="Times New Roman" w:eastAsia="Times New Roman" w:hAnsi="Times New Roman" w:cs="Times New Roman"/>
                <w:szCs w:val="20"/>
                <w:lang w:eastAsia="en-AU"/>
              </w:rPr>
            </w:pPr>
          </w:p>
        </w:tc>
        <w:tc>
          <w:tcPr>
            <w:tcW w:w="1140" w:type="dxa"/>
            <w:vAlign w:val="center"/>
            <w:hideMark/>
          </w:tcPr>
          <w:p w14:paraId="7EC17697" w14:textId="77777777" w:rsidR="00516AF4" w:rsidRDefault="00516AF4">
            <w:pPr>
              <w:rPr>
                <w:rFonts w:ascii="Times New Roman" w:eastAsia="Times New Roman" w:hAnsi="Times New Roman" w:cs="Times New Roman"/>
                <w:szCs w:val="20"/>
                <w:lang w:eastAsia="en-AU"/>
              </w:rPr>
            </w:pPr>
          </w:p>
        </w:tc>
        <w:tc>
          <w:tcPr>
            <w:tcW w:w="1050" w:type="dxa"/>
            <w:vAlign w:val="center"/>
            <w:hideMark/>
          </w:tcPr>
          <w:p w14:paraId="5EEF7AA3" w14:textId="77777777" w:rsidR="00516AF4" w:rsidRDefault="00516AF4">
            <w:pPr>
              <w:rPr>
                <w:rFonts w:ascii="Times New Roman" w:eastAsia="Times New Roman" w:hAnsi="Times New Roman" w:cs="Times New Roman"/>
                <w:szCs w:val="20"/>
                <w:lang w:eastAsia="en-AU"/>
              </w:rPr>
            </w:pPr>
          </w:p>
        </w:tc>
        <w:tc>
          <w:tcPr>
            <w:tcW w:w="1275" w:type="dxa"/>
            <w:vAlign w:val="center"/>
            <w:hideMark/>
          </w:tcPr>
          <w:p w14:paraId="24409BC1" w14:textId="77777777" w:rsidR="00516AF4" w:rsidRDefault="00516AF4">
            <w:pPr>
              <w:rPr>
                <w:rFonts w:ascii="Times New Roman" w:eastAsia="Times New Roman" w:hAnsi="Times New Roman" w:cs="Times New Roman"/>
                <w:szCs w:val="20"/>
                <w:lang w:eastAsia="en-AU"/>
              </w:rPr>
            </w:pPr>
          </w:p>
        </w:tc>
      </w:tr>
    </w:tbl>
    <w:p w14:paraId="7E7AB2E4" w14:textId="77777777" w:rsidR="006A03AD" w:rsidRDefault="006A03AD" w:rsidP="00555551">
      <w:pPr>
        <w:rPr>
          <w:rFonts w:cs="Arial"/>
          <w:b/>
          <w:bCs/>
          <w:color w:val="FF0000"/>
          <w:sz w:val="32"/>
          <w:szCs w:val="32"/>
        </w:rPr>
      </w:pPr>
    </w:p>
    <w:p w14:paraId="010C1BC5" w14:textId="1AA31C20" w:rsidR="00555551" w:rsidRPr="00E837A8" w:rsidRDefault="00555551" w:rsidP="00555551">
      <w:pPr>
        <w:rPr>
          <w:rFonts w:cs="Arial"/>
          <w:b/>
          <w:bCs/>
          <w:color w:val="FF0000"/>
          <w:sz w:val="32"/>
          <w:szCs w:val="32"/>
        </w:rPr>
      </w:pPr>
      <w:r w:rsidRPr="00E837A8">
        <w:rPr>
          <w:rFonts w:cs="Arial"/>
          <w:b/>
          <w:bCs/>
          <w:color w:val="FF0000"/>
          <w:sz w:val="32"/>
          <w:szCs w:val="32"/>
        </w:rPr>
        <w:t>Horticultural Decking Project and Program</w:t>
      </w:r>
    </w:p>
    <w:p w14:paraId="163EB492" w14:textId="59851AEC" w:rsidR="0064156C" w:rsidRPr="00A90B0F" w:rsidRDefault="00555551" w:rsidP="00555551">
      <w:pPr>
        <w:rPr>
          <w:rFonts w:cs="Arial"/>
          <w:b/>
          <w:bCs/>
          <w:color w:val="FF0000"/>
          <w:sz w:val="32"/>
          <w:szCs w:val="32"/>
        </w:rPr>
      </w:pPr>
      <w:r w:rsidRPr="00E837A8">
        <w:rPr>
          <w:rFonts w:cs="Arial"/>
          <w:noProof/>
          <w:lang w:eastAsia="en-AU"/>
        </w:rPr>
        <w:drawing>
          <wp:inline distT="0" distB="0" distL="0" distR="0" wp14:anchorId="531827A5" wp14:editId="79353371">
            <wp:extent cx="1783589" cy="124009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59"/>
                    <a:stretch>
                      <a:fillRect/>
                    </a:stretch>
                  </pic:blipFill>
                  <pic:spPr>
                    <a:xfrm>
                      <a:off x="0" y="0"/>
                      <a:ext cx="1824203" cy="1268328"/>
                    </a:xfrm>
                    <a:prstGeom prst="rect">
                      <a:avLst/>
                    </a:prstGeom>
                  </pic:spPr>
                </pic:pic>
              </a:graphicData>
            </a:graphic>
          </wp:inline>
        </w:drawing>
      </w:r>
      <w:r w:rsidRPr="00E837A8">
        <w:rPr>
          <w:rFonts w:cs="Arial"/>
          <w:noProof/>
          <w:lang w:eastAsia="en-AU"/>
        </w:rPr>
        <w:drawing>
          <wp:inline distT="0" distB="0" distL="0" distR="0" wp14:anchorId="3AFCA6F2" wp14:editId="23ADB1A7">
            <wp:extent cx="4202691" cy="1554183"/>
            <wp:effectExtent l="0" t="0" r="0" b="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rotWithShape="1">
                    <a:blip r:embed="rId60"/>
                    <a:srcRect l="22567" r="5717" b="8599"/>
                    <a:stretch/>
                  </pic:blipFill>
                  <pic:spPr bwMode="auto">
                    <a:xfrm>
                      <a:off x="0" y="0"/>
                      <a:ext cx="4275201" cy="1580998"/>
                    </a:xfrm>
                    <a:prstGeom prst="rect">
                      <a:avLst/>
                    </a:prstGeom>
                    <a:ln>
                      <a:noFill/>
                    </a:ln>
                    <a:extLst>
                      <a:ext uri="{53640926-AAD7-44D8-BBD7-CCE9431645EC}">
                        <a14:shadowObscured xmlns:a14="http://schemas.microsoft.com/office/drawing/2010/main"/>
                      </a:ext>
                    </a:extLst>
                  </pic:spPr>
                </pic:pic>
              </a:graphicData>
            </a:graphic>
          </wp:inline>
        </w:drawing>
      </w:r>
    </w:p>
    <w:p w14:paraId="230F5968" w14:textId="1696120A" w:rsidR="00555551" w:rsidRPr="0064156C" w:rsidRDefault="00555551" w:rsidP="00555551">
      <w:pPr>
        <w:rPr>
          <w:rFonts w:ascii="Arial Body" w:hAnsi="Arial Body" w:cs="Arial"/>
          <w:b/>
          <w:color w:val="660033"/>
          <w:sz w:val="28"/>
          <w:szCs w:val="28"/>
        </w:rPr>
      </w:pPr>
      <w:r w:rsidRPr="0064156C">
        <w:rPr>
          <w:rFonts w:ascii="Arial Body" w:hAnsi="Arial Body" w:cs="Arial"/>
          <w:b/>
          <w:color w:val="660033"/>
          <w:sz w:val="28"/>
          <w:szCs w:val="28"/>
        </w:rPr>
        <w:t>PLANS ON HOW AND WHEN</w:t>
      </w:r>
    </w:p>
    <w:p w14:paraId="1EE5B7BC" w14:textId="60322223" w:rsidR="00555551" w:rsidRPr="0064156C" w:rsidRDefault="00555551" w:rsidP="00555551">
      <w:pPr>
        <w:rPr>
          <w:rFonts w:ascii="Arial Body" w:hAnsi="Arial Body" w:cs="Arial"/>
          <w:b/>
          <w:color w:val="660033"/>
          <w:sz w:val="24"/>
          <w:szCs w:val="24"/>
        </w:rPr>
      </w:pPr>
      <w:r w:rsidRPr="0064156C">
        <w:rPr>
          <w:rFonts w:ascii="Arial Body" w:hAnsi="Arial Body" w:cs="Arial"/>
          <w:b/>
          <w:color w:val="660033"/>
          <w:sz w:val="24"/>
          <w:szCs w:val="24"/>
        </w:rPr>
        <w:t xml:space="preserve">New improvements to the Senior/Middle School Campus Semester </w:t>
      </w:r>
      <w:r w:rsidR="00BD3F9F">
        <w:rPr>
          <w:rFonts w:ascii="Arial Body" w:hAnsi="Arial Body" w:cs="Arial"/>
          <w:b/>
          <w:color w:val="660033"/>
          <w:sz w:val="24"/>
          <w:szCs w:val="24"/>
        </w:rPr>
        <w:t>2</w:t>
      </w:r>
      <w:r w:rsidRPr="0064156C">
        <w:rPr>
          <w:rFonts w:ascii="Arial Body" w:hAnsi="Arial Body" w:cs="Arial"/>
          <w:b/>
          <w:color w:val="660033"/>
          <w:sz w:val="24"/>
          <w:szCs w:val="24"/>
        </w:rPr>
        <w:t>, 2022</w:t>
      </w:r>
    </w:p>
    <w:p w14:paraId="6DC66FAD" w14:textId="7C800B51" w:rsidR="00555551" w:rsidRPr="0064156C" w:rsidRDefault="00555551" w:rsidP="00555551">
      <w:pPr>
        <w:rPr>
          <w:rFonts w:ascii="Arial Body" w:hAnsi="Arial Body" w:cs="Arial"/>
          <w:szCs w:val="20"/>
        </w:rPr>
      </w:pPr>
      <w:r w:rsidRPr="0064156C">
        <w:rPr>
          <w:rFonts w:ascii="Arial Body" w:hAnsi="Arial Body" w:cs="Arial"/>
          <w:szCs w:val="20"/>
        </w:rPr>
        <w:t>Despite heritage listings on the school’s hall (which was formerly a church), the decking project for the Middle and Senior school campus and classrooms is likely to go ahead. This will add another break out area with doors that open directly onto the decking spaces which can be used for our Independent Living Skills, Horticultural and Social/Business enterprise programs. The project is currently being costed by VMCH Property and the timeline is yet to be established.</w:t>
      </w:r>
    </w:p>
    <w:p w14:paraId="6FE13D1A" w14:textId="6266C5F8" w:rsidR="00283C83" w:rsidRPr="00A90B0F" w:rsidRDefault="00555551" w:rsidP="00555551">
      <w:pPr>
        <w:rPr>
          <w:rFonts w:ascii="Arial Body" w:hAnsi="Arial Body" w:cs="Arial"/>
          <w:szCs w:val="20"/>
        </w:rPr>
      </w:pPr>
      <w:r w:rsidRPr="0064156C">
        <w:rPr>
          <w:rFonts w:ascii="Arial Body" w:hAnsi="Arial Body" w:cs="Arial"/>
          <w:szCs w:val="20"/>
        </w:rPr>
        <w:t>The overview of the program itself is a horticultural therapy program for the students at St Paul’s College, with a specific focus on the middle and senior students with the new Horticultural Decking project being utilised to improve the independence, physical, mental, and social health of our students.</w:t>
      </w:r>
    </w:p>
    <w:p w14:paraId="3E0D67E8" w14:textId="2C951F5F" w:rsidR="00555551" w:rsidRPr="0064156C" w:rsidRDefault="00555551" w:rsidP="00555551">
      <w:pPr>
        <w:rPr>
          <w:rFonts w:ascii="Arial Body" w:hAnsi="Arial Body" w:cs="Arial"/>
          <w:b/>
          <w:color w:val="660033"/>
          <w:sz w:val="24"/>
          <w:szCs w:val="24"/>
        </w:rPr>
      </w:pPr>
      <w:r w:rsidRPr="0064156C">
        <w:rPr>
          <w:rFonts w:ascii="Arial Body" w:hAnsi="Arial Body" w:cs="Arial"/>
          <w:b/>
          <w:color w:val="660033"/>
          <w:sz w:val="24"/>
          <w:szCs w:val="24"/>
        </w:rPr>
        <w:t>Student Outcomes</w:t>
      </w:r>
    </w:p>
    <w:p w14:paraId="2357F9FD" w14:textId="77777777" w:rsidR="00555551" w:rsidRPr="0064156C" w:rsidRDefault="00555551" w:rsidP="0031716D">
      <w:pPr>
        <w:pStyle w:val="ListParagraph"/>
        <w:numPr>
          <w:ilvl w:val="0"/>
          <w:numId w:val="37"/>
        </w:numPr>
        <w:spacing w:line="240" w:lineRule="auto"/>
        <w:ind w:left="709"/>
        <w:rPr>
          <w:rFonts w:ascii="Arial Body" w:hAnsi="Arial Body" w:cs="Arial"/>
          <w:szCs w:val="20"/>
        </w:rPr>
      </w:pPr>
      <w:r w:rsidRPr="0064156C">
        <w:rPr>
          <w:rFonts w:ascii="Arial Body" w:hAnsi="Arial Body" w:cs="Arial"/>
          <w:szCs w:val="20"/>
        </w:rPr>
        <w:t xml:space="preserve">Horticulture is a great way to improve our students’ overall fitness. It can increase their muscle strength, and range of movement including improving fine motor skills </w:t>
      </w:r>
    </w:p>
    <w:p w14:paraId="011E1610" w14:textId="77777777" w:rsidR="00555551" w:rsidRPr="0064156C" w:rsidRDefault="00555551" w:rsidP="0031716D">
      <w:pPr>
        <w:pStyle w:val="ListParagraph"/>
        <w:numPr>
          <w:ilvl w:val="0"/>
          <w:numId w:val="37"/>
        </w:numPr>
        <w:spacing w:line="240" w:lineRule="auto"/>
        <w:ind w:left="709"/>
        <w:rPr>
          <w:rFonts w:ascii="Arial Body" w:hAnsi="Arial Body" w:cs="Arial"/>
          <w:szCs w:val="20"/>
        </w:rPr>
      </w:pPr>
      <w:r w:rsidRPr="0064156C">
        <w:rPr>
          <w:rFonts w:ascii="Arial Body" w:hAnsi="Arial Body" w:cs="Arial"/>
          <w:szCs w:val="20"/>
        </w:rPr>
        <w:t>Learning how to grow food provides an opportunity to learn more about healthy eating and nutrition. If students have grown it they are more likely to try eating it</w:t>
      </w:r>
    </w:p>
    <w:p w14:paraId="7A410B4C" w14:textId="77777777" w:rsidR="00555551" w:rsidRPr="0064156C" w:rsidRDefault="00555551" w:rsidP="0031716D">
      <w:pPr>
        <w:pStyle w:val="ListParagraph"/>
        <w:numPr>
          <w:ilvl w:val="0"/>
          <w:numId w:val="37"/>
        </w:numPr>
        <w:spacing w:line="240" w:lineRule="auto"/>
        <w:ind w:left="709"/>
        <w:rPr>
          <w:rFonts w:ascii="Arial Body" w:hAnsi="Arial Body" w:cs="Arial"/>
          <w:szCs w:val="20"/>
        </w:rPr>
      </w:pPr>
      <w:r w:rsidRPr="0064156C">
        <w:rPr>
          <w:rFonts w:ascii="Arial Body" w:hAnsi="Arial Body" w:cs="Arial"/>
          <w:szCs w:val="20"/>
        </w:rPr>
        <w:t>The program also provides structured learning experiences in terms of how our student can become successful gardeners whilst learning about nature and the environment around them</w:t>
      </w:r>
    </w:p>
    <w:p w14:paraId="2C5B5840" w14:textId="77777777" w:rsidR="00555551" w:rsidRPr="0064156C" w:rsidRDefault="00555551" w:rsidP="0031716D">
      <w:pPr>
        <w:pStyle w:val="ListParagraph"/>
        <w:numPr>
          <w:ilvl w:val="0"/>
          <w:numId w:val="37"/>
        </w:numPr>
        <w:spacing w:line="240" w:lineRule="auto"/>
        <w:ind w:left="709"/>
        <w:rPr>
          <w:rFonts w:ascii="Arial Body" w:hAnsi="Arial Body" w:cs="Arial"/>
          <w:szCs w:val="20"/>
        </w:rPr>
      </w:pPr>
      <w:r w:rsidRPr="0064156C">
        <w:rPr>
          <w:rFonts w:ascii="Arial Body" w:hAnsi="Arial Body" w:cs="Arial"/>
          <w:szCs w:val="20"/>
        </w:rPr>
        <w:t>The Horticulture Program can help improve literacy and numeracy through simple tasks like learning to label plants and count out seeds</w:t>
      </w:r>
    </w:p>
    <w:p w14:paraId="47555502" w14:textId="77777777" w:rsidR="00555551" w:rsidRPr="0064156C" w:rsidRDefault="00555551" w:rsidP="0031716D">
      <w:pPr>
        <w:pStyle w:val="ListParagraph"/>
        <w:numPr>
          <w:ilvl w:val="0"/>
          <w:numId w:val="37"/>
        </w:numPr>
        <w:spacing w:line="240" w:lineRule="auto"/>
        <w:ind w:left="709"/>
        <w:rPr>
          <w:rFonts w:ascii="Arial Body" w:hAnsi="Arial Body" w:cs="Arial"/>
          <w:szCs w:val="20"/>
        </w:rPr>
      </w:pPr>
      <w:r w:rsidRPr="0064156C">
        <w:rPr>
          <w:rFonts w:ascii="Arial Body" w:hAnsi="Arial Body" w:cs="Arial"/>
          <w:szCs w:val="20"/>
        </w:rPr>
        <w:t>Gardening can reduce stress levels, behaviours of concern, and contribute to the students relaxing. The combination of being outside interacting with their peers, plants and nature can lead to an improvement in their overall wellbeing</w:t>
      </w:r>
    </w:p>
    <w:p w14:paraId="2FAB0BB0" w14:textId="77777777" w:rsidR="00555551" w:rsidRPr="0064156C" w:rsidRDefault="00555551" w:rsidP="0031716D">
      <w:pPr>
        <w:pStyle w:val="ListParagraph"/>
        <w:numPr>
          <w:ilvl w:val="0"/>
          <w:numId w:val="37"/>
        </w:numPr>
        <w:spacing w:line="240" w:lineRule="auto"/>
        <w:ind w:left="709"/>
        <w:rPr>
          <w:rFonts w:ascii="Arial Body" w:hAnsi="Arial Body" w:cs="Arial"/>
          <w:szCs w:val="20"/>
        </w:rPr>
      </w:pPr>
      <w:r w:rsidRPr="0064156C">
        <w:rPr>
          <w:rFonts w:ascii="Arial Body" w:hAnsi="Arial Body" w:cs="Arial"/>
          <w:szCs w:val="20"/>
        </w:rPr>
        <w:t>The program can support Improved health and wellbeing, learning new skills and socialising with others can assist participants to develop more confidence in themselves and greater independence.</w:t>
      </w:r>
    </w:p>
    <w:p w14:paraId="4FEC303C" w14:textId="77777777" w:rsidR="00555551" w:rsidRPr="0064156C" w:rsidRDefault="00555551" w:rsidP="0031716D">
      <w:pPr>
        <w:pStyle w:val="ListParagraph"/>
        <w:numPr>
          <w:ilvl w:val="0"/>
          <w:numId w:val="37"/>
        </w:numPr>
        <w:spacing w:line="240" w:lineRule="auto"/>
        <w:ind w:left="709"/>
        <w:rPr>
          <w:rFonts w:ascii="Arial Body" w:hAnsi="Arial Body" w:cs="Arial"/>
          <w:szCs w:val="20"/>
        </w:rPr>
      </w:pPr>
      <w:r w:rsidRPr="0064156C">
        <w:rPr>
          <w:rFonts w:ascii="Arial Body" w:hAnsi="Arial Body" w:cs="Arial"/>
          <w:szCs w:val="20"/>
        </w:rPr>
        <w:t>Activities include building herbs boxes, growing plants from seed, decorating pots, garden art, creating flower gardens, building raised beds, creating a veggie garden, learning new job skills, running a kitchen garden market at our VMCH Op Shop, and cooking the produce in the Room 12 multi-purpose hospitality kitchen</w:t>
      </w:r>
    </w:p>
    <w:p w14:paraId="33034AB6" w14:textId="77777777" w:rsidR="00555551" w:rsidRPr="0064156C" w:rsidRDefault="00555551" w:rsidP="00555551">
      <w:pPr>
        <w:shd w:val="clear" w:color="auto" w:fill="FFFFFF"/>
        <w:spacing w:after="100" w:afterAutospacing="1"/>
        <w:rPr>
          <w:rFonts w:ascii="Arial Body" w:hAnsi="Arial Body" w:cs="Arial"/>
          <w:szCs w:val="20"/>
        </w:rPr>
      </w:pPr>
      <w:r w:rsidRPr="0064156C">
        <w:rPr>
          <w:rFonts w:ascii="Arial Body" w:hAnsi="Arial Body" w:cs="Arial"/>
          <w:szCs w:val="20"/>
        </w:rPr>
        <w:t>Gardening is also a learning tool that is appropriate for our students to provide multisensory learning experiences and to give our middle/senior students a strong foundation in basic STEAM concepts. Our educators will utilise gardens to expand on children's previous knowledge and to reinforce what they are learning in class. Gardening can also expose our students to science and other STEAM disciplines at an early age, which will increase the likelihood of them studying or working in a STEAM-related field later in life.</w:t>
      </w:r>
    </w:p>
    <w:p w14:paraId="00F60703" w14:textId="77777777" w:rsidR="00731D40" w:rsidRDefault="00731D40" w:rsidP="00555551">
      <w:pPr>
        <w:shd w:val="clear" w:color="auto" w:fill="FFFFFF"/>
        <w:spacing w:after="100" w:afterAutospacing="1"/>
        <w:rPr>
          <w:rFonts w:ascii="Arial Body" w:hAnsi="Arial Body" w:cs="Arial"/>
          <w:szCs w:val="20"/>
        </w:rPr>
      </w:pPr>
    </w:p>
    <w:p w14:paraId="01650806" w14:textId="77777777" w:rsidR="00731D40" w:rsidRDefault="00731D40" w:rsidP="00555551">
      <w:pPr>
        <w:shd w:val="clear" w:color="auto" w:fill="FFFFFF"/>
        <w:spacing w:after="100" w:afterAutospacing="1"/>
        <w:rPr>
          <w:rFonts w:ascii="Arial Body" w:hAnsi="Arial Body" w:cs="Arial"/>
          <w:szCs w:val="20"/>
        </w:rPr>
      </w:pPr>
    </w:p>
    <w:p w14:paraId="2055E496" w14:textId="7977BB9A" w:rsidR="00555551" w:rsidRPr="0064156C" w:rsidRDefault="00555551" w:rsidP="00555551">
      <w:pPr>
        <w:shd w:val="clear" w:color="auto" w:fill="FFFFFF"/>
        <w:spacing w:after="100" w:afterAutospacing="1"/>
        <w:rPr>
          <w:rFonts w:ascii="Arial Body" w:hAnsi="Arial Body" w:cs="Arial"/>
          <w:szCs w:val="20"/>
        </w:rPr>
      </w:pPr>
      <w:r w:rsidRPr="0064156C">
        <w:rPr>
          <w:rFonts w:ascii="Arial Body" w:hAnsi="Arial Body" w:cs="Arial"/>
          <w:szCs w:val="20"/>
        </w:rPr>
        <w:t>St Paul’s College will utilise Horticulture to support STEAM-based learning in the classrooms:</w:t>
      </w:r>
    </w:p>
    <w:p w14:paraId="1A2F1860" w14:textId="77777777" w:rsidR="00555551" w:rsidRPr="0064156C" w:rsidRDefault="00555551" w:rsidP="0031716D">
      <w:pPr>
        <w:numPr>
          <w:ilvl w:val="0"/>
          <w:numId w:val="34"/>
        </w:numPr>
        <w:shd w:val="clear" w:color="auto" w:fill="FFFFFF"/>
        <w:tabs>
          <w:tab w:val="clear" w:pos="720"/>
          <w:tab w:val="num" w:pos="360"/>
        </w:tabs>
        <w:spacing w:before="100" w:beforeAutospacing="1" w:after="100" w:afterAutospacing="1"/>
        <w:rPr>
          <w:rFonts w:ascii="Arial Body" w:hAnsi="Arial Body" w:cs="Arial"/>
          <w:szCs w:val="20"/>
        </w:rPr>
      </w:pPr>
      <w:r w:rsidRPr="0064156C">
        <w:rPr>
          <w:rFonts w:ascii="Arial Body" w:hAnsi="Arial Body" w:cs="Arial"/>
          <w:b/>
          <w:bCs/>
          <w:szCs w:val="20"/>
        </w:rPr>
        <w:t>Science:</w:t>
      </w:r>
      <w:r w:rsidRPr="0064156C">
        <w:rPr>
          <w:rFonts w:ascii="Arial Body" w:hAnsi="Arial Body" w:cs="Arial"/>
          <w:szCs w:val="20"/>
        </w:rPr>
        <w:t> secondary students can study plants and insects, learn nutrition skills, observe the effects of weather, and learn about more advanced science topics. Our students can feel the textures of different plant leaves, help water plants, and learn a variety of basic science concepts.</w:t>
      </w:r>
    </w:p>
    <w:p w14:paraId="1BC6D21A" w14:textId="77777777" w:rsidR="00555551" w:rsidRPr="0064156C" w:rsidRDefault="00555551" w:rsidP="0031716D">
      <w:pPr>
        <w:numPr>
          <w:ilvl w:val="0"/>
          <w:numId w:val="34"/>
        </w:numPr>
        <w:shd w:val="clear" w:color="auto" w:fill="FFFFFF"/>
        <w:tabs>
          <w:tab w:val="clear" w:pos="720"/>
          <w:tab w:val="num" w:pos="360"/>
        </w:tabs>
        <w:spacing w:before="100" w:beforeAutospacing="1" w:after="100" w:afterAutospacing="1"/>
        <w:rPr>
          <w:rFonts w:ascii="Arial Body" w:hAnsi="Arial Body" w:cs="Arial"/>
          <w:szCs w:val="20"/>
        </w:rPr>
      </w:pPr>
      <w:r w:rsidRPr="0064156C">
        <w:rPr>
          <w:rFonts w:ascii="Arial Body" w:hAnsi="Arial Body" w:cs="Arial"/>
          <w:b/>
          <w:bCs/>
          <w:szCs w:val="20"/>
        </w:rPr>
        <w:t>Technology:</w:t>
      </w:r>
      <w:r w:rsidRPr="0064156C">
        <w:rPr>
          <w:rFonts w:ascii="Arial Body" w:hAnsi="Arial Body" w:cs="Arial"/>
          <w:szCs w:val="20"/>
        </w:rPr>
        <w:t> Weather and soil tools often used in gardens are a great way to discuss technology with our senior students. Classrooms can also discuss machines and technology used in larger gardens or in farming. For all students, its best to remember that technology is really anything made by humans. Garden tools and other basic items are great conversation starters for how technology is used in gardens.</w:t>
      </w:r>
    </w:p>
    <w:p w14:paraId="3576DDE7" w14:textId="77777777" w:rsidR="00555551" w:rsidRPr="0064156C" w:rsidRDefault="00555551" w:rsidP="0031716D">
      <w:pPr>
        <w:numPr>
          <w:ilvl w:val="0"/>
          <w:numId w:val="34"/>
        </w:numPr>
        <w:shd w:val="clear" w:color="auto" w:fill="FFFFFF"/>
        <w:tabs>
          <w:tab w:val="clear" w:pos="720"/>
          <w:tab w:val="num" w:pos="360"/>
        </w:tabs>
        <w:spacing w:before="100" w:beforeAutospacing="1" w:after="100" w:afterAutospacing="1"/>
        <w:rPr>
          <w:rFonts w:ascii="Arial Body" w:hAnsi="Arial Body" w:cs="Arial"/>
          <w:szCs w:val="20"/>
        </w:rPr>
      </w:pPr>
      <w:r w:rsidRPr="0064156C">
        <w:rPr>
          <w:rFonts w:ascii="Arial Body" w:hAnsi="Arial Body" w:cs="Arial"/>
          <w:b/>
          <w:bCs/>
          <w:szCs w:val="20"/>
        </w:rPr>
        <w:t>Engineering:</w:t>
      </w:r>
      <w:r w:rsidRPr="0064156C">
        <w:rPr>
          <w:rFonts w:ascii="Arial Body" w:hAnsi="Arial Body" w:cs="Arial"/>
          <w:szCs w:val="20"/>
        </w:rPr>
        <w:t> Building and planting a garden is great engineering and design practice. Therefore, students will be involved early in the planning process. Have them decide where the garden would best be located, but make sure they consider the amount of sunlight, proper drainage, and other important factors that affect how gardens grow.</w:t>
      </w:r>
    </w:p>
    <w:p w14:paraId="2C2BB213" w14:textId="77777777" w:rsidR="00555551" w:rsidRPr="0064156C" w:rsidRDefault="00555551" w:rsidP="0031716D">
      <w:pPr>
        <w:numPr>
          <w:ilvl w:val="0"/>
          <w:numId w:val="34"/>
        </w:numPr>
        <w:shd w:val="clear" w:color="auto" w:fill="FFFFFF"/>
        <w:tabs>
          <w:tab w:val="clear" w:pos="720"/>
          <w:tab w:val="num" w:pos="360"/>
        </w:tabs>
        <w:spacing w:before="100" w:beforeAutospacing="1" w:after="100" w:afterAutospacing="1"/>
        <w:rPr>
          <w:rFonts w:ascii="Arial Body" w:hAnsi="Arial Body" w:cs="Arial"/>
          <w:szCs w:val="20"/>
        </w:rPr>
      </w:pPr>
      <w:r w:rsidRPr="0064156C">
        <w:rPr>
          <w:rFonts w:ascii="Arial Body" w:hAnsi="Arial Body" w:cs="Arial"/>
          <w:b/>
          <w:bCs/>
          <w:szCs w:val="20"/>
        </w:rPr>
        <w:t>Arts:</w:t>
      </w:r>
      <w:r w:rsidRPr="0064156C">
        <w:rPr>
          <w:rFonts w:ascii="Arial Body" w:hAnsi="Arial Body" w:cs="Arial"/>
          <w:szCs w:val="20"/>
        </w:rPr>
        <w:t xml:space="preserve"> Horticulture is included in Arts because of the manifestations of visual arts such as drawings, paintings, embroidery, and more. As you can see around, there are many different patterns of plants which includes fruits, vegetables, and flowers. These are being used as themes in artistic expression. This is true when you see the patterns in some floor textiles, window glasses,  and even on the ceiling. Pottery, mosaics, sculptures, tapestry, silverware, and ceramics too use plants as a pattern. It also includes clay-based programs around the use of terracotta clay for planting pots, herb name tiles etc.</w:t>
      </w:r>
    </w:p>
    <w:p w14:paraId="235B3D80" w14:textId="77777777" w:rsidR="00555551" w:rsidRPr="0064156C" w:rsidRDefault="00555551" w:rsidP="0031716D">
      <w:pPr>
        <w:numPr>
          <w:ilvl w:val="0"/>
          <w:numId w:val="34"/>
        </w:numPr>
        <w:shd w:val="clear" w:color="auto" w:fill="FFFFFF"/>
        <w:tabs>
          <w:tab w:val="clear" w:pos="720"/>
          <w:tab w:val="num" w:pos="360"/>
        </w:tabs>
        <w:spacing w:before="100" w:beforeAutospacing="1" w:after="100" w:afterAutospacing="1"/>
        <w:rPr>
          <w:rFonts w:ascii="Arial Body" w:hAnsi="Arial Body" w:cs="Arial"/>
          <w:szCs w:val="20"/>
        </w:rPr>
      </w:pPr>
      <w:r w:rsidRPr="0064156C">
        <w:rPr>
          <w:rFonts w:ascii="Arial Body" w:hAnsi="Arial Body" w:cs="Arial"/>
          <w:b/>
          <w:bCs/>
          <w:szCs w:val="20"/>
        </w:rPr>
        <w:t>Mathematics:</w:t>
      </w:r>
      <w:r w:rsidRPr="0064156C">
        <w:rPr>
          <w:rFonts w:ascii="Arial Body" w:hAnsi="Arial Body" w:cs="Arial"/>
          <w:szCs w:val="20"/>
        </w:rPr>
        <w:t> Gardening is a great way to promote a variety of math concepts for preschool and elementary students. Counting, size, shape, proportion, fractions, multiplication, etc. are all math topics that children can learn while gardening. All students can count how many tomatoes are on a vine, for example, and other secondary students can problem solve to figure out how much they would have to sell 20 tomatoes for to make a profit.</w:t>
      </w:r>
    </w:p>
    <w:p w14:paraId="79D58A99" w14:textId="443C4DD4" w:rsidR="00555551" w:rsidRPr="0064156C" w:rsidRDefault="00555551" w:rsidP="00DB5187">
      <w:pPr>
        <w:shd w:val="clear" w:color="auto" w:fill="FFFFFF"/>
        <w:spacing w:before="100" w:beforeAutospacing="1" w:after="100" w:afterAutospacing="1"/>
        <w:rPr>
          <w:rFonts w:ascii="Arial Body" w:hAnsi="Arial Body" w:cs="Arial"/>
          <w:szCs w:val="20"/>
        </w:rPr>
      </w:pPr>
      <w:r w:rsidRPr="0064156C">
        <w:rPr>
          <w:rFonts w:ascii="Arial Body" w:hAnsi="Arial Body" w:cs="Arial"/>
          <w:szCs w:val="20"/>
        </w:rPr>
        <w:t xml:space="preserve">The integration of the new Horticultural spaces will not only link in with the St Paul’s &amp; Holmesglen partnership, but also directly connect to 4 of the Middle/Senior School classes for 2022. This will seamlessly incorporate all elements of the school’s onsite Horticulture program delivered throughout the school days. The open-air spaces designed to provide partially covered areas for use all year round, providing a wholistic and immersive experience for the secondary students in their campus. The physical, environmental additions to the classroom, with a door that connects the inside with the outside decking spaces available to be used at any time of the day for the cohort of that classroom. It will directly contribute to providing experiences that will help students to self regulate if they are presenting a level of dysregulation and/or behaviours of concern. The tactile and organic element of these classroom ‘gardens’ provide tangible sensory experiences as simple as fingers in the dirt, pouring water on the plant, tending to the garden itself and spending time in those spaces. It provides the classroom with a connection to nature the sun, wind, rain and will link in with </w:t>
      </w:r>
      <w:r w:rsidRPr="0064156C">
        <w:rPr>
          <w:rFonts w:ascii="Arial Body" w:hAnsi="Arial Body" w:cs="Arial"/>
          <w:b/>
          <w:bCs/>
          <w:szCs w:val="20"/>
        </w:rPr>
        <w:t xml:space="preserve">STEAM </w:t>
      </w:r>
      <w:r w:rsidRPr="0064156C">
        <w:rPr>
          <w:rFonts w:ascii="Arial Body" w:hAnsi="Arial Body" w:cs="Arial"/>
          <w:szCs w:val="20"/>
        </w:rPr>
        <w:t>across the sciences (permaculture), technologies (i.e., solar), wind power and life cycles along with growing, eating and selling the produce providing  essential learning for independence and employment.</w:t>
      </w:r>
    </w:p>
    <w:p w14:paraId="01785E17" w14:textId="22EE1A9E" w:rsidR="0044528D" w:rsidRPr="0044528D" w:rsidRDefault="0021095B" w:rsidP="0044528D">
      <w:pPr>
        <w:pStyle w:val="Heading2"/>
        <w:rPr>
          <w:rFonts w:eastAsiaTheme="minorHAnsi" w:cs="Arial"/>
          <w:bCs/>
          <w:color w:val="FF0000"/>
          <w:spacing w:val="0"/>
          <w:sz w:val="32"/>
        </w:rPr>
      </w:pPr>
      <w:r w:rsidRPr="0044528D">
        <w:rPr>
          <w:rFonts w:eastAsiaTheme="minorHAnsi" w:cs="Arial"/>
          <w:bCs/>
          <w:color w:val="FF0000"/>
          <w:spacing w:val="0"/>
          <w:sz w:val="32"/>
        </w:rPr>
        <w:t>S</w:t>
      </w:r>
      <w:bookmarkEnd w:id="62"/>
      <w:r w:rsidR="007931D8" w:rsidRPr="0044528D">
        <w:rPr>
          <w:rFonts w:eastAsiaTheme="minorHAnsi" w:cs="Arial"/>
          <w:bCs/>
          <w:color w:val="FF0000"/>
          <w:spacing w:val="0"/>
          <w:sz w:val="32"/>
        </w:rPr>
        <w:t xml:space="preserve">t Paul’s College </w:t>
      </w:r>
      <w:r w:rsidR="0044528D" w:rsidRPr="0044528D">
        <w:rPr>
          <w:rFonts w:eastAsiaTheme="minorHAnsi" w:cs="Arial"/>
          <w:bCs/>
          <w:color w:val="FF0000"/>
          <w:spacing w:val="0"/>
          <w:sz w:val="32"/>
        </w:rPr>
        <w:t>- An Effective Schools Framework</w:t>
      </w:r>
    </w:p>
    <w:p w14:paraId="2EF5E3DD" w14:textId="504B6A5F" w:rsidR="0021095B" w:rsidRDefault="0021095B" w:rsidP="00B45A61">
      <w:pPr>
        <w:spacing w:after="0"/>
        <w:ind w:left="284"/>
        <w:rPr>
          <w:rFonts w:asciiTheme="minorHAnsi" w:hAnsiTheme="minorHAnsi"/>
          <w:b/>
          <w:color w:val="381D28" w:themeColor="text1" w:themeShade="BF"/>
          <w:szCs w:val="24"/>
        </w:rPr>
      </w:pPr>
      <w:r w:rsidRPr="00A24D23">
        <w:rPr>
          <w:rFonts w:asciiTheme="minorHAnsi" w:hAnsiTheme="minorHAnsi"/>
          <w:b/>
          <w:color w:val="381D28" w:themeColor="text1" w:themeShade="BF"/>
          <w:szCs w:val="24"/>
        </w:rPr>
        <w:t xml:space="preserve">In </w:t>
      </w:r>
      <w:r w:rsidR="001E167E">
        <w:rPr>
          <w:rFonts w:asciiTheme="minorHAnsi" w:hAnsiTheme="minorHAnsi"/>
          <w:b/>
          <w:color w:val="381D28" w:themeColor="text1" w:themeShade="BF"/>
          <w:szCs w:val="24"/>
        </w:rPr>
        <w:t>2021</w:t>
      </w:r>
      <w:r w:rsidRPr="00A24D23">
        <w:rPr>
          <w:rFonts w:asciiTheme="minorHAnsi" w:hAnsiTheme="minorHAnsi"/>
          <w:b/>
          <w:color w:val="381D28" w:themeColor="text1" w:themeShade="BF"/>
          <w:szCs w:val="24"/>
        </w:rPr>
        <w:t xml:space="preserve"> St Paul’s College delivered;</w:t>
      </w:r>
    </w:p>
    <w:p w14:paraId="4D7947D5" w14:textId="77777777" w:rsidR="00D652C4" w:rsidRPr="00A24D23" w:rsidRDefault="00D652C4" w:rsidP="00B45A61">
      <w:pPr>
        <w:spacing w:after="0"/>
        <w:ind w:left="284"/>
        <w:rPr>
          <w:rFonts w:asciiTheme="minorHAnsi" w:hAnsiTheme="minorHAnsi"/>
          <w:b/>
          <w:color w:val="381D28" w:themeColor="text1" w:themeShade="BF"/>
          <w:szCs w:val="24"/>
        </w:rPr>
      </w:pPr>
    </w:p>
    <w:p w14:paraId="2A337126" w14:textId="77777777" w:rsidR="0021095B" w:rsidRPr="002733FD" w:rsidRDefault="0021095B" w:rsidP="0031716D">
      <w:pPr>
        <w:pStyle w:val="ListParagraph"/>
        <w:numPr>
          <w:ilvl w:val="0"/>
          <w:numId w:val="12"/>
        </w:numPr>
        <w:spacing w:after="0" w:line="259" w:lineRule="auto"/>
        <w:ind w:left="709"/>
        <w:rPr>
          <w:rFonts w:asciiTheme="minorHAnsi" w:hAnsiTheme="minorHAnsi"/>
          <w:sz w:val="20"/>
        </w:rPr>
      </w:pPr>
      <w:r w:rsidRPr="002733FD">
        <w:rPr>
          <w:rFonts w:asciiTheme="minorHAnsi" w:hAnsiTheme="minorHAnsi"/>
          <w:sz w:val="20"/>
        </w:rPr>
        <w:t>A clear and shared focus.</w:t>
      </w:r>
    </w:p>
    <w:p w14:paraId="12888CCF" w14:textId="77777777" w:rsidR="0021095B" w:rsidRPr="002733FD" w:rsidRDefault="0021095B" w:rsidP="0031716D">
      <w:pPr>
        <w:pStyle w:val="ListParagraph"/>
        <w:numPr>
          <w:ilvl w:val="0"/>
          <w:numId w:val="12"/>
        </w:numPr>
        <w:spacing w:after="0" w:line="259" w:lineRule="auto"/>
        <w:ind w:left="709"/>
        <w:rPr>
          <w:rFonts w:asciiTheme="minorHAnsi" w:hAnsiTheme="minorHAnsi"/>
          <w:sz w:val="20"/>
        </w:rPr>
      </w:pPr>
      <w:r w:rsidRPr="002733FD">
        <w:rPr>
          <w:rFonts w:asciiTheme="minorHAnsi" w:hAnsiTheme="minorHAnsi"/>
          <w:sz w:val="20"/>
        </w:rPr>
        <w:t>High standards and expectations for all students.</w:t>
      </w:r>
    </w:p>
    <w:p w14:paraId="1B8E980D" w14:textId="77777777" w:rsidR="0021095B" w:rsidRPr="002733FD" w:rsidRDefault="0021095B" w:rsidP="0031716D">
      <w:pPr>
        <w:pStyle w:val="ListParagraph"/>
        <w:numPr>
          <w:ilvl w:val="0"/>
          <w:numId w:val="12"/>
        </w:numPr>
        <w:spacing w:after="0" w:line="259" w:lineRule="auto"/>
        <w:ind w:left="709"/>
        <w:rPr>
          <w:rFonts w:asciiTheme="minorHAnsi" w:hAnsiTheme="minorHAnsi"/>
          <w:sz w:val="20"/>
        </w:rPr>
      </w:pPr>
      <w:r w:rsidRPr="002733FD">
        <w:rPr>
          <w:rFonts w:asciiTheme="minorHAnsi" w:hAnsiTheme="minorHAnsi"/>
          <w:sz w:val="20"/>
        </w:rPr>
        <w:t xml:space="preserve">Instructional school leadership. </w:t>
      </w:r>
    </w:p>
    <w:p w14:paraId="486BDCB3" w14:textId="77777777" w:rsidR="0021095B" w:rsidRPr="002733FD" w:rsidRDefault="0021095B" w:rsidP="0031716D">
      <w:pPr>
        <w:pStyle w:val="ListParagraph"/>
        <w:numPr>
          <w:ilvl w:val="0"/>
          <w:numId w:val="12"/>
        </w:numPr>
        <w:spacing w:after="0" w:line="259" w:lineRule="auto"/>
        <w:ind w:left="709"/>
        <w:rPr>
          <w:rFonts w:asciiTheme="minorHAnsi" w:hAnsiTheme="minorHAnsi"/>
          <w:sz w:val="20"/>
        </w:rPr>
      </w:pPr>
      <w:r w:rsidRPr="002733FD">
        <w:rPr>
          <w:rFonts w:asciiTheme="minorHAnsi" w:hAnsiTheme="minorHAnsi"/>
          <w:sz w:val="20"/>
        </w:rPr>
        <w:t>Frequent and appropriate monitoring of student progress.</w:t>
      </w:r>
    </w:p>
    <w:p w14:paraId="6CFE9EC9" w14:textId="78E63FDD" w:rsidR="0021095B" w:rsidRPr="002733FD" w:rsidRDefault="0021095B" w:rsidP="0031716D">
      <w:pPr>
        <w:pStyle w:val="ListParagraph"/>
        <w:numPr>
          <w:ilvl w:val="0"/>
          <w:numId w:val="12"/>
        </w:numPr>
        <w:spacing w:after="0" w:line="259" w:lineRule="auto"/>
        <w:ind w:left="709"/>
        <w:rPr>
          <w:rFonts w:asciiTheme="minorHAnsi" w:hAnsiTheme="minorHAnsi"/>
          <w:sz w:val="20"/>
        </w:rPr>
      </w:pPr>
      <w:r w:rsidRPr="002733FD">
        <w:rPr>
          <w:rFonts w:asciiTheme="minorHAnsi" w:hAnsiTheme="minorHAnsi"/>
          <w:sz w:val="20"/>
        </w:rPr>
        <w:t xml:space="preserve">High levels of collaboration, </w:t>
      </w:r>
      <w:r w:rsidR="0042657A" w:rsidRPr="002733FD">
        <w:rPr>
          <w:rFonts w:asciiTheme="minorHAnsi" w:hAnsiTheme="minorHAnsi"/>
          <w:sz w:val="20"/>
        </w:rPr>
        <w:t>communication,</w:t>
      </w:r>
      <w:r w:rsidRPr="002733FD">
        <w:rPr>
          <w:rFonts w:asciiTheme="minorHAnsi" w:hAnsiTheme="minorHAnsi"/>
          <w:sz w:val="20"/>
        </w:rPr>
        <w:t xml:space="preserve"> and professional learning. </w:t>
      </w:r>
    </w:p>
    <w:p w14:paraId="7F1E641A" w14:textId="77777777" w:rsidR="0021095B" w:rsidRPr="002733FD" w:rsidRDefault="0021095B" w:rsidP="0031716D">
      <w:pPr>
        <w:pStyle w:val="ListParagraph"/>
        <w:numPr>
          <w:ilvl w:val="0"/>
          <w:numId w:val="12"/>
        </w:numPr>
        <w:spacing w:after="0" w:line="259" w:lineRule="auto"/>
        <w:ind w:left="709"/>
        <w:rPr>
          <w:rFonts w:asciiTheme="minorHAnsi" w:hAnsiTheme="minorHAnsi"/>
          <w:sz w:val="20"/>
        </w:rPr>
      </w:pPr>
      <w:r w:rsidRPr="002733FD">
        <w:rPr>
          <w:rFonts w:asciiTheme="minorHAnsi" w:hAnsiTheme="minorHAnsi"/>
          <w:sz w:val="20"/>
        </w:rPr>
        <w:t>Opportunities to learn and maximise student time on task.</w:t>
      </w:r>
    </w:p>
    <w:p w14:paraId="4BF3269E" w14:textId="5BECADC1" w:rsidR="0021095B" w:rsidRPr="002733FD" w:rsidRDefault="0021095B" w:rsidP="0031716D">
      <w:pPr>
        <w:pStyle w:val="ListParagraph"/>
        <w:numPr>
          <w:ilvl w:val="0"/>
          <w:numId w:val="12"/>
        </w:numPr>
        <w:spacing w:after="0" w:line="259" w:lineRule="auto"/>
        <w:ind w:left="709"/>
        <w:rPr>
          <w:rFonts w:asciiTheme="minorHAnsi" w:hAnsiTheme="minorHAnsi"/>
          <w:sz w:val="20"/>
        </w:rPr>
      </w:pPr>
      <w:r w:rsidRPr="002733FD">
        <w:rPr>
          <w:rFonts w:asciiTheme="minorHAnsi" w:hAnsiTheme="minorHAnsi"/>
          <w:sz w:val="20"/>
        </w:rPr>
        <w:t xml:space="preserve">Safe, </w:t>
      </w:r>
      <w:r w:rsidR="0042657A" w:rsidRPr="002733FD">
        <w:rPr>
          <w:rFonts w:asciiTheme="minorHAnsi" w:hAnsiTheme="minorHAnsi"/>
          <w:sz w:val="20"/>
        </w:rPr>
        <w:t>orderly,</w:t>
      </w:r>
      <w:r w:rsidRPr="002733FD">
        <w:rPr>
          <w:rFonts w:asciiTheme="minorHAnsi" w:hAnsiTheme="minorHAnsi"/>
          <w:sz w:val="20"/>
        </w:rPr>
        <w:t xml:space="preserve"> and productive environments</w:t>
      </w:r>
    </w:p>
    <w:p w14:paraId="4A1D47E6" w14:textId="77777777" w:rsidR="0021095B" w:rsidRPr="002733FD" w:rsidRDefault="0021095B" w:rsidP="0031716D">
      <w:pPr>
        <w:pStyle w:val="ListParagraph"/>
        <w:numPr>
          <w:ilvl w:val="0"/>
          <w:numId w:val="12"/>
        </w:numPr>
        <w:spacing w:after="0" w:line="259" w:lineRule="auto"/>
        <w:ind w:left="709"/>
        <w:rPr>
          <w:rFonts w:asciiTheme="minorHAnsi" w:hAnsiTheme="minorHAnsi"/>
          <w:sz w:val="20"/>
        </w:rPr>
      </w:pPr>
      <w:r w:rsidRPr="002733FD">
        <w:rPr>
          <w:rFonts w:asciiTheme="minorHAnsi" w:hAnsiTheme="minorHAnsi"/>
          <w:sz w:val="20"/>
        </w:rPr>
        <w:t>Positive home-school relationships</w:t>
      </w:r>
    </w:p>
    <w:p w14:paraId="605C2DDA" w14:textId="77777777" w:rsidR="0021095B" w:rsidRPr="002733FD" w:rsidRDefault="0021095B" w:rsidP="00B45A61">
      <w:pPr>
        <w:spacing w:after="0"/>
        <w:ind w:left="284"/>
        <w:rPr>
          <w:rFonts w:asciiTheme="minorHAnsi" w:hAnsiTheme="minorHAnsi"/>
        </w:rPr>
      </w:pPr>
    </w:p>
    <w:p w14:paraId="7E6B165B" w14:textId="77777777" w:rsidR="006A03AD" w:rsidRDefault="006A03AD" w:rsidP="00B45A61">
      <w:pPr>
        <w:spacing w:after="0"/>
        <w:ind w:left="284"/>
        <w:rPr>
          <w:rFonts w:eastAsiaTheme="majorEastAsia" w:cstheme="majorBidi"/>
          <w:b/>
          <w:color w:val="4E2837"/>
          <w:spacing w:val="-5"/>
          <w:sz w:val="28"/>
          <w:szCs w:val="32"/>
        </w:rPr>
      </w:pPr>
    </w:p>
    <w:p w14:paraId="207C995E" w14:textId="77777777" w:rsidR="006A03AD" w:rsidRDefault="006A03AD" w:rsidP="00B45A61">
      <w:pPr>
        <w:spacing w:after="0"/>
        <w:ind w:left="284"/>
        <w:rPr>
          <w:rFonts w:eastAsiaTheme="majorEastAsia" w:cstheme="majorBidi"/>
          <w:b/>
          <w:color w:val="4E2837"/>
          <w:spacing w:val="-5"/>
          <w:sz w:val="28"/>
          <w:szCs w:val="32"/>
        </w:rPr>
      </w:pPr>
    </w:p>
    <w:p w14:paraId="4B57E23B" w14:textId="6D458E9A" w:rsidR="0021095B" w:rsidRPr="006A03AD" w:rsidRDefault="0021095B" w:rsidP="00B45A61">
      <w:pPr>
        <w:spacing w:after="0"/>
        <w:ind w:left="284"/>
        <w:rPr>
          <w:rFonts w:eastAsiaTheme="majorEastAsia" w:cstheme="majorBidi"/>
          <w:b/>
          <w:color w:val="4E2837"/>
          <w:spacing w:val="-5"/>
          <w:sz w:val="28"/>
          <w:szCs w:val="32"/>
        </w:rPr>
      </w:pPr>
      <w:r w:rsidRPr="006A03AD">
        <w:rPr>
          <w:rFonts w:eastAsiaTheme="majorEastAsia" w:cstheme="majorBidi"/>
          <w:b/>
          <w:color w:val="4E2837"/>
          <w:spacing w:val="-5"/>
          <w:sz w:val="28"/>
          <w:szCs w:val="32"/>
        </w:rPr>
        <w:lastRenderedPageBreak/>
        <w:t xml:space="preserve">In </w:t>
      </w:r>
      <w:r w:rsidR="001E167E" w:rsidRPr="006A03AD">
        <w:rPr>
          <w:rFonts w:eastAsiaTheme="majorEastAsia" w:cstheme="majorBidi"/>
          <w:b/>
          <w:color w:val="4E2837"/>
          <w:spacing w:val="-5"/>
          <w:sz w:val="28"/>
          <w:szCs w:val="32"/>
        </w:rPr>
        <w:t>2021</w:t>
      </w:r>
      <w:r w:rsidRPr="006A03AD">
        <w:rPr>
          <w:rFonts w:eastAsiaTheme="majorEastAsia" w:cstheme="majorBidi"/>
          <w:b/>
          <w:color w:val="4E2837"/>
          <w:spacing w:val="-5"/>
          <w:sz w:val="28"/>
          <w:szCs w:val="32"/>
        </w:rPr>
        <w:t xml:space="preserve"> St Paul’s College achieved;</w:t>
      </w:r>
    </w:p>
    <w:p w14:paraId="77A1D5D9" w14:textId="77777777" w:rsidR="00D652C4" w:rsidRPr="00A24D23" w:rsidRDefault="00D652C4" w:rsidP="00B45A61">
      <w:pPr>
        <w:spacing w:after="0"/>
        <w:ind w:left="284"/>
        <w:rPr>
          <w:rFonts w:asciiTheme="minorHAnsi" w:hAnsiTheme="minorHAnsi"/>
          <w:b/>
          <w:color w:val="381D28" w:themeColor="text1" w:themeShade="BF"/>
          <w:szCs w:val="24"/>
        </w:rPr>
      </w:pPr>
    </w:p>
    <w:p w14:paraId="058EC9B4" w14:textId="14859E20" w:rsidR="0021095B" w:rsidRPr="002733FD" w:rsidRDefault="00B470CF" w:rsidP="0031716D">
      <w:pPr>
        <w:pStyle w:val="ListParagraph"/>
        <w:numPr>
          <w:ilvl w:val="0"/>
          <w:numId w:val="11"/>
        </w:numPr>
        <w:spacing w:after="0" w:line="259" w:lineRule="auto"/>
        <w:ind w:left="709"/>
        <w:rPr>
          <w:rFonts w:asciiTheme="minorHAnsi" w:hAnsiTheme="minorHAnsi"/>
          <w:sz w:val="20"/>
        </w:rPr>
      </w:pPr>
      <w:r w:rsidRPr="002733FD">
        <w:rPr>
          <w:rFonts w:asciiTheme="minorHAnsi" w:hAnsiTheme="minorHAnsi"/>
          <w:sz w:val="20"/>
        </w:rPr>
        <w:t>I</w:t>
      </w:r>
      <w:r w:rsidR="0021095B" w:rsidRPr="002733FD">
        <w:rPr>
          <w:rFonts w:asciiTheme="minorHAnsi" w:hAnsiTheme="minorHAnsi"/>
          <w:sz w:val="20"/>
        </w:rPr>
        <w:t>mproved student learning opportunities and outcomes</w:t>
      </w:r>
    </w:p>
    <w:p w14:paraId="51DCB0D1" w14:textId="77777777" w:rsidR="0021095B" w:rsidRPr="002733FD" w:rsidRDefault="0021095B" w:rsidP="0031716D">
      <w:pPr>
        <w:pStyle w:val="ListParagraph"/>
        <w:numPr>
          <w:ilvl w:val="0"/>
          <w:numId w:val="11"/>
        </w:numPr>
        <w:spacing w:after="0" w:line="259" w:lineRule="auto"/>
        <w:ind w:left="709"/>
        <w:rPr>
          <w:rFonts w:asciiTheme="minorHAnsi" w:hAnsiTheme="minorHAnsi"/>
          <w:sz w:val="20"/>
        </w:rPr>
      </w:pPr>
      <w:r w:rsidRPr="002733FD">
        <w:rPr>
          <w:rFonts w:asciiTheme="minorHAnsi" w:hAnsiTheme="minorHAnsi"/>
          <w:sz w:val="20"/>
        </w:rPr>
        <w:t xml:space="preserve">Sustained and embedded the professional learning focus building teacher capacity and effectiveness </w:t>
      </w:r>
    </w:p>
    <w:p w14:paraId="1A782522" w14:textId="77777777" w:rsidR="0021095B" w:rsidRPr="002733FD" w:rsidRDefault="0021095B" w:rsidP="0031716D">
      <w:pPr>
        <w:pStyle w:val="ListParagraph"/>
        <w:numPr>
          <w:ilvl w:val="0"/>
          <w:numId w:val="11"/>
        </w:numPr>
        <w:spacing w:after="0" w:line="259" w:lineRule="auto"/>
        <w:ind w:left="709"/>
        <w:rPr>
          <w:rFonts w:asciiTheme="minorHAnsi" w:hAnsiTheme="minorHAnsi"/>
          <w:sz w:val="20"/>
        </w:rPr>
      </w:pPr>
      <w:r w:rsidRPr="002733FD">
        <w:rPr>
          <w:rFonts w:asciiTheme="minorHAnsi" w:hAnsiTheme="minorHAnsi"/>
          <w:sz w:val="20"/>
        </w:rPr>
        <w:t>Further developed the existing PLT structure to support on-going collaboration and professional learning within teams</w:t>
      </w:r>
    </w:p>
    <w:p w14:paraId="0E354FB6" w14:textId="77777777" w:rsidR="0021095B" w:rsidRPr="002733FD" w:rsidRDefault="0021095B" w:rsidP="0031716D">
      <w:pPr>
        <w:pStyle w:val="ListParagraph"/>
        <w:numPr>
          <w:ilvl w:val="0"/>
          <w:numId w:val="11"/>
        </w:numPr>
        <w:spacing w:after="0" w:line="259" w:lineRule="auto"/>
        <w:ind w:left="709"/>
        <w:rPr>
          <w:rFonts w:asciiTheme="minorHAnsi" w:hAnsiTheme="minorHAnsi"/>
          <w:sz w:val="20"/>
        </w:rPr>
      </w:pPr>
      <w:r w:rsidRPr="002733FD">
        <w:rPr>
          <w:rFonts w:asciiTheme="minorHAnsi" w:hAnsiTheme="minorHAnsi"/>
          <w:sz w:val="20"/>
        </w:rPr>
        <w:t>Successful linking the professional learning focus with individual and team ‘Performance and Development’ goals</w:t>
      </w:r>
    </w:p>
    <w:p w14:paraId="2E3FC219" w14:textId="77777777" w:rsidR="0021095B" w:rsidRPr="002733FD" w:rsidRDefault="0021095B" w:rsidP="00B45A61">
      <w:pPr>
        <w:spacing w:after="0"/>
        <w:ind w:left="284"/>
        <w:rPr>
          <w:rFonts w:asciiTheme="minorHAnsi" w:hAnsiTheme="minorHAnsi"/>
        </w:rPr>
      </w:pPr>
    </w:p>
    <w:p w14:paraId="0697FED7" w14:textId="0283F764" w:rsidR="0021095B" w:rsidRDefault="0021095B" w:rsidP="00A24D23">
      <w:pPr>
        <w:spacing w:after="0"/>
        <w:ind w:left="284"/>
        <w:rPr>
          <w:rFonts w:asciiTheme="minorHAnsi" w:hAnsiTheme="minorHAnsi"/>
          <w:b/>
          <w:color w:val="381D28" w:themeColor="text1" w:themeShade="BF"/>
          <w:szCs w:val="24"/>
        </w:rPr>
      </w:pPr>
      <w:r w:rsidRPr="006A03AD">
        <w:rPr>
          <w:rFonts w:eastAsiaTheme="majorEastAsia" w:cstheme="majorBidi"/>
          <w:b/>
          <w:color w:val="4E2837"/>
          <w:spacing w:val="-5"/>
          <w:sz w:val="28"/>
          <w:szCs w:val="32"/>
        </w:rPr>
        <w:t>In</w:t>
      </w:r>
      <w:r w:rsidRPr="00A24D23">
        <w:rPr>
          <w:rFonts w:asciiTheme="minorHAnsi" w:hAnsiTheme="minorHAnsi"/>
          <w:b/>
          <w:color w:val="381D28" w:themeColor="text1" w:themeShade="BF"/>
          <w:szCs w:val="24"/>
        </w:rPr>
        <w:t xml:space="preserve"> </w:t>
      </w:r>
      <w:r w:rsidR="001E167E" w:rsidRPr="006A03AD">
        <w:rPr>
          <w:rFonts w:eastAsiaTheme="majorEastAsia" w:cstheme="majorBidi"/>
          <w:b/>
          <w:color w:val="4E2837"/>
          <w:spacing w:val="-5"/>
          <w:sz w:val="28"/>
          <w:szCs w:val="32"/>
        </w:rPr>
        <w:t>2021</w:t>
      </w:r>
      <w:r w:rsidRPr="006A03AD">
        <w:rPr>
          <w:rFonts w:eastAsiaTheme="majorEastAsia" w:cstheme="majorBidi"/>
          <w:b/>
          <w:color w:val="4E2837"/>
          <w:spacing w:val="-5"/>
          <w:sz w:val="28"/>
          <w:szCs w:val="32"/>
        </w:rPr>
        <w:t xml:space="preserve"> St Paul’s College’s</w:t>
      </w:r>
      <w:r w:rsidR="00565F31" w:rsidRPr="006A03AD">
        <w:rPr>
          <w:rFonts w:eastAsiaTheme="majorEastAsia" w:cstheme="majorBidi"/>
          <w:b/>
          <w:color w:val="4E2837"/>
          <w:spacing w:val="-5"/>
          <w:sz w:val="28"/>
          <w:szCs w:val="32"/>
        </w:rPr>
        <w:t xml:space="preserve"> PLT Program included;</w:t>
      </w:r>
    </w:p>
    <w:p w14:paraId="0D1FF631" w14:textId="77777777" w:rsidR="00D652C4" w:rsidRPr="00A24D23" w:rsidRDefault="00D652C4" w:rsidP="00A24D23">
      <w:pPr>
        <w:spacing w:after="0"/>
        <w:ind w:left="284"/>
        <w:rPr>
          <w:rFonts w:asciiTheme="minorHAnsi" w:hAnsiTheme="minorHAnsi"/>
          <w:b/>
          <w:color w:val="381D28" w:themeColor="text1" w:themeShade="BF"/>
          <w:szCs w:val="24"/>
        </w:rPr>
      </w:pPr>
    </w:p>
    <w:p w14:paraId="101844C4" w14:textId="77777777" w:rsidR="0021095B" w:rsidRPr="002733FD" w:rsidRDefault="0021095B" w:rsidP="0031716D">
      <w:pPr>
        <w:pStyle w:val="ListParagraph"/>
        <w:numPr>
          <w:ilvl w:val="0"/>
          <w:numId w:val="10"/>
        </w:numPr>
        <w:spacing w:after="0" w:line="259" w:lineRule="auto"/>
        <w:ind w:left="709"/>
        <w:rPr>
          <w:rFonts w:asciiTheme="minorHAnsi" w:hAnsiTheme="minorHAnsi"/>
          <w:sz w:val="20"/>
        </w:rPr>
      </w:pPr>
      <w:r w:rsidRPr="002733FD">
        <w:rPr>
          <w:rFonts w:asciiTheme="minorHAnsi" w:hAnsiTheme="minorHAnsi"/>
          <w:sz w:val="20"/>
        </w:rPr>
        <w:t>PLT format developed as a vehicle for delivering professional learning</w:t>
      </w:r>
    </w:p>
    <w:p w14:paraId="0E12D1B2" w14:textId="3E2C8988" w:rsidR="0021095B" w:rsidRPr="002733FD" w:rsidRDefault="0021095B" w:rsidP="0031716D">
      <w:pPr>
        <w:pStyle w:val="ListParagraph"/>
        <w:numPr>
          <w:ilvl w:val="0"/>
          <w:numId w:val="10"/>
        </w:numPr>
        <w:spacing w:after="0" w:line="259" w:lineRule="auto"/>
        <w:ind w:left="709"/>
        <w:rPr>
          <w:rFonts w:asciiTheme="minorHAnsi" w:hAnsiTheme="minorHAnsi"/>
          <w:sz w:val="20"/>
        </w:rPr>
      </w:pPr>
      <w:r w:rsidRPr="002733FD">
        <w:rPr>
          <w:rFonts w:asciiTheme="minorHAnsi" w:hAnsiTheme="minorHAnsi"/>
          <w:sz w:val="20"/>
        </w:rPr>
        <w:t xml:space="preserve">P and D process goals and/or High Impact Teaching Strategies introduced to teaching staff in </w:t>
      </w:r>
      <w:r w:rsidR="001E167E">
        <w:rPr>
          <w:rFonts w:asciiTheme="minorHAnsi" w:hAnsiTheme="minorHAnsi"/>
          <w:sz w:val="20"/>
        </w:rPr>
        <w:t>2021</w:t>
      </w:r>
      <w:r w:rsidRPr="002733FD">
        <w:rPr>
          <w:rFonts w:asciiTheme="minorHAnsi" w:hAnsiTheme="minorHAnsi"/>
          <w:sz w:val="20"/>
        </w:rPr>
        <w:t xml:space="preserve"> provide</w:t>
      </w:r>
      <w:r w:rsidR="00B470CF" w:rsidRPr="002733FD">
        <w:rPr>
          <w:rFonts w:asciiTheme="minorHAnsi" w:hAnsiTheme="minorHAnsi"/>
          <w:sz w:val="20"/>
        </w:rPr>
        <w:t>d</w:t>
      </w:r>
      <w:r w:rsidRPr="002733FD">
        <w:rPr>
          <w:rFonts w:asciiTheme="minorHAnsi" w:hAnsiTheme="minorHAnsi"/>
          <w:sz w:val="20"/>
        </w:rPr>
        <w:t xml:space="preserve"> the basis for this work</w:t>
      </w:r>
    </w:p>
    <w:p w14:paraId="03035FE0" w14:textId="5F1BA915" w:rsidR="0021095B" w:rsidRPr="002733FD" w:rsidRDefault="0021095B" w:rsidP="0031716D">
      <w:pPr>
        <w:pStyle w:val="ListParagraph"/>
        <w:numPr>
          <w:ilvl w:val="0"/>
          <w:numId w:val="10"/>
        </w:numPr>
        <w:spacing w:after="0" w:line="259" w:lineRule="auto"/>
        <w:ind w:left="709"/>
        <w:rPr>
          <w:rFonts w:asciiTheme="minorHAnsi" w:hAnsiTheme="minorHAnsi"/>
          <w:sz w:val="20"/>
        </w:rPr>
      </w:pPr>
      <w:r w:rsidRPr="002733FD">
        <w:rPr>
          <w:rFonts w:asciiTheme="minorHAnsi" w:hAnsiTheme="minorHAnsi"/>
          <w:sz w:val="20"/>
        </w:rPr>
        <w:t>PLT meetings on a weekly basis (see timetable below)</w:t>
      </w:r>
    </w:p>
    <w:p w14:paraId="3381CF6B" w14:textId="77777777" w:rsidR="0021095B" w:rsidRPr="002733FD" w:rsidRDefault="0021095B" w:rsidP="0031716D">
      <w:pPr>
        <w:pStyle w:val="ListParagraph"/>
        <w:numPr>
          <w:ilvl w:val="0"/>
          <w:numId w:val="10"/>
        </w:numPr>
        <w:spacing w:after="0" w:line="259" w:lineRule="auto"/>
        <w:ind w:left="709"/>
        <w:rPr>
          <w:rFonts w:asciiTheme="minorHAnsi" w:hAnsiTheme="minorHAnsi"/>
          <w:sz w:val="20"/>
        </w:rPr>
      </w:pPr>
      <w:r w:rsidRPr="002733FD">
        <w:rPr>
          <w:rFonts w:asciiTheme="minorHAnsi" w:hAnsiTheme="minorHAnsi"/>
          <w:sz w:val="20"/>
        </w:rPr>
        <w:t>PLT leaders supported to develop and facilitate professional learning within their teams</w:t>
      </w:r>
    </w:p>
    <w:p w14:paraId="15FF1ACF" w14:textId="11200484" w:rsidR="0021095B" w:rsidRPr="002733FD" w:rsidRDefault="0021095B" w:rsidP="0031716D">
      <w:pPr>
        <w:pStyle w:val="ListParagraph"/>
        <w:numPr>
          <w:ilvl w:val="0"/>
          <w:numId w:val="10"/>
        </w:numPr>
        <w:spacing w:after="0" w:line="259" w:lineRule="auto"/>
        <w:ind w:left="709"/>
        <w:rPr>
          <w:rFonts w:asciiTheme="minorHAnsi" w:hAnsiTheme="minorHAnsi"/>
          <w:sz w:val="20"/>
        </w:rPr>
      </w:pPr>
      <w:r w:rsidRPr="002733FD">
        <w:rPr>
          <w:rFonts w:asciiTheme="minorHAnsi" w:hAnsiTheme="minorHAnsi"/>
          <w:sz w:val="20"/>
        </w:rPr>
        <w:t>Peer observations supported as a professional learning activity and undertaken once each term across the whole teaching team. Thi</w:t>
      </w:r>
      <w:r w:rsidR="00B470CF" w:rsidRPr="002733FD">
        <w:rPr>
          <w:rFonts w:asciiTheme="minorHAnsi" w:hAnsiTheme="minorHAnsi"/>
          <w:sz w:val="20"/>
        </w:rPr>
        <w:t>s</w:t>
      </w:r>
      <w:r w:rsidRPr="002733FD">
        <w:rPr>
          <w:rFonts w:asciiTheme="minorHAnsi" w:hAnsiTheme="minorHAnsi"/>
          <w:sz w:val="20"/>
        </w:rPr>
        <w:t xml:space="preserve"> require</w:t>
      </w:r>
      <w:r w:rsidR="00B470CF" w:rsidRPr="002733FD">
        <w:rPr>
          <w:rFonts w:asciiTheme="minorHAnsi" w:hAnsiTheme="minorHAnsi"/>
          <w:sz w:val="20"/>
        </w:rPr>
        <w:t>d</w:t>
      </w:r>
      <w:r w:rsidRPr="002733FD">
        <w:rPr>
          <w:rFonts w:asciiTheme="minorHAnsi" w:hAnsiTheme="minorHAnsi"/>
          <w:sz w:val="20"/>
        </w:rPr>
        <w:t xml:space="preserve"> resource support in terms of timetabling and APT support for planning, observations and debrief opportunities.</w:t>
      </w:r>
    </w:p>
    <w:p w14:paraId="76B446FF" w14:textId="1B1093A6" w:rsidR="0021095B" w:rsidRPr="002733FD" w:rsidRDefault="0021095B" w:rsidP="0031716D">
      <w:pPr>
        <w:pStyle w:val="ListParagraph"/>
        <w:numPr>
          <w:ilvl w:val="0"/>
          <w:numId w:val="10"/>
        </w:numPr>
        <w:spacing w:after="0" w:line="259" w:lineRule="auto"/>
        <w:ind w:left="709"/>
        <w:rPr>
          <w:rFonts w:asciiTheme="minorHAnsi" w:hAnsiTheme="minorHAnsi"/>
          <w:sz w:val="20"/>
        </w:rPr>
      </w:pPr>
      <w:r w:rsidRPr="002733FD">
        <w:rPr>
          <w:rFonts w:asciiTheme="minorHAnsi" w:hAnsiTheme="minorHAnsi"/>
          <w:sz w:val="20"/>
        </w:rPr>
        <w:t>PLT sessions based on an inquiry model each term with professional readings, discussions and between session activities, peer observations related to a chosen theme/question etc.</w:t>
      </w:r>
    </w:p>
    <w:p w14:paraId="7D148FA2" w14:textId="369A6D28" w:rsidR="0021095B" w:rsidRPr="002733FD" w:rsidRDefault="0021095B" w:rsidP="0031716D">
      <w:pPr>
        <w:pStyle w:val="ListParagraph"/>
        <w:numPr>
          <w:ilvl w:val="0"/>
          <w:numId w:val="10"/>
        </w:numPr>
        <w:spacing w:after="0" w:line="259" w:lineRule="auto"/>
        <w:ind w:left="709"/>
        <w:rPr>
          <w:rFonts w:asciiTheme="minorHAnsi" w:hAnsiTheme="minorHAnsi"/>
          <w:sz w:val="20"/>
        </w:rPr>
      </w:pPr>
      <w:r w:rsidRPr="002733FD">
        <w:rPr>
          <w:rFonts w:asciiTheme="minorHAnsi" w:hAnsiTheme="minorHAnsi"/>
          <w:sz w:val="20"/>
        </w:rPr>
        <w:t>PLT teams share</w:t>
      </w:r>
      <w:r w:rsidR="00B470CF" w:rsidRPr="002733FD">
        <w:rPr>
          <w:rFonts w:asciiTheme="minorHAnsi" w:hAnsiTheme="minorHAnsi"/>
          <w:sz w:val="20"/>
        </w:rPr>
        <w:t>d</w:t>
      </w:r>
      <w:r w:rsidRPr="002733FD">
        <w:rPr>
          <w:rFonts w:asciiTheme="minorHAnsi" w:hAnsiTheme="minorHAnsi"/>
          <w:sz w:val="20"/>
        </w:rPr>
        <w:t xml:space="preserve"> their professional learning at the end of each term/ semester to facilitate a whole school approach to teaching and learning.</w:t>
      </w:r>
    </w:p>
    <w:p w14:paraId="18D72261" w14:textId="77777777" w:rsidR="0021095B" w:rsidRPr="002733FD" w:rsidRDefault="0021095B" w:rsidP="0031716D">
      <w:pPr>
        <w:pStyle w:val="ListParagraph"/>
        <w:numPr>
          <w:ilvl w:val="0"/>
          <w:numId w:val="10"/>
        </w:numPr>
        <w:spacing w:after="0" w:line="259" w:lineRule="auto"/>
        <w:ind w:left="709"/>
        <w:rPr>
          <w:rFonts w:asciiTheme="minorHAnsi" w:hAnsiTheme="minorHAnsi"/>
          <w:sz w:val="20"/>
        </w:rPr>
      </w:pPr>
      <w:r w:rsidRPr="002733FD">
        <w:rPr>
          <w:rFonts w:asciiTheme="minorHAnsi" w:hAnsiTheme="minorHAnsi"/>
          <w:sz w:val="20"/>
        </w:rPr>
        <w:t>PLT structure to support Performance and Development process for individuals and teams.</w:t>
      </w:r>
    </w:p>
    <w:p w14:paraId="57295C28" w14:textId="68C15740" w:rsidR="00555551" w:rsidRDefault="00555551" w:rsidP="00555551">
      <w:pPr>
        <w:spacing w:after="0"/>
        <w:rPr>
          <w:rFonts w:asciiTheme="minorHAnsi" w:hAnsiTheme="minorHAnsi"/>
          <w:b/>
          <w:color w:val="381D28" w:themeColor="text1" w:themeShade="BF"/>
          <w:szCs w:val="24"/>
        </w:rPr>
      </w:pPr>
    </w:p>
    <w:p w14:paraId="452ADB6A" w14:textId="708310A8" w:rsidR="0044528D" w:rsidRPr="00D03807" w:rsidRDefault="0044528D" w:rsidP="00555551">
      <w:pPr>
        <w:spacing w:after="0" w:line="259" w:lineRule="auto"/>
        <w:jc w:val="both"/>
        <w:rPr>
          <w:rFonts w:cs="Arial"/>
          <w:b/>
          <w:bCs/>
          <w:color w:val="FF0000"/>
          <w:sz w:val="32"/>
          <w:szCs w:val="32"/>
        </w:rPr>
      </w:pPr>
      <w:r w:rsidRPr="00D03807">
        <w:rPr>
          <w:rFonts w:cs="Arial"/>
          <w:b/>
          <w:bCs/>
          <w:color w:val="FF0000"/>
          <w:sz w:val="32"/>
          <w:szCs w:val="32"/>
        </w:rPr>
        <w:t xml:space="preserve">Operational </w:t>
      </w:r>
      <w:r w:rsidR="00D03807" w:rsidRPr="00D03807">
        <w:rPr>
          <w:rFonts w:cs="Arial"/>
          <w:b/>
          <w:bCs/>
          <w:color w:val="FF0000"/>
          <w:sz w:val="32"/>
          <w:szCs w:val="32"/>
        </w:rPr>
        <w:t>Success</w:t>
      </w:r>
      <w:r w:rsidR="00D03807">
        <w:rPr>
          <w:rFonts w:cs="Arial"/>
          <w:b/>
          <w:bCs/>
          <w:color w:val="FF0000"/>
          <w:sz w:val="32"/>
          <w:szCs w:val="32"/>
        </w:rPr>
        <w:t xml:space="preserve"> &amp; Outcomes</w:t>
      </w:r>
    </w:p>
    <w:p w14:paraId="11541529" w14:textId="77777777" w:rsidR="0044528D" w:rsidRDefault="0044528D" w:rsidP="00555551">
      <w:pPr>
        <w:spacing w:after="0" w:line="259" w:lineRule="auto"/>
        <w:jc w:val="both"/>
        <w:rPr>
          <w:rFonts w:eastAsiaTheme="majorEastAsia" w:cstheme="majorBidi"/>
          <w:b/>
          <w:color w:val="4E2837"/>
          <w:spacing w:val="-5"/>
          <w:sz w:val="28"/>
          <w:szCs w:val="32"/>
        </w:rPr>
      </w:pPr>
    </w:p>
    <w:p w14:paraId="303E9AE9" w14:textId="183055B1" w:rsidR="00555551" w:rsidRPr="00DB5187" w:rsidRDefault="00555551" w:rsidP="00555551">
      <w:pPr>
        <w:spacing w:after="0" w:line="259" w:lineRule="auto"/>
        <w:jc w:val="both"/>
        <w:rPr>
          <w:rFonts w:eastAsiaTheme="majorEastAsia" w:cstheme="majorBidi"/>
          <w:b/>
          <w:color w:val="4E2837"/>
          <w:spacing w:val="-5"/>
          <w:sz w:val="28"/>
          <w:szCs w:val="32"/>
        </w:rPr>
      </w:pPr>
      <w:r w:rsidRPr="00DB5187">
        <w:rPr>
          <w:rFonts w:eastAsiaTheme="majorEastAsia" w:cstheme="majorBidi"/>
          <w:b/>
          <w:color w:val="4E2837"/>
          <w:spacing w:val="-5"/>
          <w:sz w:val="28"/>
          <w:szCs w:val="32"/>
        </w:rPr>
        <w:t>Enrolment Trends</w:t>
      </w:r>
    </w:p>
    <w:p w14:paraId="6CC9BC8D" w14:textId="77777777" w:rsidR="00555551" w:rsidRPr="00E837A8" w:rsidRDefault="00555551" w:rsidP="00555551">
      <w:pPr>
        <w:spacing w:after="0"/>
        <w:jc w:val="both"/>
        <w:rPr>
          <w:rFonts w:cs="Arial"/>
          <w:sz w:val="24"/>
        </w:rPr>
      </w:pPr>
    </w:p>
    <w:p w14:paraId="12535A3F" w14:textId="77777777" w:rsidR="00555551" w:rsidRPr="00E837A8" w:rsidRDefault="00555551" w:rsidP="00CF129B">
      <w:pPr>
        <w:spacing w:after="0"/>
        <w:ind w:left="142"/>
        <w:jc w:val="both"/>
        <w:rPr>
          <w:rFonts w:cs="Arial"/>
          <w:szCs w:val="20"/>
        </w:rPr>
      </w:pPr>
      <w:r w:rsidRPr="00E837A8">
        <w:rPr>
          <w:rFonts w:cs="Arial"/>
          <w:szCs w:val="20"/>
        </w:rPr>
        <w:t>St Paul’s College Balwyn campus has maintained sustained growth in FTE student enrolments over the last 4 years in the new Balwyn campus:</w:t>
      </w:r>
    </w:p>
    <w:p w14:paraId="22B9E174" w14:textId="77777777" w:rsidR="00555551" w:rsidRPr="00E837A8" w:rsidRDefault="00555551" w:rsidP="00CF129B">
      <w:pPr>
        <w:spacing w:after="0"/>
        <w:ind w:left="142"/>
        <w:jc w:val="both"/>
        <w:rPr>
          <w:rFonts w:cs="Arial"/>
          <w:szCs w:val="20"/>
        </w:rPr>
      </w:pPr>
    </w:p>
    <w:p w14:paraId="500AEC51" w14:textId="77777777" w:rsidR="00555551" w:rsidRPr="00E837A8" w:rsidRDefault="00555551" w:rsidP="0031716D">
      <w:pPr>
        <w:pStyle w:val="ListParagraph"/>
        <w:numPr>
          <w:ilvl w:val="0"/>
          <w:numId w:val="35"/>
        </w:numPr>
        <w:spacing w:after="160" w:line="259" w:lineRule="auto"/>
        <w:ind w:left="709"/>
        <w:rPr>
          <w:rFonts w:ascii="Arial" w:hAnsi="Arial" w:cs="Arial"/>
          <w:sz w:val="20"/>
          <w:szCs w:val="20"/>
        </w:rPr>
      </w:pPr>
      <w:r w:rsidRPr="00E837A8">
        <w:rPr>
          <w:rFonts w:ascii="Arial" w:hAnsi="Arial" w:cs="Arial"/>
          <w:sz w:val="20"/>
          <w:szCs w:val="20"/>
        </w:rPr>
        <w:t xml:space="preserve">40.0 FTE Students in 2019 </w:t>
      </w:r>
    </w:p>
    <w:p w14:paraId="4E18BCB6" w14:textId="77777777" w:rsidR="00555551" w:rsidRPr="00E837A8" w:rsidRDefault="00555551" w:rsidP="0031716D">
      <w:pPr>
        <w:pStyle w:val="ListParagraph"/>
        <w:numPr>
          <w:ilvl w:val="0"/>
          <w:numId w:val="35"/>
        </w:numPr>
        <w:spacing w:after="160" w:line="259" w:lineRule="auto"/>
        <w:ind w:left="709"/>
        <w:rPr>
          <w:rFonts w:ascii="Arial" w:hAnsi="Arial" w:cs="Arial"/>
          <w:sz w:val="20"/>
          <w:szCs w:val="20"/>
        </w:rPr>
      </w:pPr>
      <w:r w:rsidRPr="00E837A8">
        <w:rPr>
          <w:rFonts w:ascii="Arial" w:hAnsi="Arial" w:cs="Arial"/>
          <w:sz w:val="20"/>
          <w:szCs w:val="20"/>
        </w:rPr>
        <w:t xml:space="preserve">48.2 FTE Students in 2020 </w:t>
      </w:r>
    </w:p>
    <w:p w14:paraId="260C716E" w14:textId="77777777" w:rsidR="00555551" w:rsidRPr="00E837A8" w:rsidRDefault="00555551" w:rsidP="0031716D">
      <w:pPr>
        <w:pStyle w:val="ListParagraph"/>
        <w:numPr>
          <w:ilvl w:val="0"/>
          <w:numId w:val="35"/>
        </w:numPr>
        <w:spacing w:after="160" w:line="259" w:lineRule="auto"/>
        <w:ind w:left="709"/>
        <w:rPr>
          <w:rFonts w:ascii="Arial" w:hAnsi="Arial" w:cs="Arial"/>
          <w:sz w:val="20"/>
          <w:szCs w:val="20"/>
        </w:rPr>
      </w:pPr>
      <w:r w:rsidRPr="00E837A8">
        <w:rPr>
          <w:rFonts w:ascii="Arial" w:hAnsi="Arial" w:cs="Arial"/>
          <w:sz w:val="20"/>
          <w:szCs w:val="20"/>
        </w:rPr>
        <w:t xml:space="preserve">48.8 FTE Students in 2021 </w:t>
      </w:r>
    </w:p>
    <w:p w14:paraId="17796CA6" w14:textId="77777777" w:rsidR="00065737" w:rsidRDefault="00555551" w:rsidP="0031716D">
      <w:pPr>
        <w:pStyle w:val="ListParagraph"/>
        <w:numPr>
          <w:ilvl w:val="0"/>
          <w:numId w:val="35"/>
        </w:numPr>
        <w:spacing w:after="160" w:line="259" w:lineRule="auto"/>
        <w:ind w:left="709"/>
        <w:rPr>
          <w:rFonts w:ascii="Arial" w:hAnsi="Arial" w:cs="Arial"/>
          <w:sz w:val="20"/>
          <w:szCs w:val="20"/>
        </w:rPr>
      </w:pPr>
      <w:r w:rsidRPr="00E837A8">
        <w:rPr>
          <w:rFonts w:ascii="Arial" w:hAnsi="Arial" w:cs="Arial"/>
          <w:sz w:val="20"/>
          <w:szCs w:val="20"/>
        </w:rPr>
        <w:t xml:space="preserve">58.6 FTE Students in 2022/2023 </w:t>
      </w:r>
    </w:p>
    <w:p w14:paraId="46683E3C" w14:textId="33503658" w:rsidR="00555551" w:rsidRPr="00E837A8" w:rsidRDefault="00555551" w:rsidP="00065737">
      <w:pPr>
        <w:pStyle w:val="ListParagraph"/>
        <w:spacing w:after="160" w:line="259" w:lineRule="auto"/>
        <w:ind w:left="709"/>
        <w:rPr>
          <w:rFonts w:ascii="Arial" w:hAnsi="Arial" w:cs="Arial"/>
          <w:sz w:val="20"/>
          <w:szCs w:val="20"/>
        </w:rPr>
      </w:pPr>
      <w:r w:rsidRPr="00027E5F">
        <w:rPr>
          <w:rFonts w:ascii="Arial" w:hAnsi="Arial" w:cs="Arial"/>
          <w:i/>
          <w:iCs/>
          <w:sz w:val="20"/>
          <w:szCs w:val="20"/>
        </w:rPr>
        <w:t>(estimated</w:t>
      </w:r>
      <w:r w:rsidR="00DB5187" w:rsidRPr="00027E5F">
        <w:rPr>
          <w:rFonts w:ascii="Arial" w:hAnsi="Arial" w:cs="Arial"/>
          <w:i/>
          <w:iCs/>
          <w:sz w:val="20"/>
          <w:szCs w:val="20"/>
        </w:rPr>
        <w:t xml:space="preserve"> projection</w:t>
      </w:r>
      <w:r w:rsidR="00027E5F" w:rsidRPr="00027E5F">
        <w:rPr>
          <w:rFonts w:ascii="Arial" w:hAnsi="Arial" w:cs="Arial"/>
          <w:i/>
          <w:iCs/>
          <w:sz w:val="20"/>
          <w:szCs w:val="20"/>
        </w:rPr>
        <w:t xml:space="preserve"> from Annual Business Plan</w:t>
      </w:r>
      <w:r w:rsidR="00065737">
        <w:rPr>
          <w:rFonts w:ascii="Arial" w:hAnsi="Arial" w:cs="Arial"/>
          <w:i/>
          <w:iCs/>
          <w:sz w:val="20"/>
          <w:szCs w:val="20"/>
        </w:rPr>
        <w:t xml:space="preserve"> </w:t>
      </w:r>
      <w:r w:rsidR="00027E5F" w:rsidRPr="00027E5F">
        <w:rPr>
          <w:rFonts w:ascii="Arial" w:hAnsi="Arial" w:cs="Arial"/>
          <w:i/>
          <w:iCs/>
          <w:sz w:val="20"/>
          <w:szCs w:val="20"/>
        </w:rPr>
        <w:t>/</w:t>
      </w:r>
      <w:r w:rsidR="00065737">
        <w:rPr>
          <w:rFonts w:ascii="Arial" w:hAnsi="Arial" w:cs="Arial"/>
          <w:i/>
          <w:iCs/>
          <w:sz w:val="20"/>
          <w:szCs w:val="20"/>
        </w:rPr>
        <w:t xml:space="preserve"> </w:t>
      </w:r>
      <w:r w:rsidR="00027E5F" w:rsidRPr="00027E5F">
        <w:rPr>
          <w:rFonts w:ascii="Arial" w:hAnsi="Arial" w:cs="Arial"/>
          <w:i/>
          <w:iCs/>
          <w:sz w:val="20"/>
          <w:szCs w:val="20"/>
        </w:rPr>
        <w:t>5-10 Year Strategic Plan</w:t>
      </w:r>
      <w:r w:rsidRPr="00027E5F">
        <w:rPr>
          <w:rFonts w:ascii="Arial" w:hAnsi="Arial" w:cs="Arial"/>
          <w:i/>
          <w:iCs/>
          <w:sz w:val="20"/>
          <w:szCs w:val="20"/>
        </w:rPr>
        <w:t>)</w:t>
      </w:r>
    </w:p>
    <w:p w14:paraId="28286342" w14:textId="77777777" w:rsidR="00555551" w:rsidRPr="00E837A8" w:rsidRDefault="00555551" w:rsidP="00CF129B">
      <w:pPr>
        <w:spacing w:after="0"/>
        <w:ind w:left="142"/>
        <w:jc w:val="both"/>
        <w:rPr>
          <w:rFonts w:cs="Arial"/>
          <w:szCs w:val="20"/>
        </w:rPr>
      </w:pPr>
      <w:r w:rsidRPr="00E837A8">
        <w:rPr>
          <w:rFonts w:cs="Arial"/>
          <w:szCs w:val="20"/>
        </w:rPr>
        <w:t>Growth assumptions include the current space restrictions (11 classrooms in total) across the junior and middle/senior campus. Whilst growth is welcomed, it is also carefully monitored and managed to ensure and support the ongoing strategy of maintaining an existing high staff to student ratio.</w:t>
      </w:r>
    </w:p>
    <w:p w14:paraId="30749E30" w14:textId="77777777" w:rsidR="00555551" w:rsidRPr="00E837A8" w:rsidRDefault="00555551" w:rsidP="00CF129B">
      <w:pPr>
        <w:spacing w:after="0"/>
        <w:ind w:left="142"/>
        <w:jc w:val="both"/>
        <w:rPr>
          <w:rFonts w:cs="Arial"/>
          <w:szCs w:val="20"/>
        </w:rPr>
      </w:pPr>
    </w:p>
    <w:p w14:paraId="04E56EA8" w14:textId="77777777" w:rsidR="00555551" w:rsidRPr="00E837A8" w:rsidRDefault="00555551" w:rsidP="00CF129B">
      <w:pPr>
        <w:spacing w:after="0"/>
        <w:ind w:left="142"/>
        <w:jc w:val="both"/>
        <w:rPr>
          <w:rFonts w:cs="Arial"/>
          <w:szCs w:val="20"/>
        </w:rPr>
      </w:pPr>
      <w:r w:rsidRPr="00E837A8">
        <w:rPr>
          <w:rFonts w:cs="Arial"/>
          <w:szCs w:val="20"/>
        </w:rPr>
        <w:t>This combination of maintaining the small school status and limiting the total number of students in classes at St Paul’s College (approx. 5-6 students in each class), continues to strategically deliver excellent student outcomes. This is based on maintaining the current maximum limit of 70 students enrolled for any school calendar year from 2023 to 2029. Therefore, the Balwyn campus continues to operate within its means including factoring in the existing facilities capacity to maintain an ‘effective and sustainable enrolment growth strategy’ ensuring in terms of setting this maximum capacity and factoring in the facilities footprint of the St Paul’s College Balwyn campus.</w:t>
      </w:r>
    </w:p>
    <w:p w14:paraId="70D2E6FD" w14:textId="77777777" w:rsidR="00555551" w:rsidRPr="00E837A8" w:rsidRDefault="00555551" w:rsidP="00CF129B">
      <w:pPr>
        <w:spacing w:after="0"/>
        <w:ind w:left="142"/>
        <w:jc w:val="both"/>
        <w:rPr>
          <w:rFonts w:cs="Arial"/>
          <w:szCs w:val="20"/>
        </w:rPr>
      </w:pPr>
    </w:p>
    <w:p w14:paraId="54AA172F" w14:textId="77777777" w:rsidR="00731D40" w:rsidRDefault="00555551" w:rsidP="00731D40">
      <w:pPr>
        <w:spacing w:after="0"/>
        <w:ind w:left="142"/>
        <w:jc w:val="both"/>
        <w:rPr>
          <w:rFonts w:cs="Arial"/>
          <w:szCs w:val="20"/>
        </w:rPr>
      </w:pPr>
      <w:r w:rsidRPr="00E837A8">
        <w:rPr>
          <w:rFonts w:cs="Arial"/>
          <w:szCs w:val="20"/>
        </w:rPr>
        <w:t xml:space="preserve">Growth assumptions across the FTE Student enrolments in the Foundation Years (Prep, Year 1 &amp; 2) evidence a highly successful Prep program being delivered in the new Balwyn campus. To date St Paul’s College has enrolled 25 Prep students since 2019 (including an estimated 12-14 FTE Student enrolments in the 2022 school year) which will bring that total to approximately 37 Preps over these four years of operations at Balwyn. </w:t>
      </w:r>
    </w:p>
    <w:p w14:paraId="1DF4D11C" w14:textId="77777777" w:rsidR="00731D40" w:rsidRDefault="00731D40" w:rsidP="00731D40">
      <w:pPr>
        <w:spacing w:after="0"/>
        <w:ind w:left="142"/>
        <w:jc w:val="both"/>
        <w:rPr>
          <w:rFonts w:cs="Arial"/>
          <w:szCs w:val="20"/>
        </w:rPr>
      </w:pPr>
    </w:p>
    <w:p w14:paraId="27F69782" w14:textId="77777777" w:rsidR="00731D40" w:rsidRDefault="00731D40" w:rsidP="00731D40">
      <w:pPr>
        <w:spacing w:after="0"/>
        <w:ind w:left="142"/>
        <w:jc w:val="both"/>
        <w:rPr>
          <w:rFonts w:cs="Arial"/>
          <w:szCs w:val="20"/>
        </w:rPr>
      </w:pPr>
    </w:p>
    <w:p w14:paraId="57C36205" w14:textId="77777777" w:rsidR="00731D40" w:rsidRDefault="00731D40" w:rsidP="00731D40">
      <w:pPr>
        <w:spacing w:after="0"/>
        <w:ind w:left="142"/>
        <w:jc w:val="both"/>
        <w:rPr>
          <w:rFonts w:cs="Arial"/>
          <w:szCs w:val="20"/>
        </w:rPr>
      </w:pPr>
    </w:p>
    <w:p w14:paraId="3DD8944D" w14:textId="77777777" w:rsidR="00731D40" w:rsidRDefault="00731D40" w:rsidP="00731D40">
      <w:pPr>
        <w:spacing w:after="0"/>
        <w:ind w:left="142"/>
        <w:jc w:val="both"/>
        <w:rPr>
          <w:rFonts w:cs="Arial"/>
          <w:szCs w:val="20"/>
        </w:rPr>
      </w:pPr>
    </w:p>
    <w:p w14:paraId="183346CF" w14:textId="7D945046" w:rsidR="003E3084" w:rsidRPr="006A03AD" w:rsidRDefault="003E3084" w:rsidP="00731D40">
      <w:pPr>
        <w:spacing w:after="0"/>
        <w:ind w:left="142"/>
        <w:jc w:val="both"/>
        <w:rPr>
          <w:rFonts w:eastAsiaTheme="majorEastAsia" w:cstheme="majorBidi"/>
          <w:b/>
          <w:color w:val="4E2837"/>
          <w:spacing w:val="-5"/>
          <w:sz w:val="28"/>
          <w:szCs w:val="32"/>
        </w:rPr>
      </w:pPr>
      <w:r w:rsidRPr="006A03AD">
        <w:rPr>
          <w:rFonts w:eastAsiaTheme="majorEastAsia" w:cstheme="majorBidi"/>
          <w:b/>
          <w:color w:val="4E2837"/>
          <w:spacing w:val="-5"/>
          <w:sz w:val="28"/>
          <w:szCs w:val="32"/>
        </w:rPr>
        <w:t>Effective Workforce Business Planning for 2021-2022 ensures that;</w:t>
      </w:r>
    </w:p>
    <w:p w14:paraId="02302E19" w14:textId="77777777" w:rsidR="003E3084" w:rsidRPr="008A409C" w:rsidRDefault="003E3084" w:rsidP="003E3084">
      <w:pPr>
        <w:spacing w:after="0"/>
        <w:jc w:val="both"/>
        <w:rPr>
          <w:rFonts w:ascii="Arial Body" w:hAnsi="Arial Body"/>
          <w:b/>
          <w:sz w:val="28"/>
          <w:szCs w:val="28"/>
        </w:rPr>
      </w:pPr>
    </w:p>
    <w:p w14:paraId="0D651FB8" w14:textId="77777777" w:rsidR="003E3084" w:rsidRPr="008A409C" w:rsidRDefault="003E3084" w:rsidP="0031716D">
      <w:pPr>
        <w:pStyle w:val="ListParagraph"/>
        <w:numPr>
          <w:ilvl w:val="0"/>
          <w:numId w:val="35"/>
        </w:numPr>
        <w:spacing w:after="160" w:line="259" w:lineRule="auto"/>
        <w:rPr>
          <w:rFonts w:ascii="Arial Body" w:hAnsi="Arial Body"/>
          <w:sz w:val="20"/>
          <w:szCs w:val="20"/>
        </w:rPr>
      </w:pPr>
      <w:r w:rsidRPr="008A409C">
        <w:rPr>
          <w:rFonts w:ascii="Arial Body" w:hAnsi="Arial Body"/>
          <w:sz w:val="20"/>
          <w:szCs w:val="20"/>
        </w:rPr>
        <w:t>There is a lean and productive workforce profile within which every employee is productive and adds value to the College operations</w:t>
      </w:r>
    </w:p>
    <w:p w14:paraId="7B7E96E1" w14:textId="77777777" w:rsidR="003E3084" w:rsidRPr="008A409C" w:rsidRDefault="003E3084" w:rsidP="0031716D">
      <w:pPr>
        <w:pStyle w:val="ListParagraph"/>
        <w:numPr>
          <w:ilvl w:val="0"/>
          <w:numId w:val="35"/>
        </w:numPr>
        <w:spacing w:after="160" w:line="259" w:lineRule="auto"/>
        <w:rPr>
          <w:rFonts w:ascii="Arial Body" w:hAnsi="Arial Body"/>
          <w:sz w:val="20"/>
          <w:szCs w:val="20"/>
        </w:rPr>
      </w:pPr>
      <w:r w:rsidRPr="008A409C">
        <w:rPr>
          <w:rFonts w:ascii="Arial Body" w:hAnsi="Arial Body"/>
          <w:sz w:val="20"/>
          <w:szCs w:val="20"/>
        </w:rPr>
        <w:t xml:space="preserve">All teachers are fully allotted and if not, any unallotted time will be allocated to support school improvement programs </w:t>
      </w:r>
    </w:p>
    <w:p w14:paraId="426F400E" w14:textId="77777777" w:rsidR="003E3084" w:rsidRPr="008A409C" w:rsidRDefault="003E3084" w:rsidP="0031716D">
      <w:pPr>
        <w:pStyle w:val="ListParagraph"/>
        <w:numPr>
          <w:ilvl w:val="0"/>
          <w:numId w:val="35"/>
        </w:numPr>
        <w:spacing w:after="160" w:line="259" w:lineRule="auto"/>
        <w:rPr>
          <w:rFonts w:ascii="Arial Body" w:hAnsi="Arial Body"/>
          <w:sz w:val="20"/>
          <w:szCs w:val="20"/>
        </w:rPr>
      </w:pPr>
      <w:r w:rsidRPr="008A409C">
        <w:rPr>
          <w:rFonts w:ascii="Arial Body" w:hAnsi="Arial Body"/>
          <w:sz w:val="20"/>
          <w:szCs w:val="20"/>
        </w:rPr>
        <w:t>All experienced teachers take on positions of responsibility to provide support school improvement programs (this is an expectation without time release or special payment)</w:t>
      </w:r>
    </w:p>
    <w:p w14:paraId="40F93EEA" w14:textId="77777777" w:rsidR="003E3084" w:rsidRPr="008A409C" w:rsidRDefault="003E3084" w:rsidP="0031716D">
      <w:pPr>
        <w:pStyle w:val="ListParagraph"/>
        <w:numPr>
          <w:ilvl w:val="0"/>
          <w:numId w:val="35"/>
        </w:numPr>
        <w:spacing w:after="160" w:line="259" w:lineRule="auto"/>
        <w:rPr>
          <w:rFonts w:ascii="Arial Body" w:hAnsi="Arial Body"/>
          <w:sz w:val="20"/>
          <w:szCs w:val="20"/>
        </w:rPr>
      </w:pPr>
      <w:r w:rsidRPr="008A409C">
        <w:rPr>
          <w:rFonts w:ascii="Arial Body" w:hAnsi="Arial Body"/>
          <w:sz w:val="20"/>
          <w:szCs w:val="20"/>
        </w:rPr>
        <w:t>Staff are provided with leadership opportunities and a rigorous professional learning program to ensure they remain highly skilled and are challenged in their practice</w:t>
      </w:r>
    </w:p>
    <w:p w14:paraId="34EF6B14" w14:textId="77777777" w:rsidR="003E3084" w:rsidRPr="008A409C" w:rsidRDefault="003E3084" w:rsidP="0031716D">
      <w:pPr>
        <w:pStyle w:val="ListParagraph"/>
        <w:numPr>
          <w:ilvl w:val="0"/>
          <w:numId w:val="35"/>
        </w:numPr>
        <w:spacing w:after="160" w:line="259" w:lineRule="auto"/>
        <w:rPr>
          <w:rFonts w:ascii="Arial Body" w:hAnsi="Arial Body"/>
          <w:sz w:val="20"/>
          <w:szCs w:val="20"/>
        </w:rPr>
      </w:pPr>
      <w:r w:rsidRPr="008A409C">
        <w:rPr>
          <w:rFonts w:ascii="Arial Body" w:hAnsi="Arial Body"/>
          <w:sz w:val="20"/>
          <w:szCs w:val="20"/>
        </w:rPr>
        <w:t>The staff professional learning programs supports the development and implementation of a strong curriculum, pedagogical practice and ensures that the College can actively implement and review policy (as well as processes and protocols) including Occupational Health and Safety, Emergency Management, Child Safety and Student Health and Wellbeing</w:t>
      </w:r>
    </w:p>
    <w:p w14:paraId="5FEBB076" w14:textId="77777777" w:rsidR="003E3084" w:rsidRPr="008A409C" w:rsidRDefault="003E3084" w:rsidP="0031716D">
      <w:pPr>
        <w:pStyle w:val="ListParagraph"/>
        <w:numPr>
          <w:ilvl w:val="0"/>
          <w:numId w:val="35"/>
        </w:numPr>
        <w:spacing w:after="160" w:line="259" w:lineRule="auto"/>
        <w:rPr>
          <w:rFonts w:ascii="Arial Body" w:hAnsi="Arial Body"/>
          <w:sz w:val="20"/>
          <w:szCs w:val="20"/>
        </w:rPr>
      </w:pPr>
      <w:r w:rsidRPr="008A409C">
        <w:rPr>
          <w:rFonts w:ascii="Arial Body" w:hAnsi="Arial Body"/>
          <w:sz w:val="20"/>
          <w:szCs w:val="20"/>
        </w:rPr>
        <w:t>Performance review processes continue to be conducted annually</w:t>
      </w:r>
    </w:p>
    <w:p w14:paraId="6FDD82AB" w14:textId="77777777" w:rsidR="003E3084" w:rsidRPr="008A409C" w:rsidRDefault="003E3084" w:rsidP="0031716D">
      <w:pPr>
        <w:pStyle w:val="ListParagraph"/>
        <w:numPr>
          <w:ilvl w:val="0"/>
          <w:numId w:val="35"/>
        </w:numPr>
        <w:spacing w:after="160" w:line="259" w:lineRule="auto"/>
        <w:rPr>
          <w:rFonts w:ascii="Arial Body" w:hAnsi="Arial Body"/>
          <w:sz w:val="20"/>
          <w:szCs w:val="20"/>
        </w:rPr>
      </w:pPr>
      <w:r w:rsidRPr="008A409C">
        <w:rPr>
          <w:rFonts w:ascii="Arial Body" w:hAnsi="Arial Body"/>
          <w:sz w:val="20"/>
          <w:szCs w:val="20"/>
        </w:rPr>
        <w:t>Monthly Budget Reports (POS) ensures monthly extensive refinement including resources are aligned with key objectives</w:t>
      </w:r>
    </w:p>
    <w:p w14:paraId="5EB717EF" w14:textId="03755631" w:rsidR="00D652C4" w:rsidRPr="006877D5" w:rsidRDefault="003E3084" w:rsidP="0031716D">
      <w:pPr>
        <w:pStyle w:val="ListParagraph"/>
        <w:numPr>
          <w:ilvl w:val="0"/>
          <w:numId w:val="35"/>
        </w:numPr>
        <w:spacing w:after="160" w:line="259" w:lineRule="auto"/>
        <w:rPr>
          <w:rFonts w:ascii="Arial Body" w:hAnsi="Arial Body"/>
          <w:sz w:val="20"/>
          <w:szCs w:val="20"/>
        </w:rPr>
      </w:pPr>
      <w:r w:rsidRPr="008A409C">
        <w:rPr>
          <w:rFonts w:ascii="Arial Body" w:hAnsi="Arial Body"/>
          <w:sz w:val="20"/>
          <w:szCs w:val="20"/>
        </w:rPr>
        <w:t>The organisational design of the college is reviewed annually and refined to ensure high productivity and sound financial management</w:t>
      </w:r>
    </w:p>
    <w:p w14:paraId="1920CD49" w14:textId="77777777" w:rsidR="0021095B" w:rsidRPr="002733FD" w:rsidRDefault="0021095B" w:rsidP="00B45A61">
      <w:pPr>
        <w:spacing w:after="0"/>
        <w:ind w:left="284"/>
        <w:rPr>
          <w:rFonts w:asciiTheme="minorHAnsi" w:hAnsiTheme="minorHAnsi"/>
        </w:rPr>
      </w:pPr>
    </w:p>
    <w:p w14:paraId="7A6E761E" w14:textId="5D504260" w:rsidR="007D3EDF" w:rsidRPr="0064156C" w:rsidRDefault="0021095B" w:rsidP="00D43210">
      <w:pPr>
        <w:pStyle w:val="Heading1"/>
        <w:rPr>
          <w:rFonts w:ascii="Arial Body" w:eastAsia="PMingLiU" w:hAnsi="Arial Body" w:cstheme="majorHAnsi" w:hint="eastAsia"/>
          <w:bCs/>
          <w:color w:val="FF0000"/>
          <w:spacing w:val="0"/>
          <w:kern w:val="32"/>
          <w:szCs w:val="32"/>
          <w:lang w:eastAsia="zh-TW"/>
        </w:rPr>
      </w:pPr>
      <w:r w:rsidRPr="0064156C">
        <w:rPr>
          <w:rFonts w:ascii="Arial Body" w:eastAsia="PMingLiU" w:hAnsi="Arial Body" w:cstheme="majorHAnsi"/>
          <w:bCs/>
          <w:color w:val="FF0000"/>
          <w:spacing w:val="0"/>
          <w:kern w:val="32"/>
          <w:szCs w:val="32"/>
          <w:lang w:eastAsia="zh-TW"/>
        </w:rPr>
        <w:t xml:space="preserve">Allied Health </w:t>
      </w:r>
      <w:r w:rsidR="00D03807">
        <w:rPr>
          <w:rFonts w:ascii="Arial Body" w:eastAsia="PMingLiU" w:hAnsi="Arial Body" w:cstheme="majorHAnsi"/>
          <w:bCs/>
          <w:color w:val="FF0000"/>
          <w:spacing w:val="0"/>
          <w:kern w:val="32"/>
          <w:szCs w:val="32"/>
          <w:lang w:eastAsia="zh-TW"/>
        </w:rPr>
        <w:t>Therapies &amp; I</w:t>
      </w:r>
      <w:r w:rsidRPr="0064156C">
        <w:rPr>
          <w:rFonts w:ascii="Arial Body" w:eastAsia="PMingLiU" w:hAnsi="Arial Body" w:cstheme="majorHAnsi"/>
          <w:bCs/>
          <w:color w:val="FF0000"/>
          <w:spacing w:val="0"/>
          <w:kern w:val="32"/>
          <w:szCs w:val="32"/>
          <w:lang w:eastAsia="zh-TW"/>
        </w:rPr>
        <w:t xml:space="preserve">nterventions </w:t>
      </w:r>
    </w:p>
    <w:p w14:paraId="71C52B56" w14:textId="7E5479BE" w:rsidR="00731D40" w:rsidRPr="00BD3F9F" w:rsidRDefault="007D3EDF" w:rsidP="00BD3F9F">
      <w:pPr>
        <w:spacing w:line="276" w:lineRule="auto"/>
        <w:ind w:left="142"/>
        <w:rPr>
          <w:rFonts w:ascii="Arial Body" w:eastAsia="HanziPen SC" w:hAnsi="Arial Body" w:cstheme="majorHAnsi"/>
        </w:rPr>
      </w:pPr>
      <w:r w:rsidRPr="0064156C">
        <w:rPr>
          <w:rFonts w:ascii="Arial Body" w:eastAsia="HanziPen SC" w:hAnsi="Arial Body" w:cstheme="majorHAnsi"/>
        </w:rPr>
        <w:t xml:space="preserve">Allied Health continues to deliver therapies within a transdisciplinary </w:t>
      </w:r>
      <w:r w:rsidR="00112822">
        <w:rPr>
          <w:rFonts w:ascii="Arial Body" w:eastAsia="HanziPen SC" w:hAnsi="Arial Body" w:cstheme="majorHAnsi"/>
        </w:rPr>
        <w:t>model</w:t>
      </w:r>
      <w:r w:rsidRPr="0064156C">
        <w:rPr>
          <w:rFonts w:ascii="Arial Body" w:eastAsia="HanziPen SC" w:hAnsi="Arial Body" w:cstheme="majorHAnsi"/>
        </w:rPr>
        <w:t xml:space="preserve"> to support the </w:t>
      </w:r>
      <w:r w:rsidR="00AA6E77">
        <w:rPr>
          <w:rFonts w:ascii="Arial Body" w:eastAsia="HanziPen SC" w:hAnsi="Arial Body" w:cstheme="majorHAnsi"/>
        </w:rPr>
        <w:t xml:space="preserve">best practice </w:t>
      </w:r>
      <w:r w:rsidRPr="0064156C">
        <w:rPr>
          <w:rFonts w:ascii="Arial Body" w:eastAsia="HanziPen SC" w:hAnsi="Arial Body" w:cstheme="majorHAnsi"/>
        </w:rPr>
        <w:t xml:space="preserve">delivery of </w:t>
      </w:r>
      <w:r w:rsidR="001F6003">
        <w:rPr>
          <w:rFonts w:ascii="Arial Body" w:eastAsia="HanziPen SC" w:hAnsi="Arial Body" w:cstheme="majorHAnsi"/>
        </w:rPr>
        <w:t>therapies and interventions</w:t>
      </w:r>
      <w:r w:rsidR="00AA6E77">
        <w:rPr>
          <w:rFonts w:ascii="Arial Body" w:eastAsia="HanziPen SC" w:hAnsi="Arial Body" w:cstheme="majorHAnsi"/>
        </w:rPr>
        <w:t xml:space="preserve"> for all of our students</w:t>
      </w:r>
      <w:r w:rsidR="00112822">
        <w:rPr>
          <w:rFonts w:ascii="Arial Body" w:eastAsia="HanziPen SC" w:hAnsi="Arial Body" w:cstheme="majorHAnsi"/>
        </w:rPr>
        <w:t xml:space="preserve"> here at St Paul’s College</w:t>
      </w:r>
      <w:r w:rsidR="00E367E9" w:rsidRPr="0064156C">
        <w:rPr>
          <w:rFonts w:ascii="Arial Body" w:eastAsia="HanziPen SC" w:hAnsi="Arial Body" w:cstheme="majorHAnsi"/>
        </w:rPr>
        <w:t xml:space="preserve">. </w:t>
      </w:r>
      <w:r w:rsidRPr="0064156C">
        <w:rPr>
          <w:rFonts w:ascii="Arial Body" w:eastAsia="HanziPen SC" w:hAnsi="Arial Body" w:cstheme="majorHAnsi"/>
        </w:rPr>
        <w:t xml:space="preserve">The Allied </w:t>
      </w:r>
      <w:r w:rsidR="00112822">
        <w:rPr>
          <w:rFonts w:ascii="Arial Body" w:eastAsia="HanziPen SC" w:hAnsi="Arial Body" w:cstheme="majorHAnsi"/>
        </w:rPr>
        <w:t xml:space="preserve">Health </w:t>
      </w:r>
      <w:r w:rsidRPr="0064156C">
        <w:rPr>
          <w:rFonts w:ascii="Arial Body" w:eastAsia="HanziPen SC" w:hAnsi="Arial Body" w:cstheme="majorHAnsi"/>
        </w:rPr>
        <w:t xml:space="preserve">Team worked closely throughout </w:t>
      </w:r>
      <w:r w:rsidR="001E167E" w:rsidRPr="0064156C">
        <w:rPr>
          <w:rFonts w:ascii="Arial Body" w:eastAsia="HanziPen SC" w:hAnsi="Arial Body" w:cstheme="majorHAnsi"/>
        </w:rPr>
        <w:t>2021</w:t>
      </w:r>
      <w:r w:rsidRPr="0064156C">
        <w:rPr>
          <w:rFonts w:ascii="Arial Body" w:eastAsia="HanziPen SC" w:hAnsi="Arial Body" w:cstheme="majorHAnsi"/>
        </w:rPr>
        <w:t xml:space="preserve"> with parents, </w:t>
      </w:r>
      <w:r w:rsidR="00DB5187" w:rsidRPr="0064156C">
        <w:rPr>
          <w:rFonts w:ascii="Arial Body" w:eastAsia="HanziPen SC" w:hAnsi="Arial Body" w:cstheme="majorHAnsi"/>
        </w:rPr>
        <w:t>teachers,</w:t>
      </w:r>
      <w:r w:rsidRPr="0064156C">
        <w:rPr>
          <w:rFonts w:ascii="Arial Body" w:eastAsia="HanziPen SC" w:hAnsi="Arial Body" w:cstheme="majorHAnsi"/>
        </w:rPr>
        <w:t xml:space="preserve"> and education support staff to ensure therapy strategies are carried out in all settings, optimizing the chances of success for the </w:t>
      </w:r>
      <w:r w:rsidR="001F6003">
        <w:rPr>
          <w:rFonts w:ascii="Arial Body" w:eastAsia="HanziPen SC" w:hAnsi="Arial Body" w:cstheme="majorHAnsi"/>
        </w:rPr>
        <w:t>students attending our school</w:t>
      </w:r>
      <w:r w:rsidR="00112822">
        <w:rPr>
          <w:rFonts w:ascii="Arial Body" w:eastAsia="HanziPen SC" w:hAnsi="Arial Body" w:cstheme="majorHAnsi"/>
        </w:rPr>
        <w:t xml:space="preserve"> and mitigating the challenges their disability can present them with</w:t>
      </w:r>
      <w:r w:rsidRPr="0064156C">
        <w:rPr>
          <w:rFonts w:ascii="Arial Body" w:eastAsia="HanziPen SC" w:hAnsi="Arial Body" w:cstheme="majorHAnsi"/>
        </w:rPr>
        <w:t>.</w:t>
      </w:r>
      <w:r w:rsidR="00AA6E77">
        <w:rPr>
          <w:rFonts w:ascii="Arial Body" w:eastAsia="HanziPen SC" w:hAnsi="Arial Body" w:cstheme="majorHAnsi"/>
        </w:rPr>
        <w:t xml:space="preserve"> </w:t>
      </w:r>
      <w:r w:rsidRPr="0064156C">
        <w:rPr>
          <w:rFonts w:ascii="Arial Body" w:eastAsia="HanziPen SC" w:hAnsi="Arial Body" w:cstheme="majorHAnsi"/>
        </w:rPr>
        <w:t xml:space="preserve">The </w:t>
      </w:r>
      <w:r w:rsidR="001F6003">
        <w:rPr>
          <w:rFonts w:ascii="Arial Body" w:eastAsia="HanziPen SC" w:hAnsi="Arial Body" w:cstheme="majorHAnsi"/>
        </w:rPr>
        <w:t xml:space="preserve">Allied Health </w:t>
      </w:r>
      <w:r w:rsidRPr="0064156C">
        <w:rPr>
          <w:rFonts w:ascii="Arial Body" w:eastAsia="HanziPen SC" w:hAnsi="Arial Body" w:cstheme="majorHAnsi"/>
        </w:rPr>
        <w:t xml:space="preserve">team work </w:t>
      </w:r>
      <w:r w:rsidR="001F6003">
        <w:rPr>
          <w:rFonts w:ascii="Arial Body" w:eastAsia="HanziPen SC" w:hAnsi="Arial Body" w:cstheme="majorHAnsi"/>
        </w:rPr>
        <w:t xml:space="preserve">closely </w:t>
      </w:r>
      <w:r w:rsidRPr="0064156C">
        <w:rPr>
          <w:rFonts w:ascii="Arial Body" w:eastAsia="HanziPen SC" w:hAnsi="Arial Body" w:cstheme="majorHAnsi"/>
        </w:rPr>
        <w:t xml:space="preserve">together </w:t>
      </w:r>
      <w:r w:rsidR="001F6003">
        <w:rPr>
          <w:rFonts w:ascii="Arial Body" w:eastAsia="HanziPen SC" w:hAnsi="Arial Body" w:cstheme="majorHAnsi"/>
        </w:rPr>
        <w:t>and on an individual basis ensuring students continue to work through and towards important milestones across their physical mobility, speech, independent living skills,</w:t>
      </w:r>
      <w:r w:rsidR="007D6F40">
        <w:rPr>
          <w:rFonts w:ascii="Arial Body" w:eastAsia="HanziPen SC" w:hAnsi="Arial Body" w:cstheme="majorHAnsi"/>
        </w:rPr>
        <w:t xml:space="preserve"> etc. a</w:t>
      </w:r>
      <w:r w:rsidR="007D6F40" w:rsidRPr="007D6F40">
        <w:rPr>
          <w:rFonts w:ascii="Arial Body" w:eastAsia="HanziPen SC" w:hAnsi="Arial Body" w:cstheme="majorHAnsi"/>
        </w:rPr>
        <w:t>ddressing and providing functional impact of students’ disabilities</w:t>
      </w:r>
      <w:r w:rsidR="007D6F40">
        <w:rPr>
          <w:rFonts w:ascii="Arial Body" w:eastAsia="HanziPen SC" w:hAnsi="Arial Body" w:cstheme="majorHAnsi"/>
        </w:rPr>
        <w:t xml:space="preserve">. Our </w:t>
      </w:r>
      <w:r w:rsidRPr="0064156C">
        <w:rPr>
          <w:rFonts w:ascii="Arial Body" w:eastAsia="HanziPen SC" w:hAnsi="Arial Body" w:cstheme="majorHAnsi"/>
        </w:rPr>
        <w:t>O</w:t>
      </w:r>
      <w:r w:rsidR="00065737">
        <w:rPr>
          <w:rFonts w:ascii="Arial Body" w:eastAsia="HanziPen SC" w:hAnsi="Arial Body" w:cstheme="majorHAnsi"/>
        </w:rPr>
        <w:t>ccupational Therapists</w:t>
      </w:r>
      <w:r w:rsidRPr="0064156C">
        <w:rPr>
          <w:rFonts w:ascii="Arial Body" w:eastAsia="HanziPen SC" w:hAnsi="Arial Body" w:cstheme="majorHAnsi"/>
        </w:rPr>
        <w:t>, S</w:t>
      </w:r>
      <w:r w:rsidR="00065737">
        <w:rPr>
          <w:rFonts w:ascii="Arial Body" w:eastAsia="HanziPen SC" w:hAnsi="Arial Body" w:cstheme="majorHAnsi"/>
        </w:rPr>
        <w:t>chool Psychologist</w:t>
      </w:r>
      <w:r w:rsidRPr="0064156C">
        <w:rPr>
          <w:rFonts w:ascii="Arial Body" w:eastAsia="HanziPen SC" w:hAnsi="Arial Body" w:cstheme="majorHAnsi"/>
        </w:rPr>
        <w:t>, Physio</w:t>
      </w:r>
      <w:r w:rsidR="00065737">
        <w:rPr>
          <w:rFonts w:ascii="Arial Body" w:eastAsia="HanziPen SC" w:hAnsi="Arial Body" w:cstheme="majorHAnsi"/>
        </w:rPr>
        <w:t>therapist</w:t>
      </w:r>
      <w:r w:rsidRPr="0064156C">
        <w:rPr>
          <w:rFonts w:ascii="Arial Body" w:eastAsia="HanziPen SC" w:hAnsi="Arial Body" w:cstheme="majorHAnsi"/>
        </w:rPr>
        <w:t xml:space="preserve">, </w:t>
      </w:r>
      <w:r w:rsidR="00065737">
        <w:rPr>
          <w:rFonts w:ascii="Arial Body" w:eastAsia="HanziPen SC" w:hAnsi="Arial Body" w:cstheme="majorHAnsi"/>
        </w:rPr>
        <w:t>Speech Pathologists</w:t>
      </w:r>
      <w:r w:rsidRPr="0064156C">
        <w:rPr>
          <w:rFonts w:ascii="Arial Body" w:eastAsia="HanziPen SC" w:hAnsi="Arial Body" w:cstheme="majorHAnsi"/>
        </w:rPr>
        <w:t xml:space="preserve"> ensure all students </w:t>
      </w:r>
      <w:r w:rsidR="001F6003">
        <w:rPr>
          <w:rFonts w:ascii="Arial Body" w:eastAsia="HanziPen SC" w:hAnsi="Arial Body" w:cstheme="majorHAnsi"/>
        </w:rPr>
        <w:t>are</w:t>
      </w:r>
      <w:r w:rsidRPr="0064156C">
        <w:rPr>
          <w:rFonts w:ascii="Arial Body" w:eastAsia="HanziPen SC" w:hAnsi="Arial Body" w:cstheme="majorHAnsi"/>
        </w:rPr>
        <w:t xml:space="preserve"> able to </w:t>
      </w:r>
      <w:r w:rsidR="001F6003">
        <w:rPr>
          <w:rFonts w:ascii="Arial Body" w:eastAsia="HanziPen SC" w:hAnsi="Arial Body" w:cstheme="majorHAnsi"/>
        </w:rPr>
        <w:t xml:space="preserve">build capacity </w:t>
      </w:r>
      <w:r w:rsidR="007D6F40">
        <w:rPr>
          <w:rFonts w:ascii="Arial Body" w:eastAsia="HanziPen SC" w:hAnsi="Arial Body" w:cstheme="majorHAnsi"/>
        </w:rPr>
        <w:t>and have</w:t>
      </w:r>
      <w:r w:rsidRPr="0064156C">
        <w:rPr>
          <w:rFonts w:ascii="Arial Body" w:eastAsia="HanziPen SC" w:hAnsi="Arial Body" w:cstheme="majorHAnsi"/>
        </w:rPr>
        <w:t xml:space="preserve"> strategies that are trialled and used around arousal levels and behaviour management </w:t>
      </w:r>
      <w:r w:rsidR="007D6F40">
        <w:rPr>
          <w:rFonts w:ascii="Arial Body" w:eastAsia="HanziPen SC" w:hAnsi="Arial Body" w:cstheme="majorHAnsi"/>
        </w:rPr>
        <w:t xml:space="preserve">which </w:t>
      </w:r>
      <w:r w:rsidRPr="0064156C">
        <w:rPr>
          <w:rFonts w:ascii="Arial Body" w:eastAsia="HanziPen SC" w:hAnsi="Arial Body" w:cstheme="majorHAnsi"/>
        </w:rPr>
        <w:t xml:space="preserve">are shared with families to enable them to </w:t>
      </w:r>
      <w:r w:rsidR="002B1220">
        <w:rPr>
          <w:rFonts w:ascii="Arial Body" w:eastAsia="HanziPen SC" w:hAnsi="Arial Body" w:cstheme="majorHAnsi"/>
        </w:rPr>
        <w:t xml:space="preserve">also </w:t>
      </w:r>
      <w:r w:rsidRPr="0064156C">
        <w:rPr>
          <w:rFonts w:ascii="Arial Body" w:eastAsia="HanziPen SC" w:hAnsi="Arial Body" w:cstheme="majorHAnsi"/>
        </w:rPr>
        <w:t>implement the</w:t>
      </w:r>
      <w:r w:rsidR="002B1220">
        <w:rPr>
          <w:rFonts w:ascii="Arial Body" w:eastAsia="HanziPen SC" w:hAnsi="Arial Body" w:cstheme="majorHAnsi"/>
        </w:rPr>
        <w:t>se</w:t>
      </w:r>
      <w:r w:rsidRPr="0064156C">
        <w:rPr>
          <w:rFonts w:ascii="Arial Body" w:eastAsia="HanziPen SC" w:hAnsi="Arial Body" w:cstheme="majorHAnsi"/>
        </w:rPr>
        <w:t xml:space="preserve"> at home. </w:t>
      </w:r>
      <w:r w:rsidR="007D6F40">
        <w:rPr>
          <w:rFonts w:ascii="Arial Body" w:eastAsia="HanziPen SC" w:hAnsi="Arial Body" w:cstheme="majorHAnsi"/>
        </w:rPr>
        <w:t xml:space="preserve">Allied Health </w:t>
      </w:r>
      <w:r w:rsidRPr="0064156C">
        <w:rPr>
          <w:rFonts w:ascii="Arial Body" w:eastAsia="HanziPen SC" w:hAnsi="Arial Body" w:cstheme="majorHAnsi"/>
        </w:rPr>
        <w:t>Staff also liaise with students’ external therapists to ensure collaboration and working towards common achievable goals for students’ levels of engagement and success across</w:t>
      </w:r>
      <w:r w:rsidR="007D6F40">
        <w:rPr>
          <w:rFonts w:ascii="Arial Body" w:eastAsia="HanziPen SC" w:hAnsi="Arial Body" w:cstheme="majorHAnsi"/>
        </w:rPr>
        <w:t xml:space="preserve"> their home, </w:t>
      </w:r>
      <w:r w:rsidR="00C077BD">
        <w:rPr>
          <w:rFonts w:ascii="Arial Body" w:eastAsia="HanziPen SC" w:hAnsi="Arial Body" w:cstheme="majorHAnsi"/>
        </w:rPr>
        <w:t>community</w:t>
      </w:r>
      <w:r w:rsidR="00C077BD">
        <w:rPr>
          <w:rFonts w:ascii="Arial Body" w:eastAsia="HanziPen SC" w:hAnsi="Arial Body" w:cstheme="majorHAnsi" w:hint="eastAsia"/>
        </w:rPr>
        <w:t>,</w:t>
      </w:r>
      <w:r w:rsidR="007D6F40">
        <w:rPr>
          <w:rFonts w:ascii="Arial Body" w:eastAsia="HanziPen SC" w:hAnsi="Arial Body" w:cstheme="majorHAnsi"/>
        </w:rPr>
        <w:t xml:space="preserve"> and specialist school setting</w:t>
      </w:r>
      <w:r w:rsidR="002B1220">
        <w:rPr>
          <w:rFonts w:ascii="Arial Body" w:eastAsia="HanziPen SC" w:hAnsi="Arial Body" w:cstheme="majorHAnsi"/>
        </w:rPr>
        <w:t>,</w:t>
      </w:r>
      <w:r w:rsidR="007D6F40">
        <w:rPr>
          <w:rFonts w:ascii="Arial Body" w:eastAsia="HanziPen SC" w:hAnsi="Arial Body" w:cstheme="majorHAnsi"/>
        </w:rPr>
        <w:t xml:space="preserve"> ensuring their ongoing and individual goals </w:t>
      </w:r>
      <w:r w:rsidR="002B1220">
        <w:rPr>
          <w:rFonts w:ascii="Arial Body" w:eastAsia="HanziPen SC" w:hAnsi="Arial Body" w:cstheme="majorHAnsi"/>
        </w:rPr>
        <w:t xml:space="preserve">are </w:t>
      </w:r>
      <w:r w:rsidR="00C077BD">
        <w:rPr>
          <w:rFonts w:ascii="Arial Body" w:eastAsia="HanziPen SC" w:hAnsi="Arial Body" w:cstheme="majorHAnsi"/>
        </w:rPr>
        <w:t xml:space="preserve">identified and </w:t>
      </w:r>
      <w:r w:rsidR="007D6F40">
        <w:rPr>
          <w:rFonts w:ascii="Arial Body" w:eastAsia="HanziPen SC" w:hAnsi="Arial Body" w:cstheme="majorHAnsi"/>
        </w:rPr>
        <w:t>address</w:t>
      </w:r>
      <w:r w:rsidRPr="0064156C">
        <w:rPr>
          <w:rFonts w:ascii="Arial Body" w:eastAsia="HanziPen SC" w:hAnsi="Arial Body" w:cstheme="majorHAnsi"/>
        </w:rPr>
        <w:t xml:space="preserve"> </w:t>
      </w:r>
      <w:r w:rsidR="002B1220">
        <w:rPr>
          <w:rFonts w:ascii="Arial Body" w:eastAsia="HanziPen SC" w:hAnsi="Arial Body" w:cstheme="majorHAnsi"/>
        </w:rPr>
        <w:t xml:space="preserve">across </w:t>
      </w:r>
      <w:r w:rsidRPr="0064156C">
        <w:rPr>
          <w:rFonts w:ascii="Arial Body" w:eastAsia="HanziPen SC" w:hAnsi="Arial Body" w:cstheme="majorHAnsi"/>
        </w:rPr>
        <w:t xml:space="preserve">all areas of their </w:t>
      </w:r>
      <w:r w:rsidR="007D6F40">
        <w:rPr>
          <w:rFonts w:ascii="Arial Body" w:eastAsia="HanziPen SC" w:hAnsi="Arial Body" w:cstheme="majorHAnsi"/>
        </w:rPr>
        <w:t>functional and sensory development.</w:t>
      </w:r>
    </w:p>
    <w:p w14:paraId="1EDD85B4" w14:textId="38BE2604" w:rsidR="00CD2165" w:rsidRPr="0064156C" w:rsidRDefault="00CD2165" w:rsidP="0064156C">
      <w:pPr>
        <w:spacing w:after="0" w:line="259" w:lineRule="auto"/>
        <w:jc w:val="both"/>
        <w:rPr>
          <w:rFonts w:eastAsiaTheme="majorEastAsia" w:cstheme="majorBidi"/>
          <w:b/>
          <w:color w:val="4E2837"/>
          <w:spacing w:val="-5"/>
          <w:sz w:val="28"/>
          <w:szCs w:val="32"/>
        </w:rPr>
      </w:pPr>
      <w:r w:rsidRPr="0064156C">
        <w:rPr>
          <w:rFonts w:eastAsiaTheme="majorEastAsia" w:cstheme="majorBidi"/>
          <w:b/>
          <w:color w:val="4E2837"/>
          <w:spacing w:val="-5"/>
          <w:sz w:val="28"/>
          <w:szCs w:val="32"/>
        </w:rPr>
        <w:t xml:space="preserve">The Allied Health Team </w:t>
      </w:r>
    </w:p>
    <w:p w14:paraId="6257301D" w14:textId="77777777" w:rsidR="00CD2165" w:rsidRPr="0064156C" w:rsidRDefault="00CD2165" w:rsidP="00CD2165">
      <w:pPr>
        <w:spacing w:after="0" w:line="276" w:lineRule="auto"/>
        <w:textAlignment w:val="baseline"/>
        <w:rPr>
          <w:rFonts w:ascii="Arial Body" w:eastAsia="Times New Roman" w:hAnsi="Arial Body" w:cs="Arial"/>
          <w:color w:val="000000"/>
          <w:szCs w:val="20"/>
          <w:lang w:eastAsia="en-AU"/>
        </w:rPr>
      </w:pPr>
    </w:p>
    <w:p w14:paraId="45DDC045" w14:textId="77777777" w:rsidR="00CD2165" w:rsidRPr="0064156C" w:rsidRDefault="00CD2165" w:rsidP="0031716D">
      <w:pPr>
        <w:numPr>
          <w:ilvl w:val="0"/>
          <w:numId w:val="39"/>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St Paul’s College have an existing qualified team of therapists, consisting of experienced physiotherapist, registered nurses, speech pathologists, psychologist, and occupational therapists</w:t>
      </w:r>
    </w:p>
    <w:p w14:paraId="6725FAF2" w14:textId="77777777" w:rsidR="00CD2165" w:rsidRPr="0064156C" w:rsidRDefault="00CD2165" w:rsidP="0031716D">
      <w:pPr>
        <w:numPr>
          <w:ilvl w:val="0"/>
          <w:numId w:val="39"/>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The school’s Allied Health professionals have specialty skills in Autism Spectrum Disorder, dual diagnosis, complex seating, functional communication, sensory processing and acquired brain injury</w:t>
      </w:r>
    </w:p>
    <w:p w14:paraId="3718F4A0" w14:textId="77777777" w:rsidR="00CD2165" w:rsidRPr="0064156C" w:rsidRDefault="00CD2165" w:rsidP="0031716D">
      <w:pPr>
        <w:numPr>
          <w:ilvl w:val="0"/>
          <w:numId w:val="39"/>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The school’s Allied Health professionals provide high quality, evidence-based supports for students with high and complex needs</w:t>
      </w:r>
    </w:p>
    <w:p w14:paraId="536D6861" w14:textId="77777777" w:rsidR="00CD2165" w:rsidRPr="0064156C" w:rsidRDefault="00CD2165" w:rsidP="0031716D">
      <w:pPr>
        <w:numPr>
          <w:ilvl w:val="0"/>
          <w:numId w:val="39"/>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The school’s Allied Health therapy team are across students from 5 years up to 18 years of age, meeting their stages and needs, to ensure every student with a disability receives the therapies they need at the time and place they need them, across the school setting</w:t>
      </w:r>
    </w:p>
    <w:p w14:paraId="274A2B4E" w14:textId="77777777" w:rsidR="00CD2165" w:rsidRPr="0064156C" w:rsidRDefault="00CD2165" w:rsidP="0031716D">
      <w:pPr>
        <w:numPr>
          <w:ilvl w:val="0"/>
          <w:numId w:val="39"/>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lastRenderedPageBreak/>
        <w:t>The school’s occupational therapists, speech pathologists and other allied health staff provide an allied health program to build the skills and knowledge of staff and parents to support students development. Therapies include:</w:t>
      </w:r>
    </w:p>
    <w:p w14:paraId="636C0F8C" w14:textId="77777777" w:rsidR="00CD2165" w:rsidRPr="0064156C" w:rsidRDefault="00CD2165" w:rsidP="0031716D">
      <w:pPr>
        <w:numPr>
          <w:ilvl w:val="0"/>
          <w:numId w:val="41"/>
        </w:numPr>
        <w:tabs>
          <w:tab w:val="clear" w:pos="720"/>
          <w:tab w:val="num" w:pos="1276"/>
        </w:tabs>
        <w:spacing w:after="0" w:line="276" w:lineRule="auto"/>
        <w:ind w:hanging="11"/>
        <w:textAlignment w:val="baseline"/>
        <w:rPr>
          <w:rFonts w:ascii="Arial Body" w:eastAsia="Times New Roman" w:hAnsi="Arial Body" w:cs="Arial"/>
          <w:i/>
          <w:iCs/>
          <w:color w:val="000000"/>
          <w:szCs w:val="20"/>
          <w:lang w:eastAsia="en-AU"/>
        </w:rPr>
      </w:pPr>
      <w:r w:rsidRPr="0064156C">
        <w:rPr>
          <w:rFonts w:ascii="Arial Body" w:eastAsia="Times New Roman" w:hAnsi="Arial Body" w:cs="Arial"/>
          <w:i/>
          <w:iCs/>
          <w:color w:val="000000"/>
          <w:szCs w:val="20"/>
          <w:lang w:eastAsia="en-AU"/>
        </w:rPr>
        <w:t>developmental screening</w:t>
      </w:r>
    </w:p>
    <w:p w14:paraId="439D6140" w14:textId="77777777" w:rsidR="00CD2165" w:rsidRPr="0064156C" w:rsidRDefault="00CD2165" w:rsidP="0031716D">
      <w:pPr>
        <w:numPr>
          <w:ilvl w:val="0"/>
          <w:numId w:val="41"/>
        </w:numPr>
        <w:tabs>
          <w:tab w:val="clear" w:pos="720"/>
          <w:tab w:val="num" w:pos="1276"/>
        </w:tabs>
        <w:spacing w:after="0" w:line="276" w:lineRule="auto"/>
        <w:ind w:hanging="11"/>
        <w:textAlignment w:val="baseline"/>
        <w:rPr>
          <w:rFonts w:ascii="Arial Body" w:eastAsia="Times New Roman" w:hAnsi="Arial Body" w:cs="Arial"/>
          <w:i/>
          <w:iCs/>
          <w:color w:val="000000"/>
          <w:szCs w:val="20"/>
          <w:lang w:eastAsia="en-AU"/>
        </w:rPr>
      </w:pPr>
      <w:r w:rsidRPr="0064156C">
        <w:rPr>
          <w:rFonts w:ascii="Arial Body" w:eastAsia="Times New Roman" w:hAnsi="Arial Body" w:cs="Arial"/>
          <w:i/>
          <w:iCs/>
          <w:color w:val="000000"/>
          <w:szCs w:val="20"/>
          <w:lang w:eastAsia="en-AU"/>
        </w:rPr>
        <w:t>staff development sessions</w:t>
      </w:r>
    </w:p>
    <w:p w14:paraId="07A8A39A" w14:textId="77777777" w:rsidR="00CD2165" w:rsidRPr="0064156C" w:rsidRDefault="00CD2165" w:rsidP="0031716D">
      <w:pPr>
        <w:numPr>
          <w:ilvl w:val="0"/>
          <w:numId w:val="41"/>
        </w:numPr>
        <w:tabs>
          <w:tab w:val="clear" w:pos="720"/>
          <w:tab w:val="num" w:pos="1276"/>
        </w:tabs>
        <w:spacing w:after="0" w:line="276" w:lineRule="auto"/>
        <w:ind w:hanging="11"/>
        <w:textAlignment w:val="baseline"/>
        <w:rPr>
          <w:rFonts w:ascii="Arial Body" w:eastAsia="Times New Roman" w:hAnsi="Arial Body" w:cs="Arial"/>
          <w:i/>
          <w:iCs/>
          <w:color w:val="000000"/>
          <w:szCs w:val="20"/>
          <w:lang w:eastAsia="en-AU"/>
        </w:rPr>
      </w:pPr>
      <w:r w:rsidRPr="0064156C">
        <w:rPr>
          <w:rFonts w:ascii="Arial Body" w:eastAsia="Times New Roman" w:hAnsi="Arial Body" w:cs="Arial"/>
          <w:i/>
          <w:iCs/>
          <w:color w:val="000000"/>
          <w:szCs w:val="20"/>
          <w:lang w:eastAsia="en-AU"/>
        </w:rPr>
        <w:t>parent consultation</w:t>
      </w:r>
    </w:p>
    <w:p w14:paraId="6B990C21" w14:textId="77777777" w:rsidR="00CD2165" w:rsidRPr="0064156C" w:rsidRDefault="00CD2165" w:rsidP="0031716D">
      <w:pPr>
        <w:numPr>
          <w:ilvl w:val="0"/>
          <w:numId w:val="41"/>
        </w:numPr>
        <w:tabs>
          <w:tab w:val="clear" w:pos="720"/>
          <w:tab w:val="num" w:pos="1276"/>
        </w:tabs>
        <w:spacing w:after="0" w:line="276" w:lineRule="auto"/>
        <w:ind w:hanging="11"/>
        <w:textAlignment w:val="baseline"/>
        <w:rPr>
          <w:rFonts w:ascii="Arial Body" w:eastAsia="Times New Roman" w:hAnsi="Arial Body" w:cs="Arial"/>
          <w:i/>
          <w:iCs/>
          <w:color w:val="000000"/>
          <w:szCs w:val="20"/>
          <w:lang w:eastAsia="en-AU"/>
        </w:rPr>
      </w:pPr>
      <w:r w:rsidRPr="0064156C">
        <w:rPr>
          <w:rFonts w:ascii="Arial Body" w:eastAsia="Times New Roman" w:hAnsi="Arial Body" w:cs="Arial"/>
          <w:i/>
          <w:iCs/>
          <w:color w:val="000000"/>
          <w:szCs w:val="20"/>
          <w:lang w:eastAsia="en-AU"/>
        </w:rPr>
        <w:t>parent and student support group meetings and programs</w:t>
      </w:r>
    </w:p>
    <w:p w14:paraId="69734F3D" w14:textId="77777777" w:rsidR="00CD2165" w:rsidRPr="0064156C" w:rsidRDefault="00CD2165" w:rsidP="0031716D">
      <w:pPr>
        <w:numPr>
          <w:ilvl w:val="0"/>
          <w:numId w:val="39"/>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The school’s Allied Health therapy team also provides assessment, training, report writing, plan development and intervention for individuals, parents, teams, and school staff</w:t>
      </w:r>
    </w:p>
    <w:p w14:paraId="07B3BDBE" w14:textId="77777777" w:rsidR="00CD2165" w:rsidRPr="0064156C" w:rsidRDefault="00CD2165" w:rsidP="0031716D">
      <w:pPr>
        <w:numPr>
          <w:ilvl w:val="0"/>
          <w:numId w:val="39"/>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 xml:space="preserve">Addressing and providing functional impact of students’ disabilities  </w:t>
      </w:r>
    </w:p>
    <w:p w14:paraId="1582C8B0" w14:textId="77777777" w:rsidR="00CD2165" w:rsidRPr="0064156C" w:rsidRDefault="00CD2165" w:rsidP="0031716D">
      <w:pPr>
        <w:numPr>
          <w:ilvl w:val="0"/>
          <w:numId w:val="39"/>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Overseeing personal care and support for students in the school setting</w:t>
      </w:r>
    </w:p>
    <w:p w14:paraId="5559D749" w14:textId="77777777" w:rsidR="00CD2165" w:rsidRPr="0064156C" w:rsidRDefault="00CD2165" w:rsidP="0031716D">
      <w:pPr>
        <w:pStyle w:val="ListParagraph"/>
        <w:numPr>
          <w:ilvl w:val="0"/>
          <w:numId w:val="39"/>
        </w:numPr>
        <w:spacing w:after="75"/>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Therapies focuses on physical, psychosocial, sensory, cognitive disabilities and a range of complex and rare conditions</w:t>
      </w:r>
    </w:p>
    <w:p w14:paraId="72A4F311" w14:textId="77777777" w:rsidR="00CD2165" w:rsidRPr="0064156C" w:rsidRDefault="00CD2165" w:rsidP="0031716D">
      <w:pPr>
        <w:pStyle w:val="ListParagraph"/>
        <w:numPr>
          <w:ilvl w:val="0"/>
          <w:numId w:val="39"/>
        </w:numPr>
        <w:spacing w:after="75"/>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Augmenting specialist support programs for students transitioning to higher education, training, or work because of their disability</w:t>
      </w:r>
    </w:p>
    <w:p w14:paraId="3D0DD46D" w14:textId="77777777" w:rsidR="00CD2165" w:rsidRPr="0064156C" w:rsidRDefault="00CD2165" w:rsidP="0031716D">
      <w:pPr>
        <w:pStyle w:val="ListParagraph"/>
        <w:numPr>
          <w:ilvl w:val="0"/>
          <w:numId w:val="39"/>
        </w:numPr>
        <w:spacing w:after="75"/>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Early Intervention supports for students in Foundation Years (Prep – Year 2)</w:t>
      </w:r>
    </w:p>
    <w:p w14:paraId="1CF9CB60" w14:textId="77777777" w:rsidR="00CD2165" w:rsidRPr="0064156C" w:rsidRDefault="00CD2165" w:rsidP="00CD2165">
      <w:pPr>
        <w:spacing w:after="0" w:line="240" w:lineRule="atLeast"/>
        <w:textAlignment w:val="baseline"/>
        <w:outlineLvl w:val="4"/>
        <w:rPr>
          <w:rFonts w:ascii="Arial Body" w:eastAsia="Times New Roman" w:hAnsi="Arial Body" w:cs="Arial"/>
          <w:b/>
          <w:bCs/>
          <w:color w:val="FF0000"/>
          <w:sz w:val="27"/>
          <w:szCs w:val="27"/>
          <w:bdr w:val="none" w:sz="0" w:space="0" w:color="auto" w:frame="1"/>
          <w:lang w:eastAsia="en-AU"/>
        </w:rPr>
      </w:pPr>
    </w:p>
    <w:p w14:paraId="35FBF13A" w14:textId="77777777" w:rsidR="00CD2165" w:rsidRPr="0064156C" w:rsidRDefault="00CD2165" w:rsidP="0064156C">
      <w:pPr>
        <w:spacing w:after="0" w:line="259" w:lineRule="auto"/>
        <w:jc w:val="both"/>
        <w:rPr>
          <w:rFonts w:eastAsiaTheme="majorEastAsia" w:cstheme="majorBidi"/>
          <w:b/>
          <w:color w:val="4E2837"/>
          <w:spacing w:val="-5"/>
          <w:sz w:val="28"/>
          <w:szCs w:val="32"/>
        </w:rPr>
      </w:pPr>
      <w:r w:rsidRPr="0064156C">
        <w:rPr>
          <w:rFonts w:eastAsiaTheme="majorEastAsia" w:cstheme="majorBidi"/>
          <w:b/>
          <w:color w:val="4E2837"/>
          <w:spacing w:val="-5"/>
          <w:sz w:val="28"/>
          <w:szCs w:val="32"/>
        </w:rPr>
        <w:t xml:space="preserve">Individual therapies for students </w:t>
      </w:r>
    </w:p>
    <w:p w14:paraId="1D61FF43" w14:textId="77777777" w:rsidR="00CD2165" w:rsidRPr="0064156C" w:rsidRDefault="00CD2165" w:rsidP="00CD2165">
      <w:pPr>
        <w:spacing w:after="0" w:line="240" w:lineRule="atLeast"/>
        <w:textAlignment w:val="baseline"/>
        <w:outlineLvl w:val="4"/>
        <w:rPr>
          <w:rFonts w:ascii="Arial Body" w:eastAsia="Times New Roman" w:hAnsi="Arial Body" w:cs="Arial"/>
          <w:b/>
          <w:bCs/>
          <w:color w:val="FF0000"/>
          <w:sz w:val="27"/>
          <w:szCs w:val="27"/>
          <w:bdr w:val="none" w:sz="0" w:space="0" w:color="auto" w:frame="1"/>
          <w:lang w:eastAsia="en-AU"/>
        </w:rPr>
      </w:pPr>
    </w:p>
    <w:p w14:paraId="538A61DD" w14:textId="77777777" w:rsidR="00CD2165" w:rsidRPr="0064156C" w:rsidRDefault="00CD2165" w:rsidP="0031716D">
      <w:pPr>
        <w:pStyle w:val="ListParagraph"/>
        <w:numPr>
          <w:ilvl w:val="0"/>
          <w:numId w:val="39"/>
        </w:numPr>
        <w:spacing w:after="75"/>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Increased independence in all areas</w:t>
      </w:r>
    </w:p>
    <w:p w14:paraId="7ED941C9" w14:textId="77777777" w:rsidR="00CD2165" w:rsidRPr="0064156C" w:rsidRDefault="00CD2165" w:rsidP="0031716D">
      <w:pPr>
        <w:pStyle w:val="ListParagraph"/>
        <w:numPr>
          <w:ilvl w:val="0"/>
          <w:numId w:val="39"/>
        </w:numPr>
        <w:spacing w:after="75"/>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Increase mobility in the school setting and at home</w:t>
      </w:r>
    </w:p>
    <w:p w14:paraId="6FBDA870" w14:textId="77777777" w:rsidR="00CD2165" w:rsidRPr="0064156C" w:rsidRDefault="00CD2165" w:rsidP="0031716D">
      <w:pPr>
        <w:pStyle w:val="ListParagraph"/>
        <w:numPr>
          <w:ilvl w:val="0"/>
          <w:numId w:val="39"/>
        </w:numPr>
        <w:spacing w:after="75"/>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increasing communication in the school setting and at home</w:t>
      </w:r>
    </w:p>
    <w:p w14:paraId="59F3CA98" w14:textId="77777777" w:rsidR="00CD2165" w:rsidRPr="0064156C" w:rsidRDefault="00CD2165" w:rsidP="0031716D">
      <w:pPr>
        <w:pStyle w:val="ListParagraph"/>
        <w:numPr>
          <w:ilvl w:val="0"/>
          <w:numId w:val="39"/>
        </w:numPr>
        <w:spacing w:after="75"/>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enhancing mobility and access to local communities</w:t>
      </w:r>
    </w:p>
    <w:p w14:paraId="78B0176F" w14:textId="77777777" w:rsidR="00CD2165" w:rsidRPr="0064156C" w:rsidRDefault="00CD2165" w:rsidP="0031716D">
      <w:pPr>
        <w:pStyle w:val="ListParagraph"/>
        <w:numPr>
          <w:ilvl w:val="0"/>
          <w:numId w:val="39"/>
        </w:numPr>
        <w:spacing w:after="75"/>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advising on modification of environments in the school setting and at home</w:t>
      </w:r>
    </w:p>
    <w:p w14:paraId="168004F3" w14:textId="77777777" w:rsidR="00CD2165" w:rsidRPr="0064156C" w:rsidRDefault="00CD2165" w:rsidP="0031716D">
      <w:pPr>
        <w:pStyle w:val="ListParagraph"/>
        <w:numPr>
          <w:ilvl w:val="0"/>
          <w:numId w:val="39"/>
        </w:numPr>
        <w:spacing w:after="75"/>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enabling students to engage in everyday activities in the school setting and at home</w:t>
      </w:r>
    </w:p>
    <w:p w14:paraId="484A8910" w14:textId="77777777" w:rsidR="00CD2165" w:rsidRPr="0064156C" w:rsidRDefault="00CD2165" w:rsidP="0031716D">
      <w:pPr>
        <w:pStyle w:val="ListParagraph"/>
        <w:numPr>
          <w:ilvl w:val="0"/>
          <w:numId w:val="39"/>
        </w:numPr>
        <w:spacing w:after="75"/>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Our school’s Allied Health Team assess sensory processing patterns in students, in their everyday school-based activities. These assessments support the students and their support network in the school setting to identify strategies to perceive and respond to sensory information that may be impacting on how they live their life and access their school experience</w:t>
      </w:r>
    </w:p>
    <w:p w14:paraId="6E78F9C9" w14:textId="77777777" w:rsidR="00CD2165" w:rsidRPr="0064156C" w:rsidRDefault="00CD2165" w:rsidP="00CD2165">
      <w:pPr>
        <w:spacing w:after="0" w:line="240" w:lineRule="atLeast"/>
        <w:textAlignment w:val="baseline"/>
        <w:outlineLvl w:val="4"/>
        <w:rPr>
          <w:rFonts w:ascii="Arial Body" w:eastAsia="Times New Roman" w:hAnsi="Arial Body" w:cs="Arial"/>
          <w:b/>
          <w:bCs/>
          <w:color w:val="FF0000"/>
          <w:sz w:val="27"/>
          <w:szCs w:val="27"/>
          <w:bdr w:val="none" w:sz="0" w:space="0" w:color="auto" w:frame="1"/>
          <w:lang w:eastAsia="en-AU"/>
        </w:rPr>
      </w:pPr>
    </w:p>
    <w:p w14:paraId="30FF84ED" w14:textId="2D5B70F5" w:rsidR="00CD2165" w:rsidRPr="006A03AD" w:rsidRDefault="00CD2165" w:rsidP="006A03AD">
      <w:pPr>
        <w:spacing w:after="0" w:line="259" w:lineRule="auto"/>
        <w:jc w:val="both"/>
        <w:rPr>
          <w:rFonts w:eastAsiaTheme="majorEastAsia" w:cstheme="majorBidi"/>
          <w:b/>
          <w:color w:val="4E2837"/>
          <w:spacing w:val="-5"/>
          <w:sz w:val="28"/>
          <w:szCs w:val="32"/>
        </w:rPr>
      </w:pPr>
      <w:r w:rsidRPr="0064156C">
        <w:rPr>
          <w:rFonts w:eastAsiaTheme="majorEastAsia" w:cstheme="majorBidi"/>
          <w:b/>
          <w:color w:val="4E2837"/>
          <w:spacing w:val="-5"/>
          <w:sz w:val="28"/>
          <w:szCs w:val="32"/>
        </w:rPr>
        <w:t>Core</w:t>
      </w:r>
    </w:p>
    <w:p w14:paraId="559B3D55" w14:textId="77777777" w:rsidR="00CD2165" w:rsidRPr="0064156C" w:rsidRDefault="00CD2165" w:rsidP="0031716D">
      <w:pPr>
        <w:pStyle w:val="ListParagraph"/>
        <w:numPr>
          <w:ilvl w:val="0"/>
          <w:numId w:val="39"/>
        </w:numPr>
        <w:spacing w:after="75"/>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 xml:space="preserve">Assistance with daily life mobility, </w:t>
      </w:r>
    </w:p>
    <w:p w14:paraId="3F8CB96D" w14:textId="77777777" w:rsidR="00CD2165" w:rsidRPr="0064156C" w:rsidRDefault="00CD2165" w:rsidP="0031716D">
      <w:pPr>
        <w:pStyle w:val="ListParagraph"/>
        <w:numPr>
          <w:ilvl w:val="0"/>
          <w:numId w:val="39"/>
        </w:numPr>
        <w:spacing w:after="75"/>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assessments, recommendations, reports across Therapy interventions and/or Training for staff and supporting families (including Assistive Technology)</w:t>
      </w:r>
    </w:p>
    <w:p w14:paraId="14B25262" w14:textId="77777777" w:rsidR="00CD2165" w:rsidRPr="0064156C" w:rsidRDefault="00CD2165" w:rsidP="00CD2165">
      <w:pPr>
        <w:spacing w:after="0" w:line="240" w:lineRule="atLeast"/>
        <w:textAlignment w:val="baseline"/>
        <w:outlineLvl w:val="4"/>
        <w:rPr>
          <w:rFonts w:ascii="Arial Body" w:eastAsia="Times New Roman" w:hAnsi="Arial Body" w:cs="Arial"/>
          <w:b/>
          <w:bCs/>
          <w:color w:val="1D71B8"/>
          <w:sz w:val="27"/>
          <w:szCs w:val="27"/>
          <w:bdr w:val="none" w:sz="0" w:space="0" w:color="auto" w:frame="1"/>
          <w:lang w:eastAsia="en-AU"/>
        </w:rPr>
      </w:pPr>
    </w:p>
    <w:p w14:paraId="1952692A" w14:textId="28092F3D" w:rsidR="00CD2165" w:rsidRPr="006A03AD" w:rsidRDefault="00CD2165" w:rsidP="006A03AD">
      <w:pPr>
        <w:spacing w:after="0" w:line="259" w:lineRule="auto"/>
        <w:jc w:val="both"/>
        <w:rPr>
          <w:rFonts w:eastAsiaTheme="majorEastAsia" w:cstheme="majorBidi"/>
          <w:b/>
          <w:color w:val="4E2837"/>
          <w:spacing w:val="-5"/>
          <w:sz w:val="28"/>
          <w:szCs w:val="32"/>
        </w:rPr>
      </w:pPr>
      <w:r w:rsidRPr="0064156C">
        <w:rPr>
          <w:rFonts w:eastAsiaTheme="majorEastAsia" w:cstheme="majorBidi"/>
          <w:b/>
          <w:color w:val="4E2837"/>
          <w:spacing w:val="-5"/>
          <w:sz w:val="28"/>
          <w:szCs w:val="32"/>
        </w:rPr>
        <w:t>Capacity Building</w:t>
      </w:r>
    </w:p>
    <w:p w14:paraId="099930ED"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Improved relationships and communication skills</w:t>
      </w:r>
    </w:p>
    <w:p w14:paraId="54F69E35"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Specialist Behavioural Intervention Support</w:t>
      </w:r>
    </w:p>
    <w:p w14:paraId="1420343E"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Positive Behaviour Management Plans</w:t>
      </w:r>
    </w:p>
    <w:p w14:paraId="3280F1F6"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Training in Behaviour Management Strategies</w:t>
      </w:r>
    </w:p>
    <w:p w14:paraId="17CF3021" w14:textId="77777777" w:rsidR="00CD2165" w:rsidRPr="0064156C" w:rsidRDefault="00CD2165" w:rsidP="00CD2165">
      <w:pPr>
        <w:spacing w:after="0" w:line="276" w:lineRule="auto"/>
        <w:ind w:left="720"/>
        <w:textAlignment w:val="baseline"/>
        <w:rPr>
          <w:rFonts w:ascii="Arial Body" w:eastAsia="Times New Roman" w:hAnsi="Arial Body" w:cs="Arial"/>
          <w:color w:val="000000"/>
          <w:szCs w:val="20"/>
          <w:lang w:eastAsia="en-AU"/>
        </w:rPr>
      </w:pPr>
    </w:p>
    <w:p w14:paraId="07C060CB" w14:textId="0365EE89" w:rsidR="00CD2165" w:rsidRPr="006A03AD" w:rsidRDefault="00CD2165" w:rsidP="006A03AD">
      <w:pPr>
        <w:spacing w:after="0" w:line="259" w:lineRule="auto"/>
        <w:jc w:val="both"/>
        <w:rPr>
          <w:rFonts w:eastAsiaTheme="majorEastAsia" w:cstheme="majorBidi"/>
          <w:b/>
          <w:color w:val="4E2837"/>
          <w:spacing w:val="-5"/>
          <w:sz w:val="28"/>
          <w:szCs w:val="32"/>
        </w:rPr>
      </w:pPr>
      <w:r w:rsidRPr="0064156C">
        <w:rPr>
          <w:rFonts w:eastAsiaTheme="majorEastAsia" w:cstheme="majorBidi"/>
          <w:b/>
          <w:color w:val="4E2837"/>
          <w:spacing w:val="-5"/>
          <w:sz w:val="28"/>
          <w:szCs w:val="32"/>
        </w:rPr>
        <w:t>School Psychologist</w:t>
      </w:r>
    </w:p>
    <w:p w14:paraId="7A4E024B"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Our school Psychologist works within a disability framework and tailor sessions to suit the abilities of each student they work with.</w:t>
      </w:r>
    </w:p>
    <w:p w14:paraId="1DBAF113"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Individual intervention and counselling</w:t>
      </w:r>
    </w:p>
    <w:p w14:paraId="27BF1795"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Behaviour support (including positive behaviour support plans)</w:t>
      </w:r>
    </w:p>
    <w:p w14:paraId="68F87303"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Capacity and skill building (e.g., emotion regulation)</w:t>
      </w:r>
    </w:p>
    <w:p w14:paraId="1E6129A9"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Cognitive and diagnostic assessments</w:t>
      </w:r>
    </w:p>
    <w:p w14:paraId="1087FDA2"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Functional Behaviour Assessment</w:t>
      </w:r>
    </w:p>
    <w:p w14:paraId="4C19DD08"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Positive Behaviour Support Plans</w:t>
      </w:r>
    </w:p>
    <w:p w14:paraId="17416A0E"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lastRenderedPageBreak/>
        <w:t>Review of restrictive interventions</w:t>
      </w:r>
    </w:p>
    <w:p w14:paraId="438E4F03"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Individualised behaviour strategies</w:t>
      </w:r>
    </w:p>
    <w:p w14:paraId="4579FB35"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Face to face intervention</w:t>
      </w:r>
    </w:p>
    <w:p w14:paraId="73A70747"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School staff and family training</w:t>
      </w:r>
    </w:p>
    <w:p w14:paraId="69CF25A1" w14:textId="77777777" w:rsidR="00CD2165" w:rsidRPr="0064156C" w:rsidRDefault="00CD2165" w:rsidP="00CD2165">
      <w:pPr>
        <w:pStyle w:val="ListParagraph"/>
        <w:spacing w:after="450" w:line="0" w:lineRule="auto"/>
        <w:textAlignment w:val="baseline"/>
        <w:rPr>
          <w:rFonts w:ascii="Arial Body" w:eastAsia="Times New Roman" w:hAnsi="Arial Body" w:cs="Arial"/>
          <w:color w:val="000000"/>
          <w:sz w:val="24"/>
          <w:szCs w:val="24"/>
          <w:lang w:eastAsia="en-AU"/>
        </w:rPr>
      </w:pPr>
    </w:p>
    <w:p w14:paraId="4AE36EA0" w14:textId="77777777" w:rsidR="00CD2165" w:rsidRPr="0064156C" w:rsidRDefault="00CD2165" w:rsidP="0031716D">
      <w:pPr>
        <w:pStyle w:val="ListParagraph"/>
        <w:numPr>
          <w:ilvl w:val="0"/>
          <w:numId w:val="40"/>
        </w:numPr>
        <w:spacing w:after="450" w:line="0" w:lineRule="auto"/>
        <w:textAlignment w:val="baseline"/>
        <w:rPr>
          <w:rFonts w:ascii="Arial Body" w:eastAsia="Times New Roman" w:hAnsi="Arial Body" w:cs="Arial"/>
          <w:color w:val="000000"/>
          <w:sz w:val="24"/>
          <w:szCs w:val="24"/>
          <w:lang w:eastAsia="en-AU"/>
        </w:rPr>
      </w:pPr>
    </w:p>
    <w:p w14:paraId="1D7CBDAE" w14:textId="77777777" w:rsidR="00CD2165" w:rsidRPr="0064156C" w:rsidRDefault="00CD2165" w:rsidP="0031716D">
      <w:pPr>
        <w:pStyle w:val="ListParagraph"/>
        <w:numPr>
          <w:ilvl w:val="0"/>
          <w:numId w:val="40"/>
        </w:numPr>
        <w:spacing w:after="450" w:line="0" w:lineRule="auto"/>
        <w:textAlignment w:val="baseline"/>
        <w:rPr>
          <w:rFonts w:ascii="Arial Body" w:eastAsia="Times New Roman" w:hAnsi="Arial Body" w:cs="Arial"/>
          <w:color w:val="000000"/>
          <w:sz w:val="24"/>
          <w:szCs w:val="24"/>
          <w:lang w:eastAsia="en-AU"/>
        </w:rPr>
      </w:pPr>
    </w:p>
    <w:p w14:paraId="34670904" w14:textId="02151CE1" w:rsidR="00CD2165" w:rsidRPr="0064156C" w:rsidRDefault="00CD2165" w:rsidP="0064156C">
      <w:pPr>
        <w:spacing w:after="0" w:line="259" w:lineRule="auto"/>
        <w:jc w:val="both"/>
        <w:rPr>
          <w:rFonts w:ascii="Arial Body" w:eastAsia="Times New Roman" w:hAnsi="Arial Body" w:cs="Arial"/>
          <w:b/>
          <w:bCs/>
          <w:color w:val="FF0000"/>
          <w:sz w:val="27"/>
          <w:szCs w:val="27"/>
          <w:bdr w:val="none" w:sz="0" w:space="0" w:color="auto" w:frame="1"/>
          <w:lang w:eastAsia="en-AU"/>
        </w:rPr>
      </w:pPr>
      <w:r w:rsidRPr="0064156C">
        <w:rPr>
          <w:rFonts w:eastAsiaTheme="majorEastAsia" w:cstheme="majorBidi"/>
          <w:b/>
          <w:color w:val="4E2837"/>
          <w:spacing w:val="-5"/>
          <w:sz w:val="28"/>
          <w:szCs w:val="32"/>
        </w:rPr>
        <w:t>School Speech Pathologists</w:t>
      </w:r>
    </w:p>
    <w:p w14:paraId="5C52BE83"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The school’s speech pathologists support students to overcome communication barriers and specialise in augmentative and alternative communication (AAC).</w:t>
      </w:r>
    </w:p>
    <w:p w14:paraId="6D6381BA"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The speech pathologist provide individual and group therapies for students and build capacity with the staff in terms of them being able to support students use and application of AAC devices</w:t>
      </w:r>
    </w:p>
    <w:p w14:paraId="1D74AA1E"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 xml:space="preserve">ROCC Program - </w:t>
      </w:r>
      <w:hyperlink r:id="rId61" w:history="1">
        <w:r w:rsidRPr="0064156C">
          <w:rPr>
            <w:rFonts w:ascii="Arial Body" w:eastAsia="Times New Roman" w:hAnsi="Arial Body" w:cs="Arial"/>
            <w:color w:val="000000"/>
            <w:szCs w:val="20"/>
            <w:lang w:eastAsia="en-AU"/>
          </w:rPr>
          <w:t>student's speech and communication pathology</w:t>
        </w:r>
      </w:hyperlink>
    </w:p>
    <w:p w14:paraId="1FAF09F5"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Recess and Lunch mealtimes and swallowing</w:t>
      </w:r>
    </w:p>
    <w:p w14:paraId="191DB34E"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Managing coughing, choking or difficulty chewing</w:t>
      </w:r>
    </w:p>
    <w:p w14:paraId="23746CC3"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Food aversion assessment and intervention</w:t>
      </w:r>
    </w:p>
    <w:p w14:paraId="447D3BDF"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Non-verbal communication</w:t>
      </w:r>
    </w:p>
    <w:p w14:paraId="136EBB59"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Utilisation of assistive technology</w:t>
      </w:r>
    </w:p>
    <w:p w14:paraId="1A15F6F0"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Key Word Sign Language</w:t>
      </w:r>
    </w:p>
    <w:p w14:paraId="57AF121A"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Visual aids and communication tools</w:t>
      </w:r>
    </w:p>
    <w:p w14:paraId="72566322"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Verbal communication using words to share information</w:t>
      </w:r>
    </w:p>
    <w:p w14:paraId="7725FA92"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Improving the clarity of speech</w:t>
      </w:r>
    </w:p>
    <w:p w14:paraId="070AB08C"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Social skills</w:t>
      </w:r>
    </w:p>
    <w:p w14:paraId="4023A7ED" w14:textId="77777777" w:rsidR="00CD2165" w:rsidRPr="0064156C" w:rsidRDefault="00CD2165" w:rsidP="0031716D">
      <w:pPr>
        <w:pStyle w:val="ListParagraph"/>
        <w:numPr>
          <w:ilvl w:val="0"/>
          <w:numId w:val="40"/>
        </w:numPr>
        <w:spacing w:after="450" w:line="0" w:lineRule="auto"/>
        <w:textAlignment w:val="baseline"/>
        <w:rPr>
          <w:rFonts w:ascii="Arial Body" w:eastAsia="Times New Roman" w:hAnsi="Arial Body" w:cs="Arial"/>
          <w:color w:val="000000"/>
          <w:sz w:val="24"/>
          <w:szCs w:val="24"/>
          <w:lang w:eastAsia="en-AU"/>
        </w:rPr>
      </w:pPr>
    </w:p>
    <w:p w14:paraId="32EE0A5D" w14:textId="77777777" w:rsidR="00CD2165" w:rsidRPr="0064156C" w:rsidRDefault="00CD2165" w:rsidP="0064156C">
      <w:pPr>
        <w:spacing w:after="0" w:line="259" w:lineRule="auto"/>
        <w:jc w:val="both"/>
        <w:rPr>
          <w:rFonts w:eastAsiaTheme="majorEastAsia" w:cstheme="majorBidi"/>
          <w:b/>
          <w:color w:val="4E2837"/>
          <w:spacing w:val="-5"/>
          <w:sz w:val="28"/>
          <w:szCs w:val="32"/>
        </w:rPr>
      </w:pPr>
      <w:r w:rsidRPr="0064156C">
        <w:rPr>
          <w:rFonts w:eastAsiaTheme="majorEastAsia" w:cstheme="majorBidi"/>
          <w:b/>
          <w:color w:val="4E2837"/>
          <w:spacing w:val="-5"/>
          <w:sz w:val="28"/>
          <w:szCs w:val="32"/>
        </w:rPr>
        <w:t xml:space="preserve">School Occupational Therapists </w:t>
      </w:r>
    </w:p>
    <w:p w14:paraId="199C9D3D"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The school’s Occupational Therapists have the equipment, skills, and qualifications to carry out assessments and clinically based interventions</w:t>
      </w:r>
    </w:p>
    <w:p w14:paraId="2848DC24"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Our Occupational Therapists assist students with a disability with:</w:t>
      </w:r>
    </w:p>
    <w:p w14:paraId="0E3226A6"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movement and mobility: to increase access and independence, to reduce pain and discomfort or to improve general fitness , and posture and positioning: to increase comfort and functional ability while managing the risk of injury to students</w:t>
      </w:r>
    </w:p>
    <w:p w14:paraId="3501726A"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Functional Capacity Assessments</w:t>
      </w:r>
    </w:p>
    <w:p w14:paraId="138F2A9F"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Psychosocial Functional Capacity Assessments</w:t>
      </w:r>
    </w:p>
    <w:p w14:paraId="7662CEA1"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Functional assessments</w:t>
      </w:r>
    </w:p>
    <w:p w14:paraId="479DF185"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Overseeing Assistive Technology equipment use and adjustments for individual students, training, maintenance, and repairs</w:t>
      </w:r>
    </w:p>
    <w:p w14:paraId="11475F0D"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Independent Living Skills assessments</w:t>
      </w:r>
    </w:p>
    <w:p w14:paraId="7A162021"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Minor and complex school modifications</w:t>
      </w:r>
    </w:p>
    <w:p w14:paraId="3DDB8AD9"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Skills development</w:t>
      </w:r>
    </w:p>
    <w:p w14:paraId="2A6A8039"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Sensory processing assessment and intervention</w:t>
      </w:r>
    </w:p>
    <w:p w14:paraId="52C5D8EE" w14:textId="77777777" w:rsidR="00CD2165" w:rsidRPr="0064156C" w:rsidRDefault="00CD2165" w:rsidP="00CD2165">
      <w:pPr>
        <w:spacing w:after="75"/>
        <w:textAlignment w:val="baseline"/>
        <w:rPr>
          <w:rFonts w:ascii="Arial Body" w:eastAsia="Times New Roman" w:hAnsi="Arial Body" w:cs="Arial"/>
          <w:color w:val="000000"/>
          <w:sz w:val="24"/>
          <w:szCs w:val="24"/>
          <w:lang w:eastAsia="en-AU"/>
        </w:rPr>
      </w:pPr>
    </w:p>
    <w:p w14:paraId="68C23DBE" w14:textId="787CBA29" w:rsidR="00CD2165" w:rsidRPr="006A03AD" w:rsidRDefault="00CD2165" w:rsidP="006A03AD">
      <w:pPr>
        <w:spacing w:after="0" w:line="240" w:lineRule="atLeast"/>
        <w:textAlignment w:val="baseline"/>
        <w:outlineLvl w:val="4"/>
        <w:rPr>
          <w:rFonts w:eastAsiaTheme="majorEastAsia" w:cstheme="majorBidi"/>
          <w:b/>
          <w:color w:val="4E2837"/>
          <w:spacing w:val="-5"/>
          <w:sz w:val="28"/>
          <w:szCs w:val="32"/>
        </w:rPr>
      </w:pPr>
      <w:r w:rsidRPr="0064156C">
        <w:rPr>
          <w:rFonts w:eastAsiaTheme="majorEastAsia" w:cstheme="majorBidi"/>
          <w:b/>
          <w:color w:val="4E2837"/>
          <w:spacing w:val="-5"/>
          <w:sz w:val="28"/>
          <w:szCs w:val="32"/>
        </w:rPr>
        <w:t>School Physiotherapist</w:t>
      </w:r>
    </w:p>
    <w:p w14:paraId="7EC782E7"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Our school physiotherapists assist students with a disability with:</w:t>
      </w:r>
    </w:p>
    <w:p w14:paraId="46F5D2CD"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movement and mobility: to increase access and independence, to reduce pain and discomfort or to improve general fitness , and</w:t>
      </w:r>
    </w:p>
    <w:p w14:paraId="5FA4D81D"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posture and positioning: to increase comfort and functional ability while managing the risk of injury to yourself or others.</w:t>
      </w:r>
    </w:p>
    <w:p w14:paraId="5203C1FA"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 xml:space="preserve">Hydro Physio pool program </w:t>
      </w:r>
    </w:p>
    <w:p w14:paraId="75356DCE"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Physio therapies for student with complex conditions including;</w:t>
      </w:r>
    </w:p>
    <w:p w14:paraId="1DC27DCF"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Cerebral Palsy</w:t>
      </w:r>
    </w:p>
    <w:p w14:paraId="49613F59"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Motor Neuron Disease</w:t>
      </w:r>
    </w:p>
    <w:p w14:paraId="32C8084F"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Chromosomal Disorders</w:t>
      </w:r>
    </w:p>
    <w:p w14:paraId="1F051C47" w14:textId="7CAFF366"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lastRenderedPageBreak/>
        <w:t>Spinal Disorders, Genetic and other complex conditions</w:t>
      </w:r>
    </w:p>
    <w:p w14:paraId="221A8E0F" w14:textId="77777777" w:rsidR="00CD2165" w:rsidRPr="0064156C" w:rsidRDefault="00CD2165" w:rsidP="00CD2165">
      <w:pPr>
        <w:spacing w:after="0" w:line="240" w:lineRule="atLeast"/>
        <w:textAlignment w:val="baseline"/>
        <w:outlineLvl w:val="4"/>
        <w:rPr>
          <w:rFonts w:ascii="Arial Body" w:eastAsia="Times New Roman" w:hAnsi="Arial Body" w:cs="Arial"/>
          <w:color w:val="000000"/>
          <w:sz w:val="24"/>
          <w:szCs w:val="24"/>
          <w:lang w:eastAsia="en-AU"/>
        </w:rPr>
      </w:pPr>
    </w:p>
    <w:p w14:paraId="00A61F4F" w14:textId="63FEA02B" w:rsidR="00CD2165" w:rsidRPr="006A03AD" w:rsidRDefault="00CD2165" w:rsidP="006A03AD">
      <w:pPr>
        <w:spacing w:after="0" w:line="240" w:lineRule="atLeast"/>
        <w:textAlignment w:val="baseline"/>
        <w:outlineLvl w:val="4"/>
        <w:rPr>
          <w:rFonts w:eastAsiaTheme="majorEastAsia" w:cstheme="majorBidi"/>
          <w:b/>
          <w:color w:val="4E2837"/>
          <w:spacing w:val="-5"/>
          <w:sz w:val="28"/>
          <w:szCs w:val="32"/>
        </w:rPr>
      </w:pPr>
      <w:r w:rsidRPr="0064156C">
        <w:rPr>
          <w:rFonts w:eastAsiaTheme="majorEastAsia" w:cstheme="majorBidi"/>
          <w:b/>
          <w:color w:val="4E2837"/>
          <w:spacing w:val="-5"/>
          <w:sz w:val="28"/>
          <w:szCs w:val="32"/>
        </w:rPr>
        <w:t>Registered School Nurses</w:t>
      </w:r>
    </w:p>
    <w:p w14:paraId="000BD13A"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Our registered nurses, are available to provide personal care and specialist support to students in the school setting and apart from nursing day to day care can provide assessments and medical administration for our students, among various other nursing services for students with disability and/or complicated health needs</w:t>
      </w:r>
    </w:p>
    <w:p w14:paraId="60664209"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 xml:space="preserve">The specialist school Nurses make a significant difference for our students across a range of disability, ensuring they have a qualified professional to assist them with their specialist skills in providing non-educations medical interventions and support so that students are more able to participate in the school setting. Our Nurses are on site and available for immediate assistance. </w:t>
      </w:r>
    </w:p>
    <w:p w14:paraId="4E003FCD"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bookmarkStart w:id="67" w:name="_Hlk102472474"/>
      <w:r w:rsidRPr="0064156C">
        <w:rPr>
          <w:rFonts w:ascii="Arial Body" w:eastAsia="Times New Roman" w:hAnsi="Arial Body" w:cs="Arial"/>
          <w:color w:val="000000"/>
          <w:szCs w:val="20"/>
          <w:lang w:eastAsia="en-AU"/>
        </w:rPr>
        <w:t xml:space="preserve">The school’s Specialist Nurses </w:t>
      </w:r>
      <w:bookmarkEnd w:id="67"/>
      <w:r w:rsidRPr="0064156C">
        <w:rPr>
          <w:rFonts w:ascii="Arial Body" w:eastAsia="Times New Roman" w:hAnsi="Arial Body" w:cs="Arial"/>
          <w:color w:val="000000"/>
          <w:szCs w:val="20"/>
          <w:lang w:eastAsia="en-AU"/>
        </w:rPr>
        <w:t>ensure that all student who have complex medical, physical, health and other related problems have their health needs met and assessed and care needs are planned and delivered across the school</w:t>
      </w:r>
    </w:p>
    <w:p w14:paraId="7A9C77B5"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The school’s Specialist Nurses work alongside other members of the multi-disciplinary team, Physiotherapists, Occupational Therapists, Speech Therapists, and the School Psychologist to ensure our students needs are fully met.</w:t>
      </w:r>
    </w:p>
    <w:p w14:paraId="5FA94B98"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Specialist Nurses work with teachers and parents or guardians on behalf of their patients in order to create care plans for them when needed, including medication management if necessary.</w:t>
      </w:r>
    </w:p>
    <w:p w14:paraId="7CC5F556"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Complex health management and clinical nursing assessment for students with complex health needs, including students with degenerative life threatening and limiting conditions</w:t>
      </w:r>
    </w:p>
    <w:p w14:paraId="5161CC64"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Nurses advise on safe feeding practices, including enteral feeding</w:t>
      </w:r>
    </w:p>
    <w:p w14:paraId="2FEB04C0"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To provide primary and emergency nursing care for sick or injured students or staff.</w:t>
      </w:r>
    </w:p>
    <w:p w14:paraId="66220D38"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Record and follow up health, injury, or risk incident information.</w:t>
      </w:r>
    </w:p>
    <w:p w14:paraId="43620485"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Liaise, as part of a multi-disciplinary team with students, staff, and parents to provide a high standard of care for students with special needs.</w:t>
      </w:r>
    </w:p>
    <w:p w14:paraId="225440BA"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To organize and co-ordinate relevant staff education and health promotion programs e.g., anaphylaxis management, enteric feeding, first aid, manual handling.</w:t>
      </w:r>
    </w:p>
    <w:p w14:paraId="1543F451"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Develop health plans for students with chronic illnesses and disabilities</w:t>
      </w:r>
    </w:p>
    <w:p w14:paraId="6B008B9C"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Undertaking an assessment and writing a care-plan for each new pupil starting in a special school which is updated as needs change whilst the pupil is attending a special school;</w:t>
      </w:r>
    </w:p>
    <w:p w14:paraId="0EF8C4C1"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providing clinical treatments during the day while students are in school; </w:t>
      </w:r>
    </w:p>
    <w:p w14:paraId="78A0D4EF"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Identifying possible problems with vision, hearing or dental health and making referral to appropriate service;</w:t>
      </w:r>
    </w:p>
    <w:p w14:paraId="4D15D733"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Monitoring a young person’s growth and development and raising any concerns;</w:t>
      </w:r>
    </w:p>
    <w:p w14:paraId="59ED9B77"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Supporting </w:t>
      </w:r>
      <w:hyperlink r:id="rId62" w:tgtFrame="_blank" w:tooltip="click here for more information about our child immunisation service - opens in new window." w:history="1">
        <w:r w:rsidRPr="0064156C">
          <w:rPr>
            <w:rFonts w:ascii="Arial Body" w:eastAsia="Times New Roman" w:hAnsi="Arial Body" w:cs="Arial"/>
            <w:color w:val="000000"/>
            <w:szCs w:val="20"/>
            <w:lang w:eastAsia="en-AU"/>
          </w:rPr>
          <w:t>immunisation programmes within the school setting</w:t>
        </w:r>
      </w:hyperlink>
      <w:r w:rsidRPr="0064156C">
        <w:rPr>
          <w:rFonts w:ascii="Arial Body" w:eastAsia="Times New Roman" w:hAnsi="Arial Body" w:cs="Arial"/>
          <w:color w:val="000000"/>
          <w:szCs w:val="20"/>
          <w:lang w:eastAsia="en-AU"/>
        </w:rPr>
        <w:t>;</w:t>
      </w:r>
    </w:p>
    <w:p w14:paraId="0B71F934"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Identifying students who are at risk of failing to reach their full potential either through ill health affecting attendance or from the pressures families experience in caring for a junior and senior student with learning disabilities or difficulties; and providing appropriate support, advice, or signposting to other services;</w:t>
      </w:r>
    </w:p>
    <w:p w14:paraId="2E71F29E"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Working with teachers, </w:t>
      </w:r>
      <w:hyperlink r:id="rId63" w:tgtFrame="_blank" w:tooltip="click here for more information about our SLT support for special school pupils - opens in new window." w:history="1">
        <w:r w:rsidRPr="0064156C">
          <w:rPr>
            <w:rFonts w:ascii="Arial Body" w:eastAsia="Times New Roman" w:hAnsi="Arial Body" w:cs="Arial"/>
            <w:color w:val="000000"/>
            <w:szCs w:val="20"/>
            <w:lang w:eastAsia="en-AU"/>
          </w:rPr>
          <w:t>speech and language therapists</w:t>
        </w:r>
      </w:hyperlink>
      <w:r w:rsidRPr="0064156C">
        <w:rPr>
          <w:rFonts w:ascii="Arial Body" w:eastAsia="Times New Roman" w:hAnsi="Arial Body" w:cs="Arial"/>
          <w:color w:val="000000"/>
          <w:szCs w:val="20"/>
          <w:lang w:eastAsia="en-AU"/>
        </w:rPr>
        <w:t>, physiotherapists, occupational therapists, paediatricians, psychiatrists, dietitians, hospital consultants, nurse specialists, GPs and other agencies to provide ongoing care and support for students and their families;</w:t>
      </w:r>
    </w:p>
    <w:p w14:paraId="6475701D"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Providing training, information, and guidance to education colleagues, enabling them to    provide   safe &amp; effective care to students with additional health care needs;</w:t>
      </w:r>
    </w:p>
    <w:p w14:paraId="085AE4C7"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Contributing to the </w:t>
      </w:r>
      <w:hyperlink r:id="rId64" w:tgtFrame="_blank" w:tooltip="click here for more information about EHCPs in Birmingham - opens in new window." w:history="1">
        <w:r w:rsidRPr="0064156C">
          <w:rPr>
            <w:rFonts w:ascii="Arial Body" w:eastAsia="Times New Roman" w:hAnsi="Arial Body" w:cs="Arial"/>
            <w:color w:val="000000"/>
            <w:szCs w:val="20"/>
            <w:lang w:eastAsia="en-AU"/>
          </w:rPr>
          <w:t>education, health and care plan (EHC)</w:t>
        </w:r>
      </w:hyperlink>
      <w:r w:rsidRPr="0064156C">
        <w:rPr>
          <w:rFonts w:ascii="Arial Body" w:eastAsia="Times New Roman" w:hAnsi="Arial Body" w:cs="Arial"/>
          <w:color w:val="000000"/>
          <w:szCs w:val="20"/>
          <w:lang w:eastAsia="en-AU"/>
        </w:rPr>
        <w:t> ensuring students health needs are appropriately met and managed while in school; </w:t>
      </w:r>
    </w:p>
    <w:p w14:paraId="22074A69" w14:textId="77777777" w:rsidR="00CD2165" w:rsidRPr="0064156C" w:rsidRDefault="00CD2165" w:rsidP="0031716D">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Completing </w:t>
      </w:r>
      <w:hyperlink r:id="rId65" w:tgtFrame="_blank" w:tooltip="click here for information about health assessments for children in care in Birmingham - opens in new window." w:history="1">
        <w:r w:rsidRPr="0064156C">
          <w:rPr>
            <w:rFonts w:ascii="Arial Body" w:eastAsia="Times New Roman" w:hAnsi="Arial Body" w:cs="Arial"/>
            <w:color w:val="000000"/>
            <w:szCs w:val="20"/>
            <w:lang w:eastAsia="en-AU"/>
          </w:rPr>
          <w:t>annual health assessments for students and young people who are in care</w:t>
        </w:r>
      </w:hyperlink>
      <w:r w:rsidRPr="0064156C">
        <w:rPr>
          <w:rFonts w:ascii="Arial Body" w:eastAsia="Times New Roman" w:hAnsi="Arial Body" w:cs="Arial"/>
          <w:color w:val="000000"/>
          <w:szCs w:val="20"/>
          <w:lang w:eastAsia="en-AU"/>
        </w:rPr>
        <w:t>;</w:t>
      </w:r>
    </w:p>
    <w:p w14:paraId="7F78ADF6" w14:textId="2F6B94E5" w:rsidR="00CD2165" w:rsidRPr="00175854" w:rsidRDefault="00CD2165" w:rsidP="00175854">
      <w:pPr>
        <w:numPr>
          <w:ilvl w:val="0"/>
          <w:numId w:val="40"/>
        </w:numPr>
        <w:spacing w:after="0" w:line="276" w:lineRule="auto"/>
        <w:textAlignment w:val="baseline"/>
        <w:rPr>
          <w:rFonts w:ascii="Arial Body" w:eastAsia="Times New Roman" w:hAnsi="Arial Body" w:cs="Arial"/>
          <w:color w:val="000000"/>
          <w:szCs w:val="20"/>
          <w:lang w:eastAsia="en-AU"/>
        </w:rPr>
      </w:pPr>
      <w:r w:rsidRPr="0064156C">
        <w:rPr>
          <w:rFonts w:ascii="Arial Body" w:eastAsia="Times New Roman" w:hAnsi="Arial Body" w:cs="Arial"/>
          <w:color w:val="000000"/>
          <w:szCs w:val="20"/>
          <w:lang w:eastAsia="en-AU"/>
        </w:rPr>
        <w:t>Offering health education, support, and advice to individual students during confidential drop-in sessions, as part of taught sessions with teaching staff or at the specific request of parents/carers.</w:t>
      </w:r>
    </w:p>
    <w:p w14:paraId="3E8C9F12" w14:textId="77777777" w:rsidR="00CD2165" w:rsidRPr="0064156C" w:rsidRDefault="00CD2165" w:rsidP="00CD2165">
      <w:pPr>
        <w:spacing w:after="0" w:line="240" w:lineRule="atLeast"/>
        <w:textAlignment w:val="baseline"/>
        <w:outlineLvl w:val="4"/>
        <w:rPr>
          <w:rFonts w:ascii="Arial Body" w:eastAsia="Times New Roman" w:hAnsi="Arial Body" w:cs="Arial"/>
          <w:b/>
          <w:bCs/>
          <w:color w:val="FF0000"/>
          <w:sz w:val="27"/>
          <w:szCs w:val="27"/>
          <w:bdr w:val="none" w:sz="0" w:space="0" w:color="auto" w:frame="1"/>
          <w:lang w:eastAsia="en-AU"/>
        </w:rPr>
      </w:pPr>
    </w:p>
    <w:p w14:paraId="2E7F11D5" w14:textId="77777777" w:rsidR="006A03AD" w:rsidRDefault="006A03AD" w:rsidP="00CD2165">
      <w:pPr>
        <w:spacing w:after="0" w:line="240" w:lineRule="atLeast"/>
        <w:textAlignment w:val="baseline"/>
        <w:outlineLvl w:val="4"/>
        <w:rPr>
          <w:rFonts w:eastAsiaTheme="majorEastAsia" w:cstheme="majorBidi"/>
          <w:b/>
          <w:color w:val="4E2837"/>
          <w:spacing w:val="-5"/>
          <w:sz w:val="28"/>
          <w:szCs w:val="32"/>
        </w:rPr>
      </w:pPr>
    </w:p>
    <w:p w14:paraId="53B6AAE1" w14:textId="3A537367" w:rsidR="00CD2165" w:rsidRPr="0064156C" w:rsidRDefault="00CD2165" w:rsidP="00CD2165">
      <w:pPr>
        <w:spacing w:after="0" w:line="240" w:lineRule="atLeast"/>
        <w:textAlignment w:val="baseline"/>
        <w:outlineLvl w:val="4"/>
        <w:rPr>
          <w:rFonts w:eastAsiaTheme="majorEastAsia" w:cstheme="majorBidi"/>
          <w:b/>
          <w:color w:val="4E2837"/>
          <w:spacing w:val="-5"/>
          <w:sz w:val="28"/>
          <w:szCs w:val="32"/>
        </w:rPr>
      </w:pPr>
      <w:r w:rsidRPr="0064156C">
        <w:rPr>
          <w:rFonts w:eastAsiaTheme="majorEastAsia" w:cstheme="majorBidi"/>
          <w:b/>
          <w:color w:val="4E2837"/>
          <w:spacing w:val="-5"/>
          <w:sz w:val="28"/>
          <w:szCs w:val="32"/>
        </w:rPr>
        <w:lastRenderedPageBreak/>
        <w:t>ALLIED HEALTH (STUDENT) GROUP ACTIVITIES</w:t>
      </w:r>
    </w:p>
    <w:p w14:paraId="21C664F6" w14:textId="77777777" w:rsidR="00CD2165" w:rsidRPr="0064156C" w:rsidRDefault="00CD2165" w:rsidP="00CD2165">
      <w:pPr>
        <w:spacing w:after="0" w:line="276" w:lineRule="auto"/>
        <w:ind w:left="720"/>
        <w:textAlignment w:val="baseline"/>
        <w:rPr>
          <w:rFonts w:ascii="Arial Body" w:eastAsia="Times New Roman" w:hAnsi="Arial Body" w:cs="Arial"/>
          <w:color w:val="000000"/>
          <w:szCs w:val="20"/>
          <w:lang w:eastAsia="en-AU"/>
        </w:rPr>
      </w:pPr>
    </w:p>
    <w:p w14:paraId="531C086F" w14:textId="77777777" w:rsidR="00CD2165" w:rsidRPr="006C16B1" w:rsidRDefault="00CD2165" w:rsidP="0031716D">
      <w:pPr>
        <w:numPr>
          <w:ilvl w:val="0"/>
          <w:numId w:val="40"/>
        </w:numPr>
        <w:spacing w:after="0" w:line="276" w:lineRule="auto"/>
        <w:textAlignment w:val="baseline"/>
        <w:rPr>
          <w:rFonts w:ascii="Arial Body" w:eastAsia="Times New Roman" w:hAnsi="Arial Body" w:cs="Arial"/>
          <w:b/>
          <w:bCs/>
          <w:color w:val="000000"/>
          <w:szCs w:val="20"/>
          <w:lang w:eastAsia="en-AU"/>
        </w:rPr>
      </w:pPr>
      <w:r w:rsidRPr="006C16B1">
        <w:rPr>
          <w:rFonts w:ascii="Arial Body" w:eastAsia="Times New Roman" w:hAnsi="Arial Body" w:cs="Arial"/>
          <w:b/>
          <w:bCs/>
          <w:color w:val="000000"/>
          <w:szCs w:val="20"/>
          <w:lang w:eastAsia="en-AU"/>
        </w:rPr>
        <w:t>Bike Education Program</w:t>
      </w:r>
    </w:p>
    <w:p w14:paraId="757C66B5" w14:textId="14F91D7D" w:rsidR="00CD2165" w:rsidRPr="006C16B1" w:rsidRDefault="00CD2165" w:rsidP="0031716D">
      <w:pPr>
        <w:numPr>
          <w:ilvl w:val="0"/>
          <w:numId w:val="40"/>
        </w:numPr>
        <w:spacing w:after="0" w:line="276" w:lineRule="auto"/>
        <w:textAlignment w:val="baseline"/>
        <w:rPr>
          <w:rFonts w:ascii="Arial Body" w:eastAsia="Times New Roman" w:hAnsi="Arial Body" w:cs="Arial"/>
          <w:b/>
          <w:bCs/>
          <w:color w:val="000000"/>
          <w:szCs w:val="20"/>
          <w:lang w:eastAsia="en-AU"/>
        </w:rPr>
      </w:pPr>
      <w:r w:rsidRPr="006C16B1">
        <w:rPr>
          <w:rFonts w:ascii="Arial Body" w:eastAsia="Times New Roman" w:hAnsi="Arial Body" w:cs="Arial"/>
          <w:b/>
          <w:bCs/>
          <w:color w:val="000000"/>
          <w:szCs w:val="20"/>
          <w:lang w:eastAsia="en-AU"/>
        </w:rPr>
        <w:t>Food School</w:t>
      </w:r>
      <w:r w:rsidR="0034348D" w:rsidRPr="006C16B1">
        <w:rPr>
          <w:rFonts w:ascii="Arial Body" w:eastAsia="Times New Roman" w:hAnsi="Arial Body" w:cs="Arial"/>
          <w:b/>
          <w:bCs/>
          <w:color w:val="000000"/>
          <w:szCs w:val="20"/>
          <w:lang w:eastAsia="en-AU"/>
        </w:rPr>
        <w:t xml:space="preserve"> Program</w:t>
      </w:r>
    </w:p>
    <w:p w14:paraId="65DBE89F" w14:textId="56753A9E" w:rsidR="0034348D" w:rsidRPr="006C16B1" w:rsidRDefault="0034348D" w:rsidP="0031716D">
      <w:pPr>
        <w:numPr>
          <w:ilvl w:val="0"/>
          <w:numId w:val="40"/>
        </w:numPr>
        <w:spacing w:after="0" w:line="276" w:lineRule="auto"/>
        <w:textAlignment w:val="baseline"/>
        <w:rPr>
          <w:rFonts w:ascii="Arial Body" w:eastAsia="Times New Roman" w:hAnsi="Arial Body" w:cs="Arial"/>
          <w:b/>
          <w:bCs/>
          <w:color w:val="000000"/>
          <w:szCs w:val="20"/>
          <w:lang w:eastAsia="en-AU"/>
        </w:rPr>
      </w:pPr>
      <w:r w:rsidRPr="006C16B1">
        <w:rPr>
          <w:rFonts w:ascii="Arial Body" w:eastAsia="Times New Roman" w:hAnsi="Arial Body" w:cs="Arial"/>
          <w:b/>
          <w:bCs/>
          <w:color w:val="000000"/>
          <w:szCs w:val="20"/>
          <w:lang w:eastAsia="en-AU"/>
        </w:rPr>
        <w:t xml:space="preserve">Community Access Programs </w:t>
      </w:r>
    </w:p>
    <w:p w14:paraId="1845FDBC" w14:textId="685BA7E7" w:rsidR="00A90B0F" w:rsidRPr="00175854" w:rsidRDefault="00A90B0F" w:rsidP="00175854">
      <w:pPr>
        <w:pStyle w:val="ListParagraph"/>
        <w:numPr>
          <w:ilvl w:val="0"/>
          <w:numId w:val="40"/>
        </w:numPr>
        <w:spacing w:after="0"/>
        <w:textAlignment w:val="baseline"/>
        <w:rPr>
          <w:rFonts w:ascii="Arial Body" w:eastAsia="Times New Roman" w:hAnsi="Arial Body" w:cs="Arial"/>
          <w:i/>
          <w:iCs/>
          <w:color w:val="000000"/>
          <w:sz w:val="20"/>
          <w:szCs w:val="20"/>
          <w:lang w:eastAsia="en-AU"/>
        </w:rPr>
      </w:pPr>
      <w:r w:rsidRPr="009B38F3">
        <w:rPr>
          <w:rFonts w:ascii="Arial Body" w:eastAsia="Times New Roman" w:hAnsi="Arial Body" w:cs="Arial"/>
          <w:b/>
          <w:bCs/>
          <w:color w:val="000000"/>
          <w:sz w:val="20"/>
          <w:szCs w:val="20"/>
          <w:lang w:eastAsia="en-AU"/>
        </w:rPr>
        <w:t>The Perceptual Motor Program (PMP)</w:t>
      </w:r>
      <w:r w:rsidRPr="00175854">
        <w:rPr>
          <w:rFonts w:ascii="Arial Body" w:eastAsia="Times New Roman" w:hAnsi="Arial Body" w:cs="Arial"/>
          <w:i/>
          <w:iCs/>
          <w:color w:val="000000"/>
          <w:sz w:val="20"/>
          <w:szCs w:val="20"/>
          <w:lang w:eastAsia="en-AU"/>
        </w:rPr>
        <w:t xml:space="preserve"> is a movement-based program which helps younger students improve their eye/hand and eye/foot coordination, fitness, balance, locomotion and eye-tracking skills.</w:t>
      </w:r>
    </w:p>
    <w:p w14:paraId="7D58A29D" w14:textId="4B1027BE" w:rsidR="0034348D" w:rsidRPr="009B38F3" w:rsidRDefault="0034348D" w:rsidP="00175854">
      <w:pPr>
        <w:numPr>
          <w:ilvl w:val="0"/>
          <w:numId w:val="40"/>
        </w:numPr>
        <w:spacing w:after="0" w:line="276" w:lineRule="auto"/>
        <w:textAlignment w:val="baseline"/>
        <w:rPr>
          <w:rFonts w:ascii="Arial Body" w:eastAsia="Times New Roman" w:hAnsi="Arial Body" w:cs="Arial"/>
          <w:b/>
          <w:bCs/>
          <w:color w:val="000000"/>
          <w:szCs w:val="20"/>
          <w:lang w:eastAsia="en-AU"/>
        </w:rPr>
      </w:pPr>
      <w:r w:rsidRPr="00175854">
        <w:rPr>
          <w:rFonts w:ascii="Arial Body" w:eastAsia="Times New Roman" w:hAnsi="Arial Body" w:cs="Arial"/>
          <w:b/>
          <w:bCs/>
          <w:color w:val="000000"/>
          <w:szCs w:val="20"/>
          <w:lang w:eastAsia="en-AU"/>
        </w:rPr>
        <w:t xml:space="preserve">Switching </w:t>
      </w:r>
      <w:r w:rsidR="00175854">
        <w:rPr>
          <w:rFonts w:ascii="Arial Body" w:eastAsia="Times New Roman" w:hAnsi="Arial Body" w:cs="Arial"/>
          <w:b/>
          <w:bCs/>
          <w:color w:val="000000"/>
          <w:szCs w:val="20"/>
          <w:lang w:eastAsia="en-AU"/>
        </w:rPr>
        <w:t xml:space="preserve">- </w:t>
      </w:r>
      <w:r w:rsidRPr="00175854">
        <w:rPr>
          <w:rFonts w:ascii="Arial Body" w:eastAsia="Times New Roman" w:hAnsi="Arial Body" w:cs="Arial"/>
          <w:i/>
          <w:iCs/>
          <w:color w:val="000000"/>
          <w:szCs w:val="20"/>
          <w:lang w:eastAsia="en-AU"/>
        </w:rPr>
        <w:t>Adaptive switching program providing access to device that allows students with movement-limiting disabilities to use technology and operate electronic devices. Instead of the student performing complex actions such as turning a knob, adaptive switches will offer easier movement solutions, such as pressing a button</w:t>
      </w:r>
      <w:r w:rsidR="009B38F3">
        <w:rPr>
          <w:rFonts w:ascii="Arial Body" w:eastAsia="Times New Roman" w:hAnsi="Arial Body" w:cs="Arial"/>
          <w:i/>
          <w:iCs/>
          <w:color w:val="000000"/>
          <w:szCs w:val="20"/>
          <w:lang w:eastAsia="en-AU"/>
        </w:rPr>
        <w:t xml:space="preserve"> including outcomes.</w:t>
      </w:r>
    </w:p>
    <w:p w14:paraId="40A01825" w14:textId="77777777" w:rsidR="009B38F3" w:rsidRPr="009B38F3" w:rsidRDefault="009B38F3" w:rsidP="009B38F3">
      <w:pPr>
        <w:numPr>
          <w:ilvl w:val="0"/>
          <w:numId w:val="47"/>
        </w:numPr>
        <w:spacing w:after="0" w:line="276" w:lineRule="auto"/>
        <w:ind w:firstLine="131"/>
        <w:textAlignment w:val="baseline"/>
        <w:rPr>
          <w:rFonts w:ascii="Arial Body" w:eastAsia="Times New Roman" w:hAnsi="Arial Body" w:cs="Arial"/>
          <w:color w:val="000000"/>
          <w:szCs w:val="20"/>
          <w:lang w:eastAsia="en-AU"/>
        </w:rPr>
      </w:pPr>
      <w:r w:rsidRPr="009B38F3">
        <w:rPr>
          <w:rFonts w:ascii="Arial Body" w:eastAsia="Times New Roman" w:hAnsi="Arial Body" w:cs="Arial"/>
          <w:color w:val="000000"/>
          <w:szCs w:val="20"/>
          <w:lang w:eastAsia="en-AU"/>
        </w:rPr>
        <w:t>Greater independence and improved self-esteem</w:t>
      </w:r>
    </w:p>
    <w:p w14:paraId="58CB182F" w14:textId="51647244" w:rsidR="009B38F3" w:rsidRPr="009B38F3" w:rsidRDefault="009B38F3" w:rsidP="009B38F3">
      <w:pPr>
        <w:numPr>
          <w:ilvl w:val="0"/>
          <w:numId w:val="47"/>
        </w:numPr>
        <w:spacing w:after="0" w:line="276" w:lineRule="auto"/>
        <w:ind w:firstLine="131"/>
        <w:textAlignment w:val="baseline"/>
        <w:rPr>
          <w:rFonts w:ascii="Arial Body" w:eastAsia="Times New Roman" w:hAnsi="Arial Body" w:cs="Arial"/>
          <w:color w:val="000000"/>
          <w:szCs w:val="20"/>
          <w:lang w:eastAsia="en-AU"/>
        </w:rPr>
      </w:pPr>
      <w:r w:rsidRPr="009B38F3">
        <w:rPr>
          <w:rFonts w:ascii="Arial Body" w:eastAsia="Times New Roman" w:hAnsi="Arial Body" w:cs="Arial"/>
          <w:color w:val="000000"/>
          <w:szCs w:val="20"/>
          <w:lang w:eastAsia="en-AU"/>
        </w:rPr>
        <w:t xml:space="preserve">Improved communication </w:t>
      </w:r>
      <w:r>
        <w:rPr>
          <w:rFonts w:ascii="Arial Body" w:eastAsia="Times New Roman" w:hAnsi="Arial Body" w:cs="Arial"/>
          <w:color w:val="000000"/>
          <w:szCs w:val="20"/>
          <w:lang w:eastAsia="en-AU"/>
        </w:rPr>
        <w:t>in the community, home and in school settings</w:t>
      </w:r>
    </w:p>
    <w:p w14:paraId="026BADA0" w14:textId="2E7CA131" w:rsidR="009B38F3" w:rsidRPr="009B38F3" w:rsidRDefault="009B38F3" w:rsidP="009B38F3">
      <w:pPr>
        <w:numPr>
          <w:ilvl w:val="0"/>
          <w:numId w:val="47"/>
        </w:numPr>
        <w:spacing w:after="0" w:line="276" w:lineRule="auto"/>
        <w:ind w:firstLine="131"/>
        <w:textAlignment w:val="baseline"/>
        <w:rPr>
          <w:rFonts w:ascii="Arial Body" w:eastAsia="Times New Roman" w:hAnsi="Arial Body" w:cs="Arial"/>
          <w:color w:val="000000"/>
          <w:szCs w:val="20"/>
          <w:lang w:eastAsia="en-AU"/>
        </w:rPr>
      </w:pPr>
      <w:r w:rsidRPr="009B38F3">
        <w:rPr>
          <w:rFonts w:ascii="Arial Body" w:eastAsia="Times New Roman" w:hAnsi="Arial Body" w:cs="Arial"/>
          <w:color w:val="000000"/>
          <w:szCs w:val="20"/>
          <w:lang w:eastAsia="en-AU"/>
        </w:rPr>
        <w:t xml:space="preserve">Enhanced brain development for </w:t>
      </w:r>
      <w:r>
        <w:rPr>
          <w:rFonts w:ascii="Arial Body" w:eastAsia="Times New Roman" w:hAnsi="Arial Body" w:cs="Arial"/>
          <w:color w:val="000000"/>
          <w:szCs w:val="20"/>
          <w:lang w:eastAsia="en-AU"/>
        </w:rPr>
        <w:t>students</w:t>
      </w:r>
    </w:p>
    <w:p w14:paraId="77F091D6" w14:textId="77777777" w:rsidR="009B38F3" w:rsidRPr="009B38F3" w:rsidRDefault="009B38F3" w:rsidP="009B38F3">
      <w:pPr>
        <w:numPr>
          <w:ilvl w:val="0"/>
          <w:numId w:val="47"/>
        </w:numPr>
        <w:spacing w:after="0" w:line="276" w:lineRule="auto"/>
        <w:ind w:firstLine="131"/>
        <w:textAlignment w:val="baseline"/>
        <w:rPr>
          <w:rFonts w:ascii="Arial Body" w:eastAsia="Times New Roman" w:hAnsi="Arial Body" w:cs="Arial"/>
          <w:color w:val="000000"/>
          <w:szCs w:val="20"/>
          <w:lang w:eastAsia="en-AU"/>
        </w:rPr>
      </w:pPr>
      <w:r w:rsidRPr="009B38F3">
        <w:rPr>
          <w:rFonts w:ascii="Arial Body" w:eastAsia="Times New Roman" w:hAnsi="Arial Body" w:cs="Arial"/>
          <w:color w:val="000000"/>
          <w:szCs w:val="20"/>
          <w:lang w:eastAsia="en-AU"/>
        </w:rPr>
        <w:t>Better access to technology and computers</w:t>
      </w:r>
    </w:p>
    <w:p w14:paraId="0E79494B" w14:textId="0F500736" w:rsidR="009B38F3" w:rsidRPr="00731D40" w:rsidRDefault="009B38F3" w:rsidP="00731D40">
      <w:pPr>
        <w:numPr>
          <w:ilvl w:val="0"/>
          <w:numId w:val="47"/>
        </w:numPr>
        <w:spacing w:after="0" w:line="276" w:lineRule="auto"/>
        <w:ind w:firstLine="131"/>
        <w:textAlignment w:val="baseline"/>
        <w:rPr>
          <w:rFonts w:ascii="Arial Body" w:eastAsia="Times New Roman" w:hAnsi="Arial Body" w:cs="Arial"/>
          <w:color w:val="000000"/>
          <w:szCs w:val="20"/>
          <w:lang w:eastAsia="en-AU"/>
        </w:rPr>
      </w:pPr>
      <w:r w:rsidRPr="009B38F3">
        <w:rPr>
          <w:rFonts w:ascii="Arial Body" w:eastAsia="Times New Roman" w:hAnsi="Arial Body" w:cs="Arial"/>
          <w:color w:val="000000"/>
          <w:szCs w:val="20"/>
          <w:lang w:eastAsia="en-AU"/>
        </w:rPr>
        <w:t xml:space="preserve">Ability to use their limited abilities to </w:t>
      </w:r>
      <w:r>
        <w:rPr>
          <w:rFonts w:ascii="Arial Body" w:eastAsia="Times New Roman" w:hAnsi="Arial Body" w:cs="Arial"/>
          <w:color w:val="000000"/>
          <w:szCs w:val="20"/>
          <w:lang w:eastAsia="en-AU"/>
        </w:rPr>
        <w:t xml:space="preserve">initiate </w:t>
      </w:r>
      <w:r w:rsidR="00BD3F9F">
        <w:rPr>
          <w:rFonts w:ascii="Arial Body" w:eastAsia="Times New Roman" w:hAnsi="Arial Body" w:cs="Arial"/>
          <w:color w:val="000000"/>
          <w:szCs w:val="20"/>
          <w:lang w:eastAsia="en-AU"/>
        </w:rPr>
        <w:t>communication</w:t>
      </w:r>
    </w:p>
    <w:p w14:paraId="065EB135" w14:textId="77777777" w:rsidR="009B38F3" w:rsidRDefault="009B38F3" w:rsidP="00CD2165">
      <w:pPr>
        <w:spacing w:after="0" w:line="240" w:lineRule="atLeast"/>
        <w:textAlignment w:val="baseline"/>
        <w:outlineLvl w:val="4"/>
        <w:rPr>
          <w:rFonts w:eastAsiaTheme="majorEastAsia" w:cstheme="majorBidi"/>
          <w:b/>
          <w:color w:val="4E2837"/>
          <w:spacing w:val="-5"/>
          <w:sz w:val="28"/>
          <w:szCs w:val="32"/>
        </w:rPr>
      </w:pPr>
    </w:p>
    <w:p w14:paraId="02CB9589" w14:textId="0150732A" w:rsidR="00CD2165" w:rsidRPr="0064156C" w:rsidRDefault="00CD2165" w:rsidP="00CD2165">
      <w:pPr>
        <w:spacing w:after="0" w:line="240" w:lineRule="atLeast"/>
        <w:textAlignment w:val="baseline"/>
        <w:outlineLvl w:val="4"/>
        <w:rPr>
          <w:rFonts w:eastAsiaTheme="majorEastAsia" w:cstheme="majorBidi"/>
          <w:b/>
          <w:color w:val="4E2837"/>
          <w:spacing w:val="-5"/>
          <w:sz w:val="28"/>
          <w:szCs w:val="32"/>
        </w:rPr>
      </w:pPr>
      <w:r w:rsidRPr="0064156C">
        <w:rPr>
          <w:rFonts w:eastAsiaTheme="majorEastAsia" w:cstheme="majorBidi"/>
          <w:b/>
          <w:color w:val="4E2837"/>
          <w:spacing w:val="-5"/>
          <w:sz w:val="28"/>
          <w:szCs w:val="32"/>
        </w:rPr>
        <w:t>FAMILIES</w:t>
      </w:r>
      <w:r w:rsidR="0034348D">
        <w:rPr>
          <w:rFonts w:eastAsiaTheme="majorEastAsia" w:cstheme="majorBidi"/>
          <w:b/>
          <w:color w:val="4E2837"/>
          <w:spacing w:val="-5"/>
          <w:sz w:val="28"/>
          <w:szCs w:val="32"/>
        </w:rPr>
        <w:t xml:space="preserve"> &amp; ALLIED HEALTH PROFESSIONALS </w:t>
      </w:r>
    </w:p>
    <w:p w14:paraId="57346AB5" w14:textId="77777777" w:rsidR="00CD2165" w:rsidRPr="0064156C" w:rsidRDefault="00CD2165" w:rsidP="00CD2165">
      <w:pPr>
        <w:pStyle w:val="ListParagraph"/>
        <w:spacing w:after="75" w:line="240" w:lineRule="auto"/>
        <w:textAlignment w:val="baseline"/>
        <w:rPr>
          <w:rFonts w:ascii="Arial Body" w:eastAsia="Times New Roman" w:hAnsi="Arial Body" w:cs="Arial"/>
          <w:color w:val="000000"/>
          <w:sz w:val="24"/>
          <w:szCs w:val="24"/>
          <w:lang w:eastAsia="en-AU"/>
        </w:rPr>
      </w:pPr>
    </w:p>
    <w:p w14:paraId="10EE759B" w14:textId="77777777" w:rsidR="00CD2165" w:rsidRPr="0064156C" w:rsidRDefault="00CD2165" w:rsidP="0031716D">
      <w:pPr>
        <w:pStyle w:val="ListParagraph"/>
        <w:numPr>
          <w:ilvl w:val="0"/>
          <w:numId w:val="40"/>
        </w:numPr>
        <w:spacing w:after="75" w:line="240" w:lineRule="auto"/>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Allied Health Student Support Group Meetings</w:t>
      </w:r>
    </w:p>
    <w:p w14:paraId="6E2C3042" w14:textId="0E7CE4C2" w:rsidR="00CD2165" w:rsidRPr="0064156C" w:rsidRDefault="00CD2165" w:rsidP="0031716D">
      <w:pPr>
        <w:pStyle w:val="ListParagraph"/>
        <w:numPr>
          <w:ilvl w:val="0"/>
          <w:numId w:val="40"/>
        </w:numPr>
        <w:spacing w:after="75" w:line="240" w:lineRule="auto"/>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Supporting external NDIS Therapists to have observations of individual students</w:t>
      </w:r>
    </w:p>
    <w:p w14:paraId="6860AA49" w14:textId="77777777" w:rsidR="00CD2165" w:rsidRPr="0064156C" w:rsidRDefault="00CD2165" w:rsidP="00CD2165">
      <w:pPr>
        <w:pStyle w:val="ListParagraph"/>
        <w:spacing w:after="75" w:line="240" w:lineRule="auto"/>
        <w:textAlignment w:val="baseline"/>
        <w:rPr>
          <w:rFonts w:ascii="Arial Body" w:eastAsia="Times New Roman" w:hAnsi="Arial Body" w:cs="Arial"/>
          <w:color w:val="000000"/>
          <w:sz w:val="20"/>
          <w:szCs w:val="20"/>
          <w:lang w:eastAsia="en-AU"/>
        </w:rPr>
      </w:pPr>
    </w:p>
    <w:p w14:paraId="304451C8" w14:textId="77777777" w:rsidR="00CD2165" w:rsidRPr="0064156C" w:rsidRDefault="00CD2165" w:rsidP="00CD2165">
      <w:pPr>
        <w:spacing w:after="0" w:line="240" w:lineRule="atLeast"/>
        <w:textAlignment w:val="baseline"/>
        <w:outlineLvl w:val="4"/>
        <w:rPr>
          <w:rFonts w:eastAsiaTheme="majorEastAsia" w:cstheme="majorBidi"/>
          <w:b/>
          <w:color w:val="4E2837"/>
          <w:spacing w:val="-5"/>
          <w:sz w:val="28"/>
          <w:szCs w:val="32"/>
        </w:rPr>
      </w:pPr>
      <w:r w:rsidRPr="0064156C">
        <w:rPr>
          <w:rFonts w:eastAsiaTheme="majorEastAsia" w:cstheme="majorBidi"/>
          <w:b/>
          <w:color w:val="4E2837"/>
          <w:spacing w:val="-5"/>
          <w:sz w:val="28"/>
          <w:szCs w:val="32"/>
        </w:rPr>
        <w:t>EARLY CHILDHOOD INTERVENTIONS</w:t>
      </w:r>
    </w:p>
    <w:p w14:paraId="48023E99" w14:textId="77777777" w:rsidR="00CD2165" w:rsidRPr="0064156C" w:rsidRDefault="00CD2165" w:rsidP="00CD2165">
      <w:pPr>
        <w:pStyle w:val="ListParagraph"/>
        <w:spacing w:after="75" w:line="240" w:lineRule="auto"/>
        <w:textAlignment w:val="baseline"/>
        <w:rPr>
          <w:rFonts w:ascii="Arial Body" w:eastAsia="Times New Roman" w:hAnsi="Arial Body" w:cs="Arial"/>
          <w:color w:val="000000"/>
          <w:sz w:val="20"/>
          <w:szCs w:val="20"/>
          <w:lang w:eastAsia="en-AU"/>
        </w:rPr>
      </w:pPr>
    </w:p>
    <w:p w14:paraId="19283E5D" w14:textId="77777777" w:rsidR="00CD2165" w:rsidRPr="0064156C" w:rsidRDefault="00CD2165" w:rsidP="0031716D">
      <w:pPr>
        <w:pStyle w:val="ListParagraph"/>
        <w:numPr>
          <w:ilvl w:val="0"/>
          <w:numId w:val="40"/>
        </w:numPr>
        <w:spacing w:after="75" w:line="240" w:lineRule="auto"/>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Early intervention in building a student’s functional capacity.</w:t>
      </w:r>
    </w:p>
    <w:p w14:paraId="37ED33E7" w14:textId="77777777" w:rsidR="00CD2165" w:rsidRPr="0064156C" w:rsidRDefault="00CD2165" w:rsidP="0031716D">
      <w:pPr>
        <w:pStyle w:val="ListParagraph"/>
        <w:numPr>
          <w:ilvl w:val="0"/>
          <w:numId w:val="40"/>
        </w:numPr>
        <w:spacing w:after="75" w:line="240" w:lineRule="auto"/>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Specialist therapies and supports for students with developmental delay and disabilities</w:t>
      </w:r>
    </w:p>
    <w:p w14:paraId="21ECEEA6" w14:textId="77777777" w:rsidR="00CD2165" w:rsidRPr="0064156C" w:rsidRDefault="00CD2165" w:rsidP="0031716D">
      <w:pPr>
        <w:pStyle w:val="ListParagraph"/>
        <w:numPr>
          <w:ilvl w:val="0"/>
          <w:numId w:val="40"/>
        </w:numPr>
        <w:spacing w:after="75" w:line="240" w:lineRule="auto"/>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The school’s Allied Health multidisciplinary team work together with the parents and staff to improve the capacity of the students</w:t>
      </w:r>
    </w:p>
    <w:p w14:paraId="198C25F5" w14:textId="77777777" w:rsidR="00CD2165" w:rsidRPr="0064156C" w:rsidRDefault="00CD2165" w:rsidP="0031716D">
      <w:pPr>
        <w:pStyle w:val="ListParagraph"/>
        <w:numPr>
          <w:ilvl w:val="0"/>
          <w:numId w:val="40"/>
        </w:numPr>
        <w:spacing w:after="75" w:line="240" w:lineRule="auto"/>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This team of therapists, physiotherapist, occupational therapist, physiotherapist, and psychologist work together to support students and their families delivering essential therapies seamlessly within the school setting</w:t>
      </w:r>
    </w:p>
    <w:p w14:paraId="3098DEB4" w14:textId="77777777" w:rsidR="00CD2165" w:rsidRPr="0064156C" w:rsidRDefault="00CD2165" w:rsidP="00CD2165">
      <w:pPr>
        <w:spacing w:after="0"/>
        <w:rPr>
          <w:rFonts w:ascii="Arial Body" w:eastAsia="Times New Roman" w:hAnsi="Arial Body" w:cs="Arial"/>
          <w:color w:val="000000"/>
          <w:sz w:val="24"/>
          <w:szCs w:val="24"/>
          <w:lang w:eastAsia="en-AU"/>
        </w:rPr>
      </w:pPr>
    </w:p>
    <w:p w14:paraId="73A469CB" w14:textId="77777777" w:rsidR="00CD2165" w:rsidRPr="0064156C" w:rsidRDefault="00CD2165" w:rsidP="00CD2165">
      <w:pPr>
        <w:spacing w:after="0" w:line="240" w:lineRule="atLeast"/>
        <w:textAlignment w:val="baseline"/>
        <w:outlineLvl w:val="4"/>
        <w:rPr>
          <w:rFonts w:eastAsiaTheme="majorEastAsia" w:cstheme="majorBidi"/>
          <w:b/>
          <w:color w:val="4E2837"/>
          <w:spacing w:val="-5"/>
          <w:sz w:val="28"/>
          <w:szCs w:val="32"/>
        </w:rPr>
      </w:pPr>
      <w:r w:rsidRPr="0064156C">
        <w:rPr>
          <w:rFonts w:eastAsiaTheme="majorEastAsia" w:cstheme="majorBidi"/>
          <w:b/>
          <w:color w:val="4E2837"/>
          <w:spacing w:val="-5"/>
          <w:sz w:val="28"/>
          <w:szCs w:val="32"/>
        </w:rPr>
        <w:t xml:space="preserve">SOCIAL LIVING SKILLS </w:t>
      </w:r>
    </w:p>
    <w:p w14:paraId="057B78C0" w14:textId="77777777" w:rsidR="00CD2165" w:rsidRPr="0064156C" w:rsidRDefault="00CD2165" w:rsidP="00CD2165">
      <w:pPr>
        <w:pStyle w:val="ListParagraph"/>
        <w:spacing w:after="75" w:line="240" w:lineRule="auto"/>
        <w:textAlignment w:val="baseline"/>
        <w:rPr>
          <w:rFonts w:ascii="Arial Body" w:eastAsia="Times New Roman" w:hAnsi="Arial Body" w:cs="Arial"/>
          <w:color w:val="000000"/>
          <w:sz w:val="20"/>
          <w:szCs w:val="20"/>
          <w:lang w:eastAsia="en-AU"/>
        </w:rPr>
      </w:pPr>
    </w:p>
    <w:p w14:paraId="6CD415B8" w14:textId="77777777" w:rsidR="00CD2165" w:rsidRPr="0064156C" w:rsidRDefault="00CD2165" w:rsidP="0031716D">
      <w:pPr>
        <w:pStyle w:val="ListParagraph"/>
        <w:numPr>
          <w:ilvl w:val="0"/>
          <w:numId w:val="40"/>
        </w:numPr>
        <w:spacing w:after="75" w:line="240" w:lineRule="auto"/>
        <w:textAlignment w:val="baseline"/>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Assist students with a disability to develop their social skills, form meaningful relationships and actively participate in the school community</w:t>
      </w:r>
    </w:p>
    <w:p w14:paraId="1F5227FC" w14:textId="77777777" w:rsidR="00CD2165" w:rsidRPr="0064156C" w:rsidRDefault="00CD2165" w:rsidP="00CD2165">
      <w:pPr>
        <w:spacing w:after="75"/>
        <w:textAlignment w:val="baseline"/>
        <w:rPr>
          <w:rFonts w:ascii="Arial Body" w:eastAsia="Times New Roman" w:hAnsi="Arial Body" w:cs="Arial"/>
          <w:color w:val="000000"/>
          <w:sz w:val="24"/>
          <w:szCs w:val="24"/>
          <w:lang w:eastAsia="en-AU"/>
        </w:rPr>
      </w:pPr>
    </w:p>
    <w:p w14:paraId="2DD4B701" w14:textId="77777777" w:rsidR="00CD2165" w:rsidRPr="0064156C" w:rsidRDefault="00CD2165" w:rsidP="00CD2165">
      <w:pPr>
        <w:spacing w:after="0" w:line="240" w:lineRule="atLeast"/>
        <w:textAlignment w:val="baseline"/>
        <w:outlineLvl w:val="4"/>
        <w:rPr>
          <w:rFonts w:eastAsiaTheme="majorEastAsia" w:cstheme="majorBidi"/>
          <w:b/>
          <w:color w:val="4E2837"/>
          <w:spacing w:val="-5"/>
          <w:sz w:val="28"/>
          <w:szCs w:val="32"/>
        </w:rPr>
      </w:pPr>
      <w:r w:rsidRPr="0064156C">
        <w:rPr>
          <w:rFonts w:eastAsiaTheme="majorEastAsia" w:cstheme="majorBidi"/>
          <w:b/>
          <w:color w:val="4E2837"/>
          <w:spacing w:val="-5"/>
          <w:sz w:val="28"/>
          <w:szCs w:val="32"/>
        </w:rPr>
        <w:t>SENSORY PROCESSING</w:t>
      </w:r>
    </w:p>
    <w:p w14:paraId="0FCF478A" w14:textId="77777777" w:rsidR="00CD2165" w:rsidRPr="0064156C" w:rsidRDefault="00CD2165" w:rsidP="00CD2165">
      <w:pPr>
        <w:pStyle w:val="ListParagraph"/>
        <w:spacing w:after="0"/>
        <w:rPr>
          <w:rFonts w:ascii="Arial Body" w:eastAsia="Times New Roman" w:hAnsi="Arial Body" w:cs="Arial"/>
          <w:color w:val="000000"/>
          <w:sz w:val="20"/>
          <w:szCs w:val="20"/>
          <w:lang w:eastAsia="en-AU"/>
        </w:rPr>
      </w:pPr>
    </w:p>
    <w:p w14:paraId="547D6DA4" w14:textId="4184697A" w:rsidR="00CD2165" w:rsidRPr="0064156C" w:rsidRDefault="00CD2165" w:rsidP="0031716D">
      <w:pPr>
        <w:pStyle w:val="ListParagraph"/>
        <w:numPr>
          <w:ilvl w:val="0"/>
          <w:numId w:val="40"/>
        </w:numPr>
        <w:spacing w:after="0"/>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 xml:space="preserve">Our school therapists assess sensory processing patterns in our students, and how these may impact on being able to access everyday school-based activities. </w:t>
      </w:r>
    </w:p>
    <w:p w14:paraId="6AE402F8" w14:textId="77777777" w:rsidR="00CD2165" w:rsidRPr="0064156C" w:rsidRDefault="00CD2165" w:rsidP="0031716D">
      <w:pPr>
        <w:pStyle w:val="ListParagraph"/>
        <w:numPr>
          <w:ilvl w:val="0"/>
          <w:numId w:val="40"/>
        </w:numPr>
        <w:spacing w:after="0"/>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They advise on how the sensory environment can be modified in the classroom and outdoor areas to enable the student to better cope; or on ways to assist the student to respond more effectively to sensory input</w:t>
      </w:r>
    </w:p>
    <w:p w14:paraId="4852CE7E" w14:textId="77777777" w:rsidR="00CD2165" w:rsidRPr="0064156C" w:rsidRDefault="00CD2165" w:rsidP="0031716D">
      <w:pPr>
        <w:pStyle w:val="ListParagraph"/>
        <w:numPr>
          <w:ilvl w:val="0"/>
          <w:numId w:val="40"/>
        </w:numPr>
        <w:spacing w:after="0"/>
        <w:rPr>
          <w:rFonts w:ascii="Arial Body" w:eastAsia="Times New Roman" w:hAnsi="Arial Body" w:cs="Arial"/>
          <w:color w:val="000000"/>
          <w:sz w:val="20"/>
          <w:szCs w:val="20"/>
          <w:lang w:eastAsia="en-AU"/>
        </w:rPr>
      </w:pPr>
      <w:r w:rsidRPr="0064156C">
        <w:rPr>
          <w:rFonts w:ascii="Arial Body" w:eastAsia="Times New Roman" w:hAnsi="Arial Body" w:cs="Arial"/>
          <w:color w:val="000000"/>
          <w:sz w:val="20"/>
          <w:szCs w:val="20"/>
          <w:lang w:eastAsia="en-AU"/>
        </w:rPr>
        <w:t>The Allied Health Team build capacity with the school staff in terms of the therapies required for individual and class cohorts of students</w:t>
      </w:r>
    </w:p>
    <w:p w14:paraId="03C58B56" w14:textId="77777777" w:rsidR="00C64B1E" w:rsidRPr="009248AB" w:rsidRDefault="00C64B1E" w:rsidP="00CD2165">
      <w:pPr>
        <w:spacing w:after="0"/>
        <w:rPr>
          <w:rFonts w:asciiTheme="minorHAnsi" w:hAnsiTheme="minorHAnsi"/>
          <w:b/>
          <w:color w:val="FF0000"/>
          <w:szCs w:val="30"/>
        </w:rPr>
      </w:pPr>
    </w:p>
    <w:p w14:paraId="2F0A0D14" w14:textId="77777777" w:rsidR="00D652C4" w:rsidRDefault="00D652C4" w:rsidP="00B45A61">
      <w:pPr>
        <w:spacing w:after="0"/>
        <w:ind w:left="284"/>
        <w:rPr>
          <w:rFonts w:asciiTheme="minorHAnsi" w:hAnsiTheme="minorHAnsi"/>
          <w:b/>
          <w:color w:val="002060"/>
          <w:sz w:val="28"/>
          <w:szCs w:val="30"/>
        </w:rPr>
      </w:pPr>
    </w:p>
    <w:p w14:paraId="1D9DBA67" w14:textId="77777777" w:rsidR="006A03AD" w:rsidRDefault="006A03AD" w:rsidP="00CD2165">
      <w:pPr>
        <w:pStyle w:val="Heading1"/>
        <w:rPr>
          <w:rFonts w:asciiTheme="majorHAnsi" w:eastAsia="PMingLiU" w:hAnsiTheme="majorHAnsi" w:cstheme="majorHAnsi"/>
          <w:bCs/>
          <w:color w:val="FF0000"/>
          <w:spacing w:val="0"/>
          <w:kern w:val="32"/>
          <w:szCs w:val="32"/>
          <w:lang w:eastAsia="zh-TW"/>
        </w:rPr>
      </w:pPr>
      <w:bookmarkStart w:id="68" w:name="_Toc79754281"/>
    </w:p>
    <w:p w14:paraId="1A0CCD55" w14:textId="77777777" w:rsidR="006A03AD" w:rsidRDefault="006A03AD" w:rsidP="00CD2165">
      <w:pPr>
        <w:pStyle w:val="Heading1"/>
        <w:rPr>
          <w:rFonts w:asciiTheme="majorHAnsi" w:eastAsia="PMingLiU" w:hAnsiTheme="majorHAnsi" w:cstheme="majorHAnsi"/>
          <w:bCs/>
          <w:color w:val="FF0000"/>
          <w:spacing w:val="0"/>
          <w:kern w:val="32"/>
          <w:szCs w:val="32"/>
          <w:lang w:eastAsia="zh-TW"/>
        </w:rPr>
      </w:pPr>
    </w:p>
    <w:p w14:paraId="7B2CC3CE" w14:textId="4704B126" w:rsidR="0021095B" w:rsidRPr="00CD2165" w:rsidRDefault="0021095B" w:rsidP="00CD2165">
      <w:pPr>
        <w:pStyle w:val="Heading1"/>
        <w:rPr>
          <w:rFonts w:asciiTheme="majorHAnsi" w:eastAsia="PMingLiU" w:hAnsiTheme="majorHAnsi" w:cstheme="majorHAnsi"/>
          <w:bCs/>
          <w:color w:val="FF0000"/>
          <w:spacing w:val="0"/>
          <w:kern w:val="32"/>
          <w:szCs w:val="32"/>
          <w:lang w:eastAsia="zh-TW"/>
        </w:rPr>
      </w:pPr>
      <w:r w:rsidRPr="00D43210">
        <w:rPr>
          <w:rFonts w:asciiTheme="majorHAnsi" w:eastAsia="PMingLiU" w:hAnsiTheme="majorHAnsi" w:cstheme="majorHAnsi"/>
          <w:bCs/>
          <w:color w:val="FF0000"/>
          <w:spacing w:val="0"/>
          <w:kern w:val="32"/>
          <w:szCs w:val="32"/>
          <w:lang w:eastAsia="zh-TW"/>
        </w:rPr>
        <w:lastRenderedPageBreak/>
        <w:t>G</w:t>
      </w:r>
      <w:bookmarkEnd w:id="68"/>
      <w:r w:rsidR="007931D8" w:rsidRPr="00D43210">
        <w:rPr>
          <w:rFonts w:asciiTheme="majorHAnsi" w:eastAsia="PMingLiU" w:hAnsiTheme="majorHAnsi" w:cstheme="majorHAnsi"/>
          <w:bCs/>
          <w:color w:val="FF0000"/>
          <w:spacing w:val="0"/>
          <w:kern w:val="32"/>
          <w:szCs w:val="32"/>
          <w:lang w:eastAsia="zh-TW"/>
        </w:rPr>
        <w:t xml:space="preserve">raduate and Mentor </w:t>
      </w:r>
      <w:r w:rsidR="0034348D">
        <w:rPr>
          <w:rFonts w:asciiTheme="majorHAnsi" w:eastAsia="PMingLiU" w:hAnsiTheme="majorHAnsi" w:cstheme="majorHAnsi"/>
          <w:bCs/>
          <w:color w:val="FF0000"/>
          <w:spacing w:val="0"/>
          <w:kern w:val="32"/>
          <w:szCs w:val="32"/>
          <w:lang w:eastAsia="zh-TW"/>
        </w:rPr>
        <w:t xml:space="preserve">Teacher </w:t>
      </w:r>
      <w:r w:rsidR="007931D8" w:rsidRPr="00D43210">
        <w:rPr>
          <w:rFonts w:asciiTheme="majorHAnsi" w:eastAsia="PMingLiU" w:hAnsiTheme="majorHAnsi" w:cstheme="majorHAnsi"/>
          <w:bCs/>
          <w:color w:val="FF0000"/>
          <w:spacing w:val="0"/>
          <w:kern w:val="32"/>
          <w:szCs w:val="32"/>
          <w:lang w:eastAsia="zh-TW"/>
        </w:rPr>
        <w:t>Program</w:t>
      </w:r>
    </w:p>
    <w:p w14:paraId="7F60BE0D" w14:textId="3B8A4DF0" w:rsidR="0021095B" w:rsidRPr="009248AB" w:rsidRDefault="0021095B" w:rsidP="00B45A61">
      <w:pPr>
        <w:spacing w:after="0"/>
        <w:ind w:left="284"/>
        <w:rPr>
          <w:rFonts w:asciiTheme="minorHAnsi" w:eastAsia="Times New Roman" w:hAnsiTheme="minorHAnsi" w:cs="Calibri"/>
          <w:color w:val="000000"/>
          <w:lang w:eastAsia="en-AU"/>
        </w:rPr>
      </w:pPr>
      <w:r w:rsidRPr="009248AB">
        <w:rPr>
          <w:rFonts w:asciiTheme="minorHAnsi" w:eastAsia="Times New Roman" w:hAnsiTheme="minorHAnsi" w:cs="Calibri"/>
          <w:color w:val="000000"/>
          <w:lang w:eastAsia="en-AU"/>
        </w:rPr>
        <w:t>Under the directions of Principal</w:t>
      </w:r>
      <w:r w:rsidR="0040103A" w:rsidRPr="009248AB">
        <w:rPr>
          <w:rFonts w:asciiTheme="minorHAnsi" w:eastAsia="Times New Roman" w:hAnsiTheme="minorHAnsi" w:cs="Calibri"/>
          <w:color w:val="000000"/>
          <w:lang w:eastAsia="en-AU"/>
        </w:rPr>
        <w:t>,</w:t>
      </w:r>
      <w:r w:rsidRPr="009248AB">
        <w:rPr>
          <w:rFonts w:asciiTheme="minorHAnsi" w:eastAsia="Times New Roman" w:hAnsiTheme="minorHAnsi" w:cs="Calibri"/>
          <w:color w:val="000000"/>
          <w:lang w:eastAsia="en-AU"/>
        </w:rPr>
        <w:t xml:space="preserve"> the Instructional Leader</w:t>
      </w:r>
      <w:r w:rsidR="00057A56">
        <w:rPr>
          <w:rFonts w:asciiTheme="minorHAnsi" w:eastAsia="Times New Roman" w:hAnsiTheme="minorHAnsi" w:cs="Calibri"/>
          <w:color w:val="000000"/>
          <w:lang w:eastAsia="en-AU"/>
        </w:rPr>
        <w:t>’s role was</w:t>
      </w:r>
      <w:r w:rsidRPr="009248AB">
        <w:rPr>
          <w:rFonts w:asciiTheme="minorHAnsi" w:eastAsia="Times New Roman" w:hAnsiTheme="minorHAnsi" w:cs="Calibri"/>
          <w:color w:val="000000"/>
          <w:lang w:eastAsia="en-AU"/>
        </w:rPr>
        <w:t xml:space="preserve"> to</w:t>
      </w:r>
      <w:r w:rsidR="00CD2165">
        <w:rPr>
          <w:rFonts w:asciiTheme="minorHAnsi" w:eastAsia="Times New Roman" w:hAnsiTheme="minorHAnsi" w:cs="Calibri"/>
          <w:color w:val="000000"/>
          <w:lang w:eastAsia="en-AU"/>
        </w:rPr>
        <w:t xml:space="preserve"> continue to.</w:t>
      </w:r>
    </w:p>
    <w:p w14:paraId="3D68019E" w14:textId="77777777" w:rsidR="0021095B" w:rsidRPr="009248AB" w:rsidRDefault="0021095B" w:rsidP="00B45A61">
      <w:pPr>
        <w:spacing w:after="0"/>
        <w:ind w:left="284"/>
        <w:rPr>
          <w:rFonts w:asciiTheme="minorHAnsi" w:eastAsia="Times New Roman" w:hAnsiTheme="minorHAnsi" w:cs="Calibri"/>
          <w:color w:val="000000"/>
          <w:lang w:eastAsia="en-AU"/>
        </w:rPr>
      </w:pPr>
    </w:p>
    <w:p w14:paraId="5A12DED7" w14:textId="77777777" w:rsidR="0021095B" w:rsidRPr="009248AB" w:rsidRDefault="0021095B" w:rsidP="00B45A61">
      <w:pPr>
        <w:spacing w:after="0"/>
        <w:ind w:left="284"/>
        <w:rPr>
          <w:rFonts w:asciiTheme="minorHAnsi" w:eastAsia="Times New Roman" w:hAnsiTheme="minorHAnsi" w:cs="Calibri"/>
          <w:color w:val="000000"/>
          <w:lang w:eastAsia="en-AU"/>
        </w:rPr>
      </w:pPr>
      <w:r w:rsidRPr="009248AB">
        <w:rPr>
          <w:rFonts w:asciiTheme="minorHAnsi" w:eastAsia="Times New Roman" w:hAnsiTheme="minorHAnsi" w:cs="Calibri"/>
          <w:color w:val="000000"/>
          <w:lang w:eastAsia="en-AU"/>
        </w:rPr>
        <w:t>- work with the Graduate teachers on an individual basis through classroom observation and coaching support and</w:t>
      </w:r>
    </w:p>
    <w:p w14:paraId="359BFFA5" w14:textId="77777777" w:rsidR="00CD2165" w:rsidRDefault="0021095B" w:rsidP="00CD2165">
      <w:pPr>
        <w:spacing w:after="0"/>
        <w:ind w:left="284"/>
        <w:rPr>
          <w:rFonts w:asciiTheme="minorHAnsi" w:eastAsia="Times New Roman" w:hAnsiTheme="minorHAnsi" w:cs="Calibri"/>
          <w:color w:val="000000"/>
          <w:lang w:eastAsia="en-AU"/>
        </w:rPr>
      </w:pPr>
      <w:r w:rsidRPr="009248AB">
        <w:rPr>
          <w:rFonts w:asciiTheme="minorHAnsi" w:eastAsia="Times New Roman" w:hAnsiTheme="minorHAnsi" w:cs="Calibri"/>
          <w:color w:val="000000"/>
          <w:lang w:eastAsia="en-AU"/>
        </w:rPr>
        <w:t>- work through a Professional Learning Program for Graduate Teachers and their Mentors designed to increase the quality of their collaboration and engagement, to be undertaken in weekly after school sessions.</w:t>
      </w:r>
    </w:p>
    <w:p w14:paraId="67ABCA31" w14:textId="0B4277CB" w:rsidR="0021095B" w:rsidRPr="009248AB" w:rsidRDefault="00CD2165" w:rsidP="00CD2165">
      <w:pPr>
        <w:spacing w:after="0"/>
        <w:ind w:left="284"/>
        <w:rPr>
          <w:rFonts w:asciiTheme="minorHAnsi" w:eastAsia="Times New Roman" w:hAnsiTheme="minorHAnsi" w:cs="Calibri"/>
          <w:color w:val="000000"/>
          <w:lang w:eastAsia="en-AU"/>
        </w:rPr>
      </w:pPr>
      <w:r>
        <w:rPr>
          <w:rFonts w:asciiTheme="minorHAnsi" w:eastAsia="Times New Roman" w:hAnsiTheme="minorHAnsi" w:cs="Calibri"/>
          <w:color w:val="000000"/>
          <w:lang w:eastAsia="en-AU"/>
        </w:rPr>
        <w:t xml:space="preserve">- </w:t>
      </w:r>
      <w:r w:rsidR="0021095B" w:rsidRPr="009248AB">
        <w:rPr>
          <w:rFonts w:asciiTheme="minorHAnsi" w:eastAsia="Times New Roman" w:hAnsiTheme="minorHAnsi" w:cs="Calibri"/>
          <w:color w:val="000000"/>
          <w:lang w:eastAsia="en-AU"/>
        </w:rPr>
        <w:t xml:space="preserve">In this way, graduate teachers </w:t>
      </w:r>
      <w:r w:rsidR="0040103A" w:rsidRPr="009248AB">
        <w:rPr>
          <w:rFonts w:asciiTheme="minorHAnsi" w:eastAsia="Times New Roman" w:hAnsiTheme="minorHAnsi" w:cs="Calibri"/>
          <w:color w:val="000000"/>
          <w:lang w:eastAsia="en-AU"/>
        </w:rPr>
        <w:t xml:space="preserve">were supported in </w:t>
      </w:r>
      <w:r w:rsidR="001E167E">
        <w:rPr>
          <w:rFonts w:asciiTheme="minorHAnsi" w:eastAsia="Times New Roman" w:hAnsiTheme="minorHAnsi" w:cs="Calibri"/>
          <w:color w:val="000000"/>
          <w:lang w:eastAsia="en-AU"/>
        </w:rPr>
        <w:t>2021</w:t>
      </w:r>
      <w:r w:rsidR="0021095B" w:rsidRPr="009248AB">
        <w:rPr>
          <w:rFonts w:asciiTheme="minorHAnsi" w:eastAsia="Times New Roman" w:hAnsiTheme="minorHAnsi" w:cs="Calibri"/>
          <w:color w:val="000000"/>
          <w:lang w:eastAsia="en-AU"/>
        </w:rPr>
        <w:t xml:space="preserve"> to undertake the Inquiry Research Project and other criteria required to advance their VIT status to full registration.</w:t>
      </w:r>
    </w:p>
    <w:p w14:paraId="44789CEE" w14:textId="43FD321D" w:rsidR="0021095B" w:rsidRPr="009248AB" w:rsidRDefault="0021095B" w:rsidP="00B45A61">
      <w:pPr>
        <w:spacing w:after="0"/>
        <w:ind w:left="284"/>
        <w:rPr>
          <w:rFonts w:asciiTheme="minorHAnsi" w:eastAsia="Times New Roman" w:hAnsiTheme="minorHAnsi" w:cs="Calibri"/>
          <w:color w:val="000000"/>
          <w:lang w:eastAsia="en-AU"/>
        </w:rPr>
      </w:pPr>
      <w:r w:rsidRPr="009248AB">
        <w:rPr>
          <w:rFonts w:asciiTheme="minorHAnsi" w:eastAsia="Times New Roman" w:hAnsiTheme="minorHAnsi" w:cs="Calibri"/>
          <w:color w:val="000000"/>
          <w:lang w:eastAsia="en-AU"/>
        </w:rPr>
        <w:t>St Paul’s</w:t>
      </w:r>
      <w:r w:rsidR="00880DF6">
        <w:rPr>
          <w:rFonts w:asciiTheme="minorHAnsi" w:eastAsia="Times New Roman" w:hAnsiTheme="minorHAnsi" w:cs="Calibri"/>
          <w:color w:val="000000"/>
          <w:lang w:eastAsia="en-AU"/>
        </w:rPr>
        <w:t xml:space="preserve"> PLT (Senior Teachers) </w:t>
      </w:r>
      <w:r w:rsidR="00CD2165">
        <w:rPr>
          <w:rFonts w:asciiTheme="minorHAnsi" w:eastAsia="Times New Roman" w:hAnsiTheme="minorHAnsi" w:cs="Calibri"/>
          <w:color w:val="000000"/>
          <w:lang w:eastAsia="en-AU"/>
        </w:rPr>
        <w:t>had attended</w:t>
      </w:r>
      <w:r w:rsidRPr="009248AB">
        <w:rPr>
          <w:rFonts w:asciiTheme="minorHAnsi" w:eastAsia="Times New Roman" w:hAnsiTheme="minorHAnsi" w:cs="Calibri"/>
          <w:color w:val="000000"/>
          <w:lang w:eastAsia="en-AU"/>
        </w:rPr>
        <w:t xml:space="preserve"> VIT Mentor Training Days.</w:t>
      </w:r>
    </w:p>
    <w:p w14:paraId="6CD5EC4D" w14:textId="77777777" w:rsidR="00CD2165" w:rsidRDefault="00CD2165" w:rsidP="00CD2165">
      <w:pPr>
        <w:spacing w:after="0"/>
        <w:ind w:left="284"/>
        <w:rPr>
          <w:rFonts w:asciiTheme="minorHAnsi" w:eastAsia="Times New Roman" w:hAnsiTheme="minorHAnsi" w:cs="Calibri"/>
          <w:color w:val="000000"/>
          <w:lang w:eastAsia="en-AU"/>
        </w:rPr>
      </w:pPr>
    </w:p>
    <w:p w14:paraId="00001090" w14:textId="0DA389FF" w:rsidR="00CD2165" w:rsidRPr="009248AB" w:rsidRDefault="0021095B" w:rsidP="00CD2165">
      <w:pPr>
        <w:spacing w:after="0"/>
        <w:ind w:left="284"/>
        <w:rPr>
          <w:rFonts w:asciiTheme="minorHAnsi" w:eastAsia="Times New Roman" w:hAnsiTheme="minorHAnsi" w:cs="Calibri"/>
          <w:color w:val="000000"/>
          <w:lang w:eastAsia="en-AU"/>
        </w:rPr>
      </w:pPr>
      <w:r w:rsidRPr="009248AB">
        <w:rPr>
          <w:rFonts w:asciiTheme="minorHAnsi" w:eastAsia="Times New Roman" w:hAnsiTheme="minorHAnsi" w:cs="Calibri"/>
          <w:color w:val="000000"/>
          <w:lang w:eastAsia="en-AU"/>
        </w:rPr>
        <w:t xml:space="preserve">A </w:t>
      </w:r>
      <w:r w:rsidR="00C0358D">
        <w:rPr>
          <w:rFonts w:asciiTheme="minorHAnsi" w:eastAsia="Times New Roman" w:hAnsiTheme="minorHAnsi" w:cs="Calibri"/>
          <w:color w:val="000000"/>
          <w:lang w:eastAsia="en-AU"/>
        </w:rPr>
        <w:t>St</w:t>
      </w:r>
      <w:r w:rsidR="00880DF6">
        <w:rPr>
          <w:rFonts w:asciiTheme="minorHAnsi" w:eastAsia="Times New Roman" w:hAnsiTheme="minorHAnsi" w:cs="Calibri"/>
          <w:color w:val="000000"/>
          <w:lang w:eastAsia="en-AU"/>
        </w:rPr>
        <w:t xml:space="preserve"> Paul’s College p</w:t>
      </w:r>
      <w:r w:rsidRPr="009248AB">
        <w:rPr>
          <w:rFonts w:asciiTheme="minorHAnsi" w:eastAsia="Times New Roman" w:hAnsiTheme="minorHAnsi" w:cs="Calibri"/>
          <w:color w:val="000000"/>
          <w:lang w:eastAsia="en-AU"/>
        </w:rPr>
        <w:t>anel convened for assessing their registration including a fully VIT trained staff member</w:t>
      </w:r>
      <w:r w:rsidR="00CD2165">
        <w:rPr>
          <w:rFonts w:asciiTheme="minorHAnsi" w:eastAsia="Times New Roman" w:hAnsiTheme="minorHAnsi" w:cs="Calibri"/>
          <w:color w:val="000000"/>
          <w:lang w:eastAsia="en-AU"/>
        </w:rPr>
        <w:t xml:space="preserve"> and the school principal. Across the first 3 years of operations at the Balwyn Campus (2109-2021) the school has successfully supported 5 Graduate teachers to accomplish their </w:t>
      </w:r>
      <w:r w:rsidR="00CD2165" w:rsidRPr="009248AB">
        <w:rPr>
          <w:rFonts w:asciiTheme="minorHAnsi" w:eastAsia="Times New Roman" w:hAnsiTheme="minorHAnsi" w:cs="Calibri"/>
          <w:color w:val="000000"/>
          <w:lang w:eastAsia="en-AU"/>
        </w:rPr>
        <w:t>Inquiry Research Project and other criteria required to advance their VIT status to full registration.</w:t>
      </w:r>
    </w:p>
    <w:p w14:paraId="608FBF05" w14:textId="1D88176B" w:rsidR="00CD2165" w:rsidRPr="009248AB" w:rsidRDefault="00CD2165" w:rsidP="00B45A61">
      <w:pPr>
        <w:spacing w:after="0"/>
        <w:ind w:left="284"/>
        <w:rPr>
          <w:rFonts w:asciiTheme="minorHAnsi" w:eastAsia="Times New Roman" w:hAnsiTheme="minorHAnsi" w:cs="Calibri"/>
          <w:color w:val="000000"/>
          <w:lang w:eastAsia="en-AU"/>
        </w:rPr>
      </w:pPr>
    </w:p>
    <w:p w14:paraId="62F7D714" w14:textId="77777777" w:rsidR="0021095B" w:rsidRPr="007D3EDF" w:rsidRDefault="0021095B" w:rsidP="00B45A61">
      <w:pPr>
        <w:spacing w:after="0"/>
        <w:ind w:left="284"/>
        <w:rPr>
          <w:rFonts w:asciiTheme="minorHAnsi" w:eastAsia="Times New Roman" w:hAnsiTheme="minorHAnsi" w:cs="Calibri"/>
          <w:color w:val="002060"/>
          <w:szCs w:val="24"/>
          <w:lang w:eastAsia="en-AU"/>
        </w:rPr>
      </w:pPr>
      <w:r w:rsidRPr="007D3EDF">
        <w:rPr>
          <w:rFonts w:asciiTheme="minorHAnsi" w:eastAsia="Times New Roman" w:hAnsiTheme="minorHAnsi" w:cs="Calibri"/>
          <w:color w:val="002060"/>
          <w:szCs w:val="24"/>
          <w:lang w:eastAsia="en-AU"/>
        </w:rPr>
        <w:t> </w:t>
      </w:r>
    </w:p>
    <w:p w14:paraId="590316F2" w14:textId="334258DA" w:rsidR="0021095B" w:rsidRPr="00D652C4" w:rsidRDefault="0021095B" w:rsidP="007931D8">
      <w:pPr>
        <w:pStyle w:val="Heading2"/>
      </w:pPr>
      <w:r w:rsidRPr="00D652C4">
        <w:t>Rationale</w:t>
      </w:r>
      <w:r w:rsidR="007D3EDF" w:rsidRPr="00D652C4">
        <w:t>:</w:t>
      </w:r>
    </w:p>
    <w:p w14:paraId="66942558" w14:textId="77777777" w:rsidR="0021095B" w:rsidRPr="009248AB" w:rsidRDefault="0021095B" w:rsidP="00B45A61">
      <w:pPr>
        <w:autoSpaceDE w:val="0"/>
        <w:autoSpaceDN w:val="0"/>
        <w:adjustRightInd w:val="0"/>
        <w:spacing w:after="0"/>
        <w:ind w:left="284"/>
        <w:rPr>
          <w:rFonts w:asciiTheme="minorHAnsi" w:hAnsiTheme="minorHAnsi" w:cstheme="minorHAnsi"/>
          <w:color w:val="000000"/>
        </w:rPr>
      </w:pPr>
      <w:r w:rsidRPr="009248AB">
        <w:rPr>
          <w:rFonts w:asciiTheme="minorHAnsi" w:hAnsiTheme="minorHAnsi" w:cstheme="minorHAnsi"/>
          <w:color w:val="000000"/>
        </w:rPr>
        <w:t>Graduate teachers are provisionally registered for up to two years. To be eligible to change their registration status to registered teacher they must make an application to VIT for (full) registration.</w:t>
      </w:r>
    </w:p>
    <w:p w14:paraId="5C697C3B" w14:textId="77777777" w:rsidR="0021095B" w:rsidRPr="009248AB" w:rsidRDefault="0021095B" w:rsidP="00B45A61">
      <w:pPr>
        <w:autoSpaceDE w:val="0"/>
        <w:autoSpaceDN w:val="0"/>
        <w:adjustRightInd w:val="0"/>
        <w:spacing w:after="0"/>
        <w:ind w:left="284"/>
        <w:rPr>
          <w:rFonts w:asciiTheme="minorHAnsi" w:hAnsiTheme="minorHAnsi" w:cstheme="minorHAnsi"/>
          <w:color w:val="000000"/>
        </w:rPr>
      </w:pPr>
    </w:p>
    <w:p w14:paraId="55CFC66A" w14:textId="77777777" w:rsidR="0021095B" w:rsidRPr="009248AB" w:rsidRDefault="0021095B" w:rsidP="00B45A61">
      <w:pPr>
        <w:autoSpaceDE w:val="0"/>
        <w:autoSpaceDN w:val="0"/>
        <w:adjustRightInd w:val="0"/>
        <w:spacing w:after="0"/>
        <w:ind w:left="284"/>
        <w:rPr>
          <w:rFonts w:asciiTheme="minorHAnsi" w:hAnsiTheme="minorHAnsi" w:cstheme="minorHAnsi"/>
          <w:color w:val="000000"/>
        </w:rPr>
      </w:pPr>
      <w:r w:rsidRPr="009248AB">
        <w:rPr>
          <w:rFonts w:asciiTheme="minorHAnsi" w:hAnsiTheme="minorHAnsi" w:cstheme="minorHAnsi"/>
          <w:color w:val="000000"/>
        </w:rPr>
        <w:t>This requires the Graduate Teacher to:</w:t>
      </w:r>
    </w:p>
    <w:p w14:paraId="1EFBA853" w14:textId="3DD4005D" w:rsidR="0021095B" w:rsidRPr="009248AB" w:rsidRDefault="0021095B" w:rsidP="0031716D">
      <w:pPr>
        <w:pStyle w:val="ListParagraph"/>
        <w:numPr>
          <w:ilvl w:val="0"/>
          <w:numId w:val="13"/>
        </w:numPr>
        <w:autoSpaceDE w:val="0"/>
        <w:autoSpaceDN w:val="0"/>
        <w:adjustRightInd w:val="0"/>
        <w:spacing w:after="0" w:line="240" w:lineRule="auto"/>
        <w:ind w:left="709"/>
        <w:rPr>
          <w:rFonts w:asciiTheme="minorHAnsi" w:hAnsiTheme="minorHAnsi" w:cstheme="minorHAnsi"/>
          <w:color w:val="000000"/>
          <w:sz w:val="20"/>
        </w:rPr>
      </w:pPr>
      <w:r w:rsidRPr="009248AB">
        <w:rPr>
          <w:rFonts w:asciiTheme="minorHAnsi" w:hAnsiTheme="minorHAnsi" w:cstheme="minorHAnsi"/>
          <w:color w:val="000000"/>
          <w:sz w:val="20"/>
        </w:rPr>
        <w:t>teach for at least 80 days as a registered teacher and</w:t>
      </w:r>
    </w:p>
    <w:p w14:paraId="37754D7F" w14:textId="39596F83" w:rsidR="0021095B" w:rsidRPr="009248AB" w:rsidRDefault="0021095B" w:rsidP="0031716D">
      <w:pPr>
        <w:pStyle w:val="ListParagraph"/>
        <w:numPr>
          <w:ilvl w:val="0"/>
          <w:numId w:val="13"/>
        </w:numPr>
        <w:autoSpaceDE w:val="0"/>
        <w:autoSpaceDN w:val="0"/>
        <w:adjustRightInd w:val="0"/>
        <w:spacing w:after="0" w:line="240" w:lineRule="auto"/>
        <w:ind w:left="709"/>
        <w:rPr>
          <w:rFonts w:asciiTheme="minorHAnsi" w:hAnsiTheme="minorHAnsi" w:cstheme="minorHAnsi"/>
          <w:color w:val="000000"/>
          <w:sz w:val="20"/>
        </w:rPr>
      </w:pPr>
      <w:r w:rsidRPr="009248AB">
        <w:rPr>
          <w:rFonts w:asciiTheme="minorHAnsi" w:hAnsiTheme="minorHAnsi" w:cstheme="minorHAnsi"/>
          <w:sz w:val="20"/>
        </w:rPr>
        <w:t xml:space="preserve">demonstrate that </w:t>
      </w:r>
      <w:r w:rsidR="00A50DBE" w:rsidRPr="009248AB">
        <w:rPr>
          <w:rFonts w:asciiTheme="minorHAnsi" w:hAnsiTheme="minorHAnsi" w:cstheme="minorHAnsi"/>
          <w:sz w:val="20"/>
        </w:rPr>
        <w:t>they</w:t>
      </w:r>
      <w:r w:rsidRPr="009248AB">
        <w:rPr>
          <w:rFonts w:asciiTheme="minorHAnsi" w:hAnsiTheme="minorHAnsi" w:cstheme="minorHAnsi"/>
          <w:sz w:val="20"/>
        </w:rPr>
        <w:t xml:space="preserve"> </w:t>
      </w:r>
      <w:r w:rsidRPr="009248AB">
        <w:rPr>
          <w:rFonts w:asciiTheme="minorHAnsi" w:hAnsiTheme="minorHAnsi" w:cstheme="minorHAnsi"/>
          <w:color w:val="000000"/>
          <w:sz w:val="20"/>
        </w:rPr>
        <w:t>meet the Australian Professional Standards for Teachers at the Proficient Teacher level. This is achieved through a classroom</w:t>
      </w:r>
      <w:r w:rsidR="00A50DBE" w:rsidRPr="009248AB">
        <w:rPr>
          <w:rFonts w:asciiTheme="minorHAnsi" w:hAnsiTheme="minorHAnsi" w:cstheme="minorHAnsi"/>
          <w:color w:val="000000"/>
          <w:sz w:val="20"/>
        </w:rPr>
        <w:t>-</w:t>
      </w:r>
      <w:r w:rsidRPr="009248AB">
        <w:rPr>
          <w:rFonts w:asciiTheme="minorHAnsi" w:hAnsiTheme="minorHAnsi" w:cstheme="minorHAnsi"/>
          <w:color w:val="000000"/>
          <w:sz w:val="20"/>
        </w:rPr>
        <w:t xml:space="preserve">based Research Project over 4 to 6 weeks, using an Inquiry Approach, undertaken in the education setting where </w:t>
      </w:r>
      <w:r w:rsidR="00A50DBE" w:rsidRPr="009248AB">
        <w:rPr>
          <w:rFonts w:asciiTheme="minorHAnsi" w:hAnsiTheme="minorHAnsi" w:cstheme="minorHAnsi"/>
          <w:color w:val="000000"/>
          <w:sz w:val="20"/>
        </w:rPr>
        <w:t>they</w:t>
      </w:r>
      <w:r w:rsidRPr="009248AB">
        <w:rPr>
          <w:rFonts w:asciiTheme="minorHAnsi" w:hAnsiTheme="minorHAnsi" w:cstheme="minorHAnsi"/>
          <w:color w:val="000000"/>
          <w:sz w:val="20"/>
        </w:rPr>
        <w:t xml:space="preserve"> teach.</w:t>
      </w:r>
    </w:p>
    <w:p w14:paraId="2A2AD6B5" w14:textId="77777777" w:rsidR="0021095B" w:rsidRPr="009248AB" w:rsidRDefault="0021095B" w:rsidP="00B45A61">
      <w:pPr>
        <w:autoSpaceDE w:val="0"/>
        <w:autoSpaceDN w:val="0"/>
        <w:adjustRightInd w:val="0"/>
        <w:spacing w:after="0"/>
        <w:ind w:left="284"/>
        <w:rPr>
          <w:rFonts w:asciiTheme="minorHAnsi" w:hAnsiTheme="minorHAnsi" w:cstheme="minorHAnsi"/>
          <w:color w:val="000000"/>
        </w:rPr>
      </w:pPr>
    </w:p>
    <w:p w14:paraId="487BA1DD" w14:textId="77777777" w:rsidR="0021095B" w:rsidRPr="009248AB" w:rsidRDefault="0021095B" w:rsidP="00B45A61">
      <w:pPr>
        <w:autoSpaceDE w:val="0"/>
        <w:autoSpaceDN w:val="0"/>
        <w:adjustRightInd w:val="0"/>
        <w:spacing w:after="0"/>
        <w:ind w:left="284"/>
        <w:rPr>
          <w:rFonts w:asciiTheme="minorHAnsi" w:hAnsiTheme="minorHAnsi" w:cstheme="minorHAnsi"/>
          <w:color w:val="000000"/>
        </w:rPr>
      </w:pPr>
      <w:r w:rsidRPr="009248AB">
        <w:rPr>
          <w:rFonts w:asciiTheme="minorHAnsi" w:hAnsiTheme="minorHAnsi" w:cstheme="minorHAnsi"/>
          <w:color w:val="000000"/>
        </w:rPr>
        <w:t>The inquiry approach is designed to synchronise with workplace induction; it requires graduate teachers to work with more experienced colleagues who have been trained as mentors. Opportunities are provided for collegial practice and professional observation that supports the Graduate Teacher to reflect on the effectiveness of their practice in relation to their students as learners.</w:t>
      </w:r>
    </w:p>
    <w:p w14:paraId="49FD7965" w14:textId="77777777" w:rsidR="0021095B" w:rsidRPr="009248AB" w:rsidRDefault="0021095B" w:rsidP="00B45A61">
      <w:pPr>
        <w:autoSpaceDE w:val="0"/>
        <w:autoSpaceDN w:val="0"/>
        <w:adjustRightInd w:val="0"/>
        <w:spacing w:after="0"/>
        <w:ind w:left="284"/>
        <w:rPr>
          <w:rFonts w:asciiTheme="minorHAnsi" w:hAnsiTheme="minorHAnsi" w:cstheme="minorHAnsi"/>
          <w:color w:val="000000"/>
          <w:szCs w:val="24"/>
        </w:rPr>
      </w:pPr>
    </w:p>
    <w:p w14:paraId="1C26F6EE" w14:textId="2F81B5FD" w:rsidR="0021095B" w:rsidRDefault="0021095B" w:rsidP="007931D8">
      <w:pPr>
        <w:pStyle w:val="Heading2"/>
      </w:pPr>
      <w:r w:rsidRPr="00D652C4">
        <w:t>Purpose of this program:</w:t>
      </w:r>
    </w:p>
    <w:p w14:paraId="1E2F8042" w14:textId="77777777" w:rsidR="00D652C4" w:rsidRPr="00D652C4" w:rsidRDefault="00D652C4" w:rsidP="00B45A61">
      <w:pPr>
        <w:autoSpaceDE w:val="0"/>
        <w:autoSpaceDN w:val="0"/>
        <w:adjustRightInd w:val="0"/>
        <w:spacing w:after="0"/>
        <w:ind w:left="284"/>
        <w:rPr>
          <w:rFonts w:asciiTheme="minorHAnsi" w:hAnsiTheme="minorHAnsi"/>
          <w:b/>
          <w:color w:val="381D28" w:themeColor="text1" w:themeShade="BF"/>
        </w:rPr>
      </w:pPr>
    </w:p>
    <w:p w14:paraId="1DDBB6C5" w14:textId="77777777" w:rsidR="0021095B" w:rsidRPr="009248AB" w:rsidRDefault="0021095B" w:rsidP="0031716D">
      <w:pPr>
        <w:pStyle w:val="ListParagraph"/>
        <w:numPr>
          <w:ilvl w:val="0"/>
          <w:numId w:val="14"/>
        </w:numPr>
        <w:autoSpaceDE w:val="0"/>
        <w:autoSpaceDN w:val="0"/>
        <w:adjustRightInd w:val="0"/>
        <w:spacing w:after="0" w:line="240" w:lineRule="auto"/>
        <w:ind w:left="709"/>
        <w:rPr>
          <w:rFonts w:asciiTheme="minorHAnsi" w:hAnsiTheme="minorHAnsi" w:cstheme="minorHAnsi"/>
          <w:color w:val="000000"/>
          <w:sz w:val="20"/>
        </w:rPr>
      </w:pPr>
      <w:r w:rsidRPr="009248AB">
        <w:rPr>
          <w:rFonts w:asciiTheme="minorHAnsi" w:hAnsiTheme="minorHAnsi" w:cstheme="minorHAnsi"/>
          <w:color w:val="000000"/>
          <w:sz w:val="20"/>
        </w:rPr>
        <w:t>To support Graduate Teachers to transition to the teaching profession and the practices and processes of St Paul’s College.</w:t>
      </w:r>
    </w:p>
    <w:p w14:paraId="10FF60C9" w14:textId="77777777" w:rsidR="0021095B" w:rsidRPr="009248AB" w:rsidRDefault="0021095B" w:rsidP="0031716D">
      <w:pPr>
        <w:pStyle w:val="ListParagraph"/>
        <w:numPr>
          <w:ilvl w:val="0"/>
          <w:numId w:val="14"/>
        </w:numPr>
        <w:autoSpaceDE w:val="0"/>
        <w:autoSpaceDN w:val="0"/>
        <w:adjustRightInd w:val="0"/>
        <w:spacing w:after="0" w:line="240" w:lineRule="auto"/>
        <w:ind w:left="709"/>
        <w:rPr>
          <w:rFonts w:asciiTheme="minorHAnsi" w:hAnsiTheme="minorHAnsi" w:cstheme="minorHAnsi"/>
          <w:color w:val="000000"/>
          <w:sz w:val="20"/>
        </w:rPr>
      </w:pPr>
      <w:r w:rsidRPr="009248AB">
        <w:rPr>
          <w:rFonts w:asciiTheme="minorHAnsi" w:hAnsiTheme="minorHAnsi" w:cstheme="minorHAnsi"/>
          <w:color w:val="000000"/>
          <w:sz w:val="20"/>
        </w:rPr>
        <w:t>To support Graduate Teachers to be fully engaged in order to successfully gain full VIT registration.</w:t>
      </w:r>
    </w:p>
    <w:p w14:paraId="073CAABD" w14:textId="7D59AD52" w:rsidR="00DB5187" w:rsidRDefault="0021095B" w:rsidP="0031716D">
      <w:pPr>
        <w:pStyle w:val="ListParagraph"/>
        <w:numPr>
          <w:ilvl w:val="0"/>
          <w:numId w:val="14"/>
        </w:numPr>
        <w:autoSpaceDE w:val="0"/>
        <w:autoSpaceDN w:val="0"/>
        <w:adjustRightInd w:val="0"/>
        <w:spacing w:after="0" w:line="240" w:lineRule="auto"/>
        <w:ind w:left="709"/>
        <w:rPr>
          <w:rFonts w:asciiTheme="minorHAnsi" w:hAnsiTheme="minorHAnsi" w:cstheme="minorHAnsi"/>
          <w:color w:val="000000"/>
          <w:sz w:val="20"/>
        </w:rPr>
      </w:pPr>
      <w:r w:rsidRPr="009248AB">
        <w:rPr>
          <w:rFonts w:asciiTheme="minorHAnsi" w:hAnsiTheme="minorHAnsi" w:cstheme="minorHAnsi"/>
          <w:color w:val="000000"/>
          <w:sz w:val="20"/>
        </w:rPr>
        <w:t>To build the capacity of more experienced teachers to be Teacher Leaders within the school environment.</w:t>
      </w:r>
    </w:p>
    <w:p w14:paraId="745B107B" w14:textId="77777777" w:rsidR="00CD2165" w:rsidRPr="00CD2165" w:rsidRDefault="00CD2165" w:rsidP="00CD2165">
      <w:pPr>
        <w:pStyle w:val="ListParagraph"/>
        <w:autoSpaceDE w:val="0"/>
        <w:autoSpaceDN w:val="0"/>
        <w:adjustRightInd w:val="0"/>
        <w:spacing w:after="0" w:line="240" w:lineRule="auto"/>
        <w:ind w:left="709"/>
        <w:rPr>
          <w:rFonts w:asciiTheme="minorHAnsi" w:hAnsiTheme="minorHAnsi" w:cstheme="minorHAnsi"/>
          <w:color w:val="000000"/>
          <w:sz w:val="20"/>
        </w:rPr>
      </w:pPr>
    </w:p>
    <w:p w14:paraId="15FC412D" w14:textId="2A728A9E" w:rsidR="0021095B" w:rsidRDefault="0021095B" w:rsidP="007931D8">
      <w:pPr>
        <w:pStyle w:val="Heading2"/>
        <w:rPr>
          <w:color w:val="381D28" w:themeColor="text1" w:themeShade="BF"/>
        </w:rPr>
      </w:pPr>
      <w:r w:rsidRPr="00D652C4">
        <w:rPr>
          <w:color w:val="381D28" w:themeColor="text1" w:themeShade="BF"/>
        </w:rPr>
        <w:t>Goals:</w:t>
      </w:r>
    </w:p>
    <w:p w14:paraId="00509C1D" w14:textId="77777777" w:rsidR="00D652C4" w:rsidRPr="00D652C4" w:rsidRDefault="00D652C4" w:rsidP="00B45A61">
      <w:pPr>
        <w:autoSpaceDE w:val="0"/>
        <w:autoSpaceDN w:val="0"/>
        <w:adjustRightInd w:val="0"/>
        <w:spacing w:after="0"/>
        <w:ind w:left="284"/>
        <w:rPr>
          <w:rFonts w:asciiTheme="minorHAnsi" w:hAnsiTheme="minorHAnsi"/>
          <w:b/>
          <w:color w:val="381D28" w:themeColor="text1" w:themeShade="BF"/>
        </w:rPr>
      </w:pPr>
    </w:p>
    <w:p w14:paraId="095D29A7" w14:textId="291D4F33" w:rsidR="0021095B" w:rsidRPr="009248AB" w:rsidRDefault="0021095B" w:rsidP="0031716D">
      <w:pPr>
        <w:pStyle w:val="ListParagraph"/>
        <w:numPr>
          <w:ilvl w:val="0"/>
          <w:numId w:val="16"/>
        </w:numPr>
        <w:autoSpaceDE w:val="0"/>
        <w:autoSpaceDN w:val="0"/>
        <w:adjustRightInd w:val="0"/>
        <w:spacing w:after="0" w:line="240" w:lineRule="auto"/>
        <w:ind w:left="709"/>
        <w:rPr>
          <w:rFonts w:asciiTheme="minorHAnsi" w:hAnsiTheme="minorHAnsi" w:cstheme="minorHAnsi"/>
          <w:color w:val="000000"/>
          <w:sz w:val="20"/>
        </w:rPr>
      </w:pPr>
      <w:r w:rsidRPr="009248AB">
        <w:rPr>
          <w:rFonts w:asciiTheme="minorHAnsi" w:hAnsiTheme="minorHAnsi" w:cstheme="minorHAnsi"/>
          <w:color w:val="000000"/>
          <w:sz w:val="20"/>
        </w:rPr>
        <w:t>To develop a shared understanding of the process for Graduate Teachers to gain full VIT registration within the two</w:t>
      </w:r>
      <w:r w:rsidR="00A50DBE" w:rsidRPr="009248AB">
        <w:rPr>
          <w:rFonts w:asciiTheme="minorHAnsi" w:hAnsiTheme="minorHAnsi" w:cstheme="minorHAnsi"/>
          <w:color w:val="000000"/>
          <w:sz w:val="20"/>
        </w:rPr>
        <w:t>-</w:t>
      </w:r>
      <w:r w:rsidRPr="009248AB">
        <w:rPr>
          <w:rFonts w:asciiTheme="minorHAnsi" w:hAnsiTheme="minorHAnsi" w:cstheme="minorHAnsi"/>
          <w:color w:val="000000"/>
          <w:sz w:val="20"/>
        </w:rPr>
        <w:t>year framework.</w:t>
      </w:r>
    </w:p>
    <w:p w14:paraId="56139806" w14:textId="77777777" w:rsidR="0021095B" w:rsidRPr="009248AB" w:rsidRDefault="0021095B" w:rsidP="0031716D">
      <w:pPr>
        <w:pStyle w:val="ListParagraph"/>
        <w:numPr>
          <w:ilvl w:val="0"/>
          <w:numId w:val="15"/>
        </w:numPr>
        <w:autoSpaceDE w:val="0"/>
        <w:autoSpaceDN w:val="0"/>
        <w:adjustRightInd w:val="0"/>
        <w:spacing w:after="0" w:line="240" w:lineRule="auto"/>
        <w:ind w:left="709"/>
        <w:rPr>
          <w:rFonts w:asciiTheme="minorHAnsi" w:hAnsiTheme="minorHAnsi" w:cstheme="minorHAnsi"/>
          <w:color w:val="000000"/>
          <w:sz w:val="20"/>
        </w:rPr>
      </w:pPr>
      <w:r w:rsidRPr="009248AB">
        <w:rPr>
          <w:rFonts w:asciiTheme="minorHAnsi" w:hAnsiTheme="minorHAnsi" w:cstheme="minorHAnsi"/>
          <w:color w:val="000000"/>
          <w:sz w:val="20"/>
        </w:rPr>
        <w:t>To provide mentoring support for Graduate Teachers to develop their professional practice as part of the process above.</w:t>
      </w:r>
    </w:p>
    <w:p w14:paraId="48BC0C66" w14:textId="77777777" w:rsidR="0021095B" w:rsidRPr="009248AB" w:rsidRDefault="0021095B" w:rsidP="0031716D">
      <w:pPr>
        <w:pStyle w:val="ListParagraph"/>
        <w:numPr>
          <w:ilvl w:val="0"/>
          <w:numId w:val="15"/>
        </w:numPr>
        <w:autoSpaceDE w:val="0"/>
        <w:autoSpaceDN w:val="0"/>
        <w:adjustRightInd w:val="0"/>
        <w:spacing w:after="0" w:line="240" w:lineRule="auto"/>
        <w:ind w:left="709"/>
        <w:rPr>
          <w:rFonts w:asciiTheme="minorHAnsi" w:hAnsiTheme="minorHAnsi" w:cstheme="minorHAnsi"/>
          <w:color w:val="000000"/>
          <w:sz w:val="20"/>
        </w:rPr>
      </w:pPr>
      <w:r w:rsidRPr="009248AB">
        <w:rPr>
          <w:rFonts w:asciiTheme="minorHAnsi" w:hAnsiTheme="minorHAnsi" w:cstheme="minorHAnsi"/>
          <w:color w:val="000000"/>
          <w:sz w:val="20"/>
        </w:rPr>
        <w:t>For graduate students to develop a greater understanding of the professional framework within which they work, the expected standards, codes of conduct and ethics.</w:t>
      </w:r>
    </w:p>
    <w:p w14:paraId="7134864F" w14:textId="77777777" w:rsidR="0021095B" w:rsidRPr="009248AB" w:rsidRDefault="0021095B" w:rsidP="0031716D">
      <w:pPr>
        <w:pStyle w:val="ListParagraph"/>
        <w:numPr>
          <w:ilvl w:val="0"/>
          <w:numId w:val="15"/>
        </w:numPr>
        <w:autoSpaceDE w:val="0"/>
        <w:autoSpaceDN w:val="0"/>
        <w:adjustRightInd w:val="0"/>
        <w:spacing w:after="0" w:line="240" w:lineRule="auto"/>
        <w:ind w:left="709"/>
        <w:rPr>
          <w:rFonts w:asciiTheme="minorHAnsi" w:hAnsiTheme="minorHAnsi" w:cstheme="minorHAnsi"/>
          <w:color w:val="000000"/>
          <w:sz w:val="20"/>
        </w:rPr>
      </w:pPr>
      <w:r w:rsidRPr="009248AB">
        <w:rPr>
          <w:rFonts w:asciiTheme="minorHAnsi" w:hAnsiTheme="minorHAnsi" w:cstheme="minorHAnsi"/>
          <w:color w:val="000000"/>
          <w:sz w:val="20"/>
        </w:rPr>
        <w:t>To support experienced teachers to develop and practice mentoring and coaching skills.</w:t>
      </w:r>
    </w:p>
    <w:p w14:paraId="07117C10" w14:textId="77777777" w:rsidR="0021095B" w:rsidRPr="009248AB" w:rsidRDefault="0021095B" w:rsidP="0031716D">
      <w:pPr>
        <w:pStyle w:val="ListParagraph"/>
        <w:numPr>
          <w:ilvl w:val="0"/>
          <w:numId w:val="15"/>
        </w:numPr>
        <w:autoSpaceDE w:val="0"/>
        <w:autoSpaceDN w:val="0"/>
        <w:adjustRightInd w:val="0"/>
        <w:spacing w:after="0" w:line="240" w:lineRule="auto"/>
        <w:ind w:left="709"/>
        <w:rPr>
          <w:rFonts w:asciiTheme="minorHAnsi" w:hAnsiTheme="minorHAnsi" w:cstheme="minorHAnsi"/>
          <w:color w:val="000000"/>
          <w:sz w:val="20"/>
        </w:rPr>
      </w:pPr>
      <w:r w:rsidRPr="009248AB">
        <w:rPr>
          <w:rFonts w:asciiTheme="minorHAnsi" w:hAnsiTheme="minorHAnsi" w:cstheme="minorHAnsi"/>
          <w:color w:val="000000"/>
          <w:sz w:val="20"/>
        </w:rPr>
        <w:t xml:space="preserve">To develop a common language to talk about teaching and learning using the Professional Standards for Teaching.   </w:t>
      </w:r>
    </w:p>
    <w:p w14:paraId="44D132ED" w14:textId="77777777" w:rsidR="0021095B" w:rsidRPr="009248AB" w:rsidRDefault="0021095B" w:rsidP="0031716D">
      <w:pPr>
        <w:pStyle w:val="ListParagraph"/>
        <w:numPr>
          <w:ilvl w:val="0"/>
          <w:numId w:val="15"/>
        </w:numPr>
        <w:autoSpaceDE w:val="0"/>
        <w:autoSpaceDN w:val="0"/>
        <w:adjustRightInd w:val="0"/>
        <w:spacing w:after="0" w:line="240" w:lineRule="auto"/>
        <w:ind w:left="709"/>
        <w:rPr>
          <w:rFonts w:asciiTheme="minorHAnsi" w:hAnsiTheme="minorHAnsi" w:cstheme="minorHAnsi"/>
          <w:color w:val="000000"/>
          <w:sz w:val="20"/>
        </w:rPr>
      </w:pPr>
      <w:r w:rsidRPr="009248AB">
        <w:rPr>
          <w:rFonts w:asciiTheme="minorHAnsi" w:hAnsiTheme="minorHAnsi" w:cstheme="minorHAnsi"/>
          <w:color w:val="000000"/>
          <w:sz w:val="20"/>
        </w:rPr>
        <w:t>For all participants to engage in a range of professional learning models including peer observation, inquiry learning, action planning, coaching etc. to improve students learning outcomes.</w:t>
      </w:r>
    </w:p>
    <w:p w14:paraId="289B8205" w14:textId="77777777" w:rsidR="0021095B" w:rsidRPr="009248AB" w:rsidRDefault="0021095B" w:rsidP="0031716D">
      <w:pPr>
        <w:pStyle w:val="ListParagraph"/>
        <w:numPr>
          <w:ilvl w:val="0"/>
          <w:numId w:val="15"/>
        </w:numPr>
        <w:autoSpaceDE w:val="0"/>
        <w:autoSpaceDN w:val="0"/>
        <w:adjustRightInd w:val="0"/>
        <w:spacing w:after="0" w:line="240" w:lineRule="auto"/>
        <w:ind w:left="709"/>
        <w:rPr>
          <w:rFonts w:asciiTheme="minorHAnsi" w:hAnsiTheme="minorHAnsi" w:cstheme="minorHAnsi"/>
          <w:color w:val="000000"/>
          <w:sz w:val="20"/>
        </w:rPr>
      </w:pPr>
      <w:r w:rsidRPr="009248AB">
        <w:rPr>
          <w:rFonts w:asciiTheme="minorHAnsi" w:hAnsiTheme="minorHAnsi" w:cstheme="minorHAnsi"/>
          <w:color w:val="000000"/>
          <w:sz w:val="20"/>
        </w:rPr>
        <w:t>For mentors and mentees to grow together as learners.</w:t>
      </w:r>
    </w:p>
    <w:p w14:paraId="70D7BE13" w14:textId="77777777" w:rsidR="0021095B" w:rsidRPr="009248AB" w:rsidRDefault="0021095B" w:rsidP="0031716D">
      <w:pPr>
        <w:pStyle w:val="ListParagraph"/>
        <w:numPr>
          <w:ilvl w:val="0"/>
          <w:numId w:val="15"/>
        </w:numPr>
        <w:autoSpaceDE w:val="0"/>
        <w:autoSpaceDN w:val="0"/>
        <w:adjustRightInd w:val="0"/>
        <w:spacing w:after="0" w:line="240" w:lineRule="auto"/>
        <w:ind w:left="709"/>
        <w:rPr>
          <w:rFonts w:asciiTheme="minorHAnsi" w:hAnsiTheme="minorHAnsi" w:cstheme="minorHAnsi"/>
          <w:color w:val="000000"/>
          <w:sz w:val="20"/>
        </w:rPr>
      </w:pPr>
      <w:r w:rsidRPr="009248AB">
        <w:rPr>
          <w:rFonts w:asciiTheme="minorHAnsi" w:hAnsiTheme="minorHAnsi" w:cstheme="minorHAnsi"/>
          <w:color w:val="000000"/>
          <w:sz w:val="20"/>
        </w:rPr>
        <w:t>To enhance the opportunities for collaborative partnerships within the school culture.</w:t>
      </w:r>
    </w:p>
    <w:p w14:paraId="69ADA36B" w14:textId="548D3E7A" w:rsidR="0021095B" w:rsidRPr="00D652C4" w:rsidRDefault="0021095B" w:rsidP="00D652C4">
      <w:pPr>
        <w:autoSpaceDE w:val="0"/>
        <w:autoSpaceDN w:val="0"/>
        <w:adjustRightInd w:val="0"/>
        <w:spacing w:after="0"/>
        <w:ind w:left="284"/>
        <w:rPr>
          <w:rFonts w:cstheme="minorHAnsi"/>
          <w:color w:val="000000"/>
          <w:sz w:val="24"/>
          <w:szCs w:val="24"/>
        </w:rPr>
      </w:pPr>
      <w:r w:rsidRPr="00FF0D8E">
        <w:rPr>
          <w:rFonts w:cstheme="minorHAnsi"/>
          <w:color w:val="000000"/>
          <w:sz w:val="24"/>
          <w:szCs w:val="24"/>
        </w:rPr>
        <w:lastRenderedPageBreak/>
        <w:t xml:space="preserve"> </w:t>
      </w:r>
    </w:p>
    <w:p w14:paraId="4563233A" w14:textId="43826471" w:rsidR="0021095B" w:rsidRDefault="0021095B" w:rsidP="007931D8">
      <w:pPr>
        <w:pStyle w:val="Heading2"/>
      </w:pPr>
      <w:r w:rsidRPr="00D652C4">
        <w:t>Implementation:</w:t>
      </w:r>
    </w:p>
    <w:p w14:paraId="7C541026" w14:textId="77777777" w:rsidR="00D652C4" w:rsidRPr="00D652C4" w:rsidRDefault="00D652C4" w:rsidP="00B45A61">
      <w:pPr>
        <w:autoSpaceDE w:val="0"/>
        <w:autoSpaceDN w:val="0"/>
        <w:adjustRightInd w:val="0"/>
        <w:spacing w:after="0"/>
        <w:ind w:left="284"/>
        <w:rPr>
          <w:rFonts w:asciiTheme="minorHAnsi" w:hAnsiTheme="minorHAnsi"/>
          <w:b/>
          <w:color w:val="381D28" w:themeColor="text1" w:themeShade="BF"/>
        </w:rPr>
      </w:pPr>
    </w:p>
    <w:tbl>
      <w:tblPr>
        <w:tblStyle w:val="TableGrid"/>
        <w:tblW w:w="0" w:type="auto"/>
        <w:tblLook w:val="04A0" w:firstRow="1" w:lastRow="0" w:firstColumn="1" w:lastColumn="0" w:noHBand="0" w:noVBand="1"/>
      </w:tblPr>
      <w:tblGrid>
        <w:gridCol w:w="2689"/>
        <w:gridCol w:w="6327"/>
      </w:tblGrid>
      <w:tr w:rsidR="0021095B" w:rsidRPr="009248AB" w14:paraId="7910B5E7" w14:textId="77777777" w:rsidTr="0023260D">
        <w:tc>
          <w:tcPr>
            <w:tcW w:w="2689" w:type="dxa"/>
          </w:tcPr>
          <w:p w14:paraId="074B3C5E" w14:textId="77777777" w:rsidR="0021095B" w:rsidRPr="009248AB" w:rsidRDefault="0021095B" w:rsidP="00B45A61">
            <w:pPr>
              <w:autoSpaceDE w:val="0"/>
              <w:autoSpaceDN w:val="0"/>
              <w:adjustRightInd w:val="0"/>
              <w:ind w:left="284"/>
              <w:rPr>
                <w:rFonts w:asciiTheme="minorHAnsi" w:hAnsiTheme="minorHAnsi"/>
                <w:b/>
              </w:rPr>
            </w:pPr>
            <w:r w:rsidRPr="009248AB">
              <w:rPr>
                <w:rFonts w:asciiTheme="minorHAnsi" w:hAnsiTheme="minorHAnsi"/>
                <w:b/>
              </w:rPr>
              <w:t>Classroom Program</w:t>
            </w:r>
          </w:p>
        </w:tc>
        <w:tc>
          <w:tcPr>
            <w:tcW w:w="6327" w:type="dxa"/>
          </w:tcPr>
          <w:p w14:paraId="6C57A2E2" w14:textId="77777777" w:rsidR="0021095B" w:rsidRPr="009248AB" w:rsidRDefault="0021095B" w:rsidP="00B45A61">
            <w:pPr>
              <w:autoSpaceDE w:val="0"/>
              <w:autoSpaceDN w:val="0"/>
              <w:adjustRightInd w:val="0"/>
              <w:ind w:left="284"/>
              <w:rPr>
                <w:rFonts w:asciiTheme="minorHAnsi" w:hAnsiTheme="minorHAnsi"/>
                <w:b/>
              </w:rPr>
            </w:pPr>
            <w:r w:rsidRPr="009248AB">
              <w:rPr>
                <w:rFonts w:asciiTheme="minorHAnsi" w:hAnsiTheme="minorHAnsi"/>
                <w:b/>
              </w:rPr>
              <w:t xml:space="preserve">          Draft Professional Learning Program</w:t>
            </w:r>
          </w:p>
        </w:tc>
      </w:tr>
      <w:tr w:rsidR="0021095B" w:rsidRPr="009248AB" w14:paraId="03F7B6A8" w14:textId="77777777" w:rsidTr="0023260D">
        <w:tc>
          <w:tcPr>
            <w:tcW w:w="2689" w:type="dxa"/>
          </w:tcPr>
          <w:p w14:paraId="111F5E39" w14:textId="5C433778" w:rsidR="0021095B" w:rsidRPr="009248AB" w:rsidRDefault="0021095B" w:rsidP="00B45A61">
            <w:pPr>
              <w:autoSpaceDE w:val="0"/>
              <w:autoSpaceDN w:val="0"/>
              <w:adjustRightInd w:val="0"/>
              <w:ind w:left="284"/>
              <w:rPr>
                <w:rFonts w:asciiTheme="minorHAnsi" w:hAnsiTheme="minorHAnsi" w:cstheme="minorHAnsi"/>
                <w:color w:val="000000"/>
              </w:rPr>
            </w:pPr>
            <w:r w:rsidRPr="009248AB">
              <w:rPr>
                <w:rFonts w:asciiTheme="minorHAnsi" w:hAnsiTheme="minorHAnsi" w:cstheme="minorHAnsi"/>
                <w:color w:val="000000"/>
              </w:rPr>
              <w:t xml:space="preserve">On-going tailored induction, classroom, </w:t>
            </w:r>
            <w:r w:rsidR="0042657A" w:rsidRPr="009248AB">
              <w:rPr>
                <w:rFonts w:asciiTheme="minorHAnsi" w:hAnsiTheme="minorHAnsi" w:cstheme="minorHAnsi"/>
                <w:color w:val="000000"/>
              </w:rPr>
              <w:t>observation,</w:t>
            </w:r>
            <w:r w:rsidRPr="009248AB">
              <w:rPr>
                <w:rFonts w:asciiTheme="minorHAnsi" w:hAnsiTheme="minorHAnsi" w:cstheme="minorHAnsi"/>
                <w:color w:val="000000"/>
              </w:rPr>
              <w:t xml:space="preserve"> and coaching conversations based around the Australian Professional Standards </w:t>
            </w:r>
            <w:r w:rsidR="00A50DBE" w:rsidRPr="009248AB">
              <w:rPr>
                <w:rFonts w:asciiTheme="minorHAnsi" w:hAnsiTheme="minorHAnsi" w:cstheme="minorHAnsi"/>
                <w:color w:val="000000"/>
              </w:rPr>
              <w:t>f</w:t>
            </w:r>
            <w:r w:rsidRPr="009248AB">
              <w:rPr>
                <w:rFonts w:asciiTheme="minorHAnsi" w:hAnsiTheme="minorHAnsi" w:cstheme="minorHAnsi"/>
                <w:color w:val="000000"/>
              </w:rPr>
              <w:t>or Teaching.</w:t>
            </w:r>
          </w:p>
        </w:tc>
        <w:tc>
          <w:tcPr>
            <w:tcW w:w="6327" w:type="dxa"/>
          </w:tcPr>
          <w:p w14:paraId="7B6E7B8F" w14:textId="77777777" w:rsidR="0021095B" w:rsidRPr="009248AB" w:rsidRDefault="0021095B" w:rsidP="0031716D">
            <w:pPr>
              <w:pStyle w:val="ListParagraph"/>
              <w:numPr>
                <w:ilvl w:val="0"/>
                <w:numId w:val="17"/>
              </w:numPr>
              <w:spacing w:after="0" w:line="240" w:lineRule="auto"/>
              <w:ind w:left="284"/>
              <w:rPr>
                <w:rFonts w:asciiTheme="minorHAnsi" w:hAnsiTheme="minorHAnsi" w:cstheme="minorHAnsi"/>
                <w:sz w:val="20"/>
              </w:rPr>
            </w:pPr>
            <w:r w:rsidRPr="009248AB">
              <w:rPr>
                <w:rFonts w:asciiTheme="minorHAnsi" w:hAnsiTheme="minorHAnsi" w:cstheme="minorHAnsi"/>
                <w:sz w:val="20"/>
              </w:rPr>
              <w:t>Qualities of a good teacher</w:t>
            </w:r>
          </w:p>
          <w:p w14:paraId="58870865" w14:textId="77777777" w:rsidR="0021095B" w:rsidRPr="009248AB" w:rsidRDefault="0021095B" w:rsidP="0031716D">
            <w:pPr>
              <w:pStyle w:val="ListParagraph"/>
              <w:numPr>
                <w:ilvl w:val="0"/>
                <w:numId w:val="17"/>
              </w:numPr>
              <w:spacing w:after="0" w:line="240" w:lineRule="auto"/>
              <w:ind w:left="284"/>
              <w:rPr>
                <w:rFonts w:asciiTheme="minorHAnsi" w:hAnsiTheme="minorHAnsi" w:cstheme="minorHAnsi"/>
                <w:sz w:val="20"/>
              </w:rPr>
            </w:pPr>
            <w:r w:rsidRPr="009248AB">
              <w:rPr>
                <w:rFonts w:asciiTheme="minorHAnsi" w:hAnsiTheme="minorHAnsi" w:cstheme="minorHAnsi"/>
                <w:sz w:val="20"/>
              </w:rPr>
              <w:t>Mentoring</w:t>
            </w:r>
          </w:p>
          <w:p w14:paraId="4F59F6D0" w14:textId="77777777" w:rsidR="0021095B" w:rsidRPr="009248AB" w:rsidRDefault="0021095B" w:rsidP="0031716D">
            <w:pPr>
              <w:pStyle w:val="ListParagraph"/>
              <w:numPr>
                <w:ilvl w:val="0"/>
                <w:numId w:val="17"/>
              </w:numPr>
              <w:spacing w:after="0" w:line="240" w:lineRule="auto"/>
              <w:ind w:left="284"/>
              <w:rPr>
                <w:rFonts w:asciiTheme="minorHAnsi" w:hAnsiTheme="minorHAnsi" w:cstheme="minorHAnsi"/>
                <w:sz w:val="20"/>
              </w:rPr>
            </w:pPr>
            <w:r w:rsidRPr="009248AB">
              <w:rPr>
                <w:rFonts w:asciiTheme="minorHAnsi" w:hAnsiTheme="minorHAnsi" w:cstheme="minorHAnsi"/>
                <w:sz w:val="20"/>
              </w:rPr>
              <w:t>Australian Standards of Practice</w:t>
            </w:r>
          </w:p>
          <w:p w14:paraId="495E6786" w14:textId="77777777" w:rsidR="0021095B" w:rsidRPr="009248AB" w:rsidRDefault="0021095B" w:rsidP="0031716D">
            <w:pPr>
              <w:pStyle w:val="ListParagraph"/>
              <w:numPr>
                <w:ilvl w:val="0"/>
                <w:numId w:val="17"/>
              </w:numPr>
              <w:spacing w:after="0" w:line="240" w:lineRule="auto"/>
              <w:ind w:left="284"/>
              <w:rPr>
                <w:rFonts w:asciiTheme="minorHAnsi" w:hAnsiTheme="minorHAnsi" w:cstheme="minorHAnsi"/>
                <w:sz w:val="20"/>
              </w:rPr>
            </w:pPr>
            <w:r w:rsidRPr="009248AB">
              <w:rPr>
                <w:rFonts w:asciiTheme="minorHAnsi" w:hAnsiTheme="minorHAnsi" w:cstheme="minorHAnsi"/>
                <w:sz w:val="20"/>
              </w:rPr>
              <w:t>Registration Process Overview</w:t>
            </w:r>
          </w:p>
          <w:p w14:paraId="45B650FA" w14:textId="77777777" w:rsidR="0021095B" w:rsidRPr="009248AB" w:rsidRDefault="0021095B" w:rsidP="0031716D">
            <w:pPr>
              <w:pStyle w:val="ListParagraph"/>
              <w:numPr>
                <w:ilvl w:val="0"/>
                <w:numId w:val="17"/>
              </w:numPr>
              <w:spacing w:after="0" w:line="240" w:lineRule="auto"/>
              <w:ind w:left="284"/>
              <w:rPr>
                <w:rFonts w:asciiTheme="minorHAnsi" w:hAnsiTheme="minorHAnsi" w:cstheme="minorHAnsi"/>
                <w:sz w:val="20"/>
              </w:rPr>
            </w:pPr>
            <w:r w:rsidRPr="009248AB">
              <w:rPr>
                <w:rFonts w:asciiTheme="minorHAnsi" w:hAnsiTheme="minorHAnsi" w:cstheme="minorHAnsi"/>
                <w:sz w:val="20"/>
              </w:rPr>
              <w:t>Mentoring skill development- coaching using GROW model</w:t>
            </w:r>
          </w:p>
          <w:p w14:paraId="7E4D63BA" w14:textId="77777777" w:rsidR="0021095B" w:rsidRPr="009248AB" w:rsidRDefault="0021095B" w:rsidP="0031716D">
            <w:pPr>
              <w:pStyle w:val="ListParagraph"/>
              <w:numPr>
                <w:ilvl w:val="0"/>
                <w:numId w:val="17"/>
              </w:numPr>
              <w:spacing w:after="0" w:line="240" w:lineRule="auto"/>
              <w:ind w:left="284"/>
              <w:rPr>
                <w:rFonts w:asciiTheme="minorHAnsi" w:hAnsiTheme="minorHAnsi" w:cstheme="minorHAnsi"/>
                <w:sz w:val="20"/>
              </w:rPr>
            </w:pPr>
            <w:r w:rsidRPr="009248AB">
              <w:rPr>
                <w:rFonts w:asciiTheme="minorHAnsi" w:hAnsiTheme="minorHAnsi" w:cstheme="minorHAnsi"/>
                <w:sz w:val="20"/>
              </w:rPr>
              <w:t>Inquiry Learning – developing an action plan</w:t>
            </w:r>
          </w:p>
          <w:p w14:paraId="79F7DFC3" w14:textId="77777777" w:rsidR="0021095B" w:rsidRPr="009248AB" w:rsidRDefault="0021095B" w:rsidP="0031716D">
            <w:pPr>
              <w:pStyle w:val="ListParagraph"/>
              <w:numPr>
                <w:ilvl w:val="0"/>
                <w:numId w:val="17"/>
              </w:numPr>
              <w:spacing w:after="0" w:line="240" w:lineRule="auto"/>
              <w:ind w:left="284"/>
              <w:rPr>
                <w:rFonts w:asciiTheme="minorHAnsi" w:hAnsiTheme="minorHAnsi" w:cstheme="minorHAnsi"/>
                <w:sz w:val="20"/>
              </w:rPr>
            </w:pPr>
            <w:r w:rsidRPr="009248AB">
              <w:rPr>
                <w:rFonts w:asciiTheme="minorHAnsi" w:hAnsiTheme="minorHAnsi" w:cstheme="minorHAnsi"/>
                <w:sz w:val="20"/>
              </w:rPr>
              <w:t>Action planning for research project- developing an inquiry question</w:t>
            </w:r>
          </w:p>
          <w:p w14:paraId="35502C29" w14:textId="6044C847" w:rsidR="0021095B" w:rsidRPr="009248AB" w:rsidRDefault="0021095B" w:rsidP="0031716D">
            <w:pPr>
              <w:pStyle w:val="ListParagraph"/>
              <w:numPr>
                <w:ilvl w:val="0"/>
                <w:numId w:val="17"/>
              </w:numPr>
              <w:spacing w:after="0" w:line="240" w:lineRule="auto"/>
              <w:ind w:left="284"/>
              <w:rPr>
                <w:rFonts w:asciiTheme="minorHAnsi" w:hAnsiTheme="minorHAnsi" w:cstheme="minorHAnsi"/>
                <w:sz w:val="20"/>
              </w:rPr>
            </w:pPr>
            <w:r w:rsidRPr="009248AB">
              <w:rPr>
                <w:rFonts w:asciiTheme="minorHAnsi" w:hAnsiTheme="minorHAnsi" w:cstheme="minorHAnsi"/>
                <w:sz w:val="20"/>
              </w:rPr>
              <w:t xml:space="preserve">The regulatory Framework -Victorian Teaching Professional Code </w:t>
            </w:r>
            <w:r w:rsidR="00A50DBE" w:rsidRPr="009248AB">
              <w:rPr>
                <w:rFonts w:asciiTheme="minorHAnsi" w:hAnsiTheme="minorHAnsi" w:cstheme="minorHAnsi"/>
                <w:sz w:val="20"/>
              </w:rPr>
              <w:t>o</w:t>
            </w:r>
            <w:r w:rsidRPr="009248AB">
              <w:rPr>
                <w:rFonts w:asciiTheme="minorHAnsi" w:hAnsiTheme="minorHAnsi" w:cstheme="minorHAnsi"/>
                <w:sz w:val="20"/>
              </w:rPr>
              <w:t>f Ethics, mandatory Reporting, Child safe.</w:t>
            </w:r>
          </w:p>
          <w:p w14:paraId="5FBADF29" w14:textId="45E0240F" w:rsidR="0021095B" w:rsidRPr="009248AB" w:rsidRDefault="0021095B" w:rsidP="0031716D">
            <w:pPr>
              <w:pStyle w:val="ListParagraph"/>
              <w:numPr>
                <w:ilvl w:val="0"/>
                <w:numId w:val="17"/>
              </w:numPr>
              <w:spacing w:after="0" w:line="240" w:lineRule="auto"/>
              <w:ind w:left="284"/>
              <w:rPr>
                <w:rFonts w:asciiTheme="minorHAnsi" w:hAnsiTheme="minorHAnsi" w:cstheme="minorHAnsi"/>
                <w:sz w:val="20"/>
              </w:rPr>
            </w:pPr>
            <w:r w:rsidRPr="009248AB">
              <w:rPr>
                <w:rFonts w:asciiTheme="minorHAnsi" w:hAnsiTheme="minorHAnsi" w:cstheme="minorHAnsi"/>
                <w:sz w:val="20"/>
              </w:rPr>
              <w:t>Evidence of learning- collecting data, analysing, evidence</w:t>
            </w:r>
            <w:r w:rsidR="00A50DBE" w:rsidRPr="009248AB">
              <w:rPr>
                <w:rFonts w:asciiTheme="minorHAnsi" w:hAnsiTheme="minorHAnsi" w:cstheme="minorHAnsi"/>
                <w:sz w:val="20"/>
              </w:rPr>
              <w:t>-</w:t>
            </w:r>
            <w:r w:rsidRPr="009248AB">
              <w:rPr>
                <w:rFonts w:asciiTheme="minorHAnsi" w:hAnsiTheme="minorHAnsi" w:cstheme="minorHAnsi"/>
                <w:sz w:val="20"/>
              </w:rPr>
              <w:t>based teaching</w:t>
            </w:r>
          </w:p>
          <w:p w14:paraId="1F0FFF90" w14:textId="77777777" w:rsidR="0021095B" w:rsidRPr="009248AB" w:rsidRDefault="0021095B" w:rsidP="0031716D">
            <w:pPr>
              <w:pStyle w:val="ListParagraph"/>
              <w:numPr>
                <w:ilvl w:val="0"/>
                <w:numId w:val="17"/>
              </w:numPr>
              <w:spacing w:after="0" w:line="240" w:lineRule="auto"/>
              <w:ind w:left="284"/>
              <w:rPr>
                <w:rFonts w:asciiTheme="minorHAnsi" w:hAnsiTheme="minorHAnsi" w:cstheme="minorHAnsi"/>
                <w:sz w:val="20"/>
              </w:rPr>
            </w:pPr>
            <w:r w:rsidRPr="009248AB">
              <w:rPr>
                <w:rFonts w:asciiTheme="minorHAnsi" w:hAnsiTheme="minorHAnsi" w:cstheme="minorHAnsi"/>
                <w:sz w:val="20"/>
              </w:rPr>
              <w:t>Assessment for. of, as learning –relate to ABLES</w:t>
            </w:r>
          </w:p>
          <w:p w14:paraId="37FB025C" w14:textId="77777777" w:rsidR="0021095B" w:rsidRDefault="0021095B" w:rsidP="0031716D">
            <w:pPr>
              <w:pStyle w:val="ListParagraph"/>
              <w:numPr>
                <w:ilvl w:val="0"/>
                <w:numId w:val="17"/>
              </w:numPr>
              <w:spacing w:after="0" w:line="240" w:lineRule="auto"/>
              <w:ind w:left="284"/>
              <w:rPr>
                <w:rFonts w:asciiTheme="minorHAnsi" w:hAnsiTheme="minorHAnsi" w:cstheme="minorHAnsi"/>
                <w:sz w:val="20"/>
              </w:rPr>
            </w:pPr>
            <w:r w:rsidRPr="009248AB">
              <w:rPr>
                <w:rFonts w:asciiTheme="minorHAnsi" w:hAnsiTheme="minorHAnsi" w:cstheme="minorHAnsi"/>
                <w:sz w:val="20"/>
              </w:rPr>
              <w:t>Pedagogical model</w:t>
            </w:r>
          </w:p>
          <w:p w14:paraId="43CBFEB8" w14:textId="376BA739" w:rsidR="00E64954" w:rsidRPr="009248AB" w:rsidRDefault="00E64954" w:rsidP="00E64954">
            <w:pPr>
              <w:pStyle w:val="ListParagraph"/>
              <w:spacing w:after="0" w:line="240" w:lineRule="auto"/>
              <w:ind w:left="284"/>
              <w:rPr>
                <w:rFonts w:asciiTheme="minorHAnsi" w:hAnsiTheme="minorHAnsi" w:cstheme="minorHAnsi"/>
                <w:sz w:val="20"/>
              </w:rPr>
            </w:pPr>
          </w:p>
        </w:tc>
      </w:tr>
    </w:tbl>
    <w:p w14:paraId="51270E64" w14:textId="77777777" w:rsidR="0021095B" w:rsidRPr="009248AB" w:rsidRDefault="0021095B" w:rsidP="00B45A61">
      <w:pPr>
        <w:autoSpaceDE w:val="0"/>
        <w:autoSpaceDN w:val="0"/>
        <w:adjustRightInd w:val="0"/>
        <w:spacing w:after="0"/>
        <w:ind w:left="284"/>
        <w:rPr>
          <w:rFonts w:asciiTheme="minorHAnsi" w:hAnsiTheme="minorHAnsi" w:cstheme="minorHAnsi"/>
          <w:b/>
          <w:color w:val="000000"/>
          <w:szCs w:val="28"/>
        </w:rPr>
      </w:pPr>
    </w:p>
    <w:p w14:paraId="47129C3D" w14:textId="3BAA105B" w:rsidR="00D652C4" w:rsidRPr="006A03AD" w:rsidRDefault="0021095B" w:rsidP="006A03AD">
      <w:pPr>
        <w:pStyle w:val="Heading2"/>
      </w:pPr>
      <w:r w:rsidRPr="00D652C4">
        <w:t>Success Criteria:</w:t>
      </w:r>
    </w:p>
    <w:p w14:paraId="16A60BC4" w14:textId="77777777" w:rsidR="0021095B" w:rsidRPr="009248AB" w:rsidRDefault="0021095B" w:rsidP="0031716D">
      <w:pPr>
        <w:pStyle w:val="ListParagraph"/>
        <w:numPr>
          <w:ilvl w:val="0"/>
          <w:numId w:val="18"/>
        </w:numPr>
        <w:autoSpaceDE w:val="0"/>
        <w:autoSpaceDN w:val="0"/>
        <w:adjustRightInd w:val="0"/>
        <w:spacing w:after="0" w:line="240" w:lineRule="auto"/>
        <w:ind w:left="284"/>
        <w:rPr>
          <w:rFonts w:asciiTheme="minorHAnsi" w:hAnsiTheme="minorHAnsi" w:cstheme="minorHAnsi"/>
          <w:b/>
          <w:color w:val="000000"/>
          <w:sz w:val="20"/>
        </w:rPr>
      </w:pPr>
      <w:r w:rsidRPr="009248AB">
        <w:rPr>
          <w:rFonts w:asciiTheme="minorHAnsi" w:hAnsiTheme="minorHAnsi" w:cstheme="minorHAnsi"/>
          <w:color w:val="000000"/>
          <w:sz w:val="20"/>
        </w:rPr>
        <w:t>Graduate Teachers achieved full VIT registration within the required timeline</w:t>
      </w:r>
    </w:p>
    <w:p w14:paraId="7B1E2F1F" w14:textId="77777777" w:rsidR="0021095B" w:rsidRPr="009248AB" w:rsidRDefault="0021095B" w:rsidP="0031716D">
      <w:pPr>
        <w:pStyle w:val="ListParagraph"/>
        <w:numPr>
          <w:ilvl w:val="0"/>
          <w:numId w:val="18"/>
        </w:numPr>
        <w:autoSpaceDE w:val="0"/>
        <w:autoSpaceDN w:val="0"/>
        <w:adjustRightInd w:val="0"/>
        <w:spacing w:after="0" w:line="240" w:lineRule="auto"/>
        <w:ind w:left="284"/>
        <w:rPr>
          <w:rFonts w:asciiTheme="minorHAnsi" w:hAnsiTheme="minorHAnsi" w:cstheme="minorHAnsi"/>
          <w:b/>
          <w:color w:val="000000"/>
          <w:sz w:val="20"/>
        </w:rPr>
      </w:pPr>
      <w:r w:rsidRPr="009248AB">
        <w:rPr>
          <w:rFonts w:asciiTheme="minorHAnsi" w:hAnsiTheme="minorHAnsi" w:cstheme="minorHAnsi"/>
          <w:color w:val="000000"/>
          <w:sz w:val="20"/>
        </w:rPr>
        <w:t>Mentors and Mentees continue to collaborate effectively beyond the life of this program</w:t>
      </w:r>
    </w:p>
    <w:p w14:paraId="5002BF0F" w14:textId="49C43BA9" w:rsidR="0021095B" w:rsidRPr="009248AB" w:rsidRDefault="0021095B" w:rsidP="0031716D">
      <w:pPr>
        <w:pStyle w:val="ListParagraph"/>
        <w:numPr>
          <w:ilvl w:val="0"/>
          <w:numId w:val="18"/>
        </w:numPr>
        <w:autoSpaceDE w:val="0"/>
        <w:autoSpaceDN w:val="0"/>
        <w:adjustRightInd w:val="0"/>
        <w:spacing w:after="0" w:line="240" w:lineRule="auto"/>
        <w:ind w:left="284"/>
        <w:rPr>
          <w:rFonts w:asciiTheme="minorHAnsi" w:hAnsiTheme="minorHAnsi" w:cstheme="minorHAnsi"/>
          <w:b/>
          <w:color w:val="000000"/>
          <w:sz w:val="20"/>
        </w:rPr>
      </w:pPr>
      <w:r w:rsidRPr="009248AB">
        <w:rPr>
          <w:rFonts w:asciiTheme="minorHAnsi" w:hAnsiTheme="minorHAnsi" w:cstheme="minorHAnsi"/>
          <w:color w:val="000000"/>
          <w:sz w:val="20"/>
        </w:rPr>
        <w:t>Teachers involved in this program continue</w:t>
      </w:r>
      <w:r w:rsidR="00A50DBE" w:rsidRPr="009248AB">
        <w:rPr>
          <w:rFonts w:asciiTheme="minorHAnsi" w:hAnsiTheme="minorHAnsi" w:cstheme="minorHAnsi"/>
          <w:color w:val="000000"/>
          <w:sz w:val="20"/>
        </w:rPr>
        <w:t>d</w:t>
      </w:r>
      <w:r w:rsidRPr="009248AB">
        <w:rPr>
          <w:rFonts w:asciiTheme="minorHAnsi" w:hAnsiTheme="minorHAnsi" w:cstheme="minorHAnsi"/>
          <w:color w:val="000000"/>
          <w:sz w:val="20"/>
        </w:rPr>
        <w:t xml:space="preserve"> their personal and professional growth as Teacher Leaders within this school.</w:t>
      </w:r>
    </w:p>
    <w:p w14:paraId="21324B6D" w14:textId="41A1E94E" w:rsidR="00D03807" w:rsidRPr="0034348D" w:rsidRDefault="0021095B" w:rsidP="00FD7BDD">
      <w:pPr>
        <w:pStyle w:val="ListParagraph"/>
        <w:numPr>
          <w:ilvl w:val="0"/>
          <w:numId w:val="18"/>
        </w:numPr>
        <w:autoSpaceDE w:val="0"/>
        <w:autoSpaceDN w:val="0"/>
        <w:adjustRightInd w:val="0"/>
        <w:spacing w:after="0" w:line="240" w:lineRule="auto"/>
        <w:ind w:left="284"/>
        <w:rPr>
          <w:rFonts w:asciiTheme="minorHAnsi" w:hAnsiTheme="minorHAnsi" w:cstheme="minorHAnsi"/>
          <w:color w:val="000000"/>
          <w:sz w:val="20"/>
        </w:rPr>
      </w:pPr>
      <w:r w:rsidRPr="009248AB">
        <w:rPr>
          <w:rFonts w:asciiTheme="minorHAnsi" w:hAnsiTheme="minorHAnsi" w:cstheme="minorHAnsi"/>
          <w:color w:val="000000"/>
          <w:sz w:val="20"/>
        </w:rPr>
        <w:t>Collaboration continues to grow as an element of professional learning within the St Paul’s College school culture</w:t>
      </w:r>
      <w:bookmarkStart w:id="69" w:name="_Toc79754282"/>
    </w:p>
    <w:p w14:paraId="6F6E1D4A" w14:textId="77777777" w:rsidR="00D03807" w:rsidRDefault="00D03807" w:rsidP="00FD7BDD">
      <w:pPr>
        <w:pStyle w:val="Heading1"/>
        <w:rPr>
          <w:rFonts w:asciiTheme="majorHAnsi" w:eastAsia="PMingLiU" w:hAnsiTheme="majorHAnsi" w:cstheme="majorHAnsi"/>
          <w:bCs/>
          <w:color w:val="FF0000"/>
          <w:spacing w:val="0"/>
          <w:kern w:val="32"/>
          <w:szCs w:val="32"/>
          <w:lang w:eastAsia="zh-TW"/>
        </w:rPr>
      </w:pPr>
    </w:p>
    <w:p w14:paraId="34EEC9A9" w14:textId="3510472F" w:rsidR="0021095B" w:rsidRPr="00D43210" w:rsidRDefault="000E5C0C" w:rsidP="00FD7BDD">
      <w:pPr>
        <w:pStyle w:val="Heading1"/>
        <w:rPr>
          <w:rFonts w:asciiTheme="majorHAnsi" w:eastAsia="PMingLiU" w:hAnsiTheme="majorHAnsi" w:cstheme="majorHAnsi"/>
          <w:bCs/>
          <w:color w:val="FF0000"/>
          <w:spacing w:val="0"/>
          <w:kern w:val="32"/>
          <w:szCs w:val="32"/>
          <w:lang w:eastAsia="zh-TW"/>
        </w:rPr>
      </w:pPr>
      <w:r w:rsidRPr="00D43210">
        <w:rPr>
          <w:rFonts w:asciiTheme="majorHAnsi" w:eastAsia="PMingLiU" w:hAnsiTheme="majorHAnsi" w:cstheme="majorHAnsi"/>
          <w:bCs/>
          <w:color w:val="FF0000"/>
          <w:spacing w:val="0"/>
          <w:kern w:val="32"/>
          <w:szCs w:val="32"/>
          <w:lang w:eastAsia="zh-TW"/>
        </w:rPr>
        <w:t>S</w:t>
      </w:r>
      <w:bookmarkEnd w:id="69"/>
      <w:r w:rsidR="007931D8" w:rsidRPr="00D43210">
        <w:rPr>
          <w:rFonts w:asciiTheme="majorHAnsi" w:eastAsia="PMingLiU" w:hAnsiTheme="majorHAnsi" w:cstheme="majorHAnsi"/>
          <w:bCs/>
          <w:color w:val="FF0000"/>
          <w:spacing w:val="0"/>
          <w:kern w:val="32"/>
          <w:szCs w:val="32"/>
          <w:lang w:eastAsia="zh-TW"/>
        </w:rPr>
        <w:t>taff Performance and Development Process</w:t>
      </w:r>
    </w:p>
    <w:p w14:paraId="76A954D7" w14:textId="54C9A32B" w:rsidR="00D652C4" w:rsidRPr="00C0358D" w:rsidRDefault="0021095B" w:rsidP="00C0358D">
      <w:pPr>
        <w:pStyle w:val="Heading2"/>
      </w:pPr>
      <w:r w:rsidRPr="00D652C4">
        <w:t>Rationale:</w:t>
      </w:r>
    </w:p>
    <w:p w14:paraId="55398BB1" w14:textId="6A834D42" w:rsidR="001E167E" w:rsidRPr="00A23C28" w:rsidRDefault="0021095B" w:rsidP="00A23C28">
      <w:pPr>
        <w:ind w:left="142"/>
        <w:rPr>
          <w:rFonts w:asciiTheme="minorHAnsi" w:hAnsiTheme="minorHAnsi" w:cstheme="minorHAnsi"/>
          <w:shd w:val="clear" w:color="auto" w:fill="FFFFFF"/>
        </w:rPr>
      </w:pPr>
      <w:r w:rsidRPr="00D652C4">
        <w:rPr>
          <w:rFonts w:asciiTheme="minorHAnsi" w:hAnsiTheme="minorHAnsi" w:cstheme="minorHAnsi"/>
          <w:shd w:val="clear" w:color="auto" w:fill="FFFFFF"/>
        </w:rPr>
        <w:t xml:space="preserve">Evidence clearly demonstrates that teacher quality </w:t>
      </w:r>
      <w:r w:rsidRPr="00D652C4">
        <w:rPr>
          <w:rFonts w:asciiTheme="minorHAnsi" w:hAnsiTheme="minorHAnsi" w:cstheme="minorHAnsi"/>
        </w:rPr>
        <w:t xml:space="preserve">is the most significant in-school factor affecting student outcomes. </w:t>
      </w:r>
      <w:r w:rsidRPr="00D652C4">
        <w:rPr>
          <w:rFonts w:asciiTheme="minorHAnsi" w:hAnsiTheme="minorHAnsi" w:cstheme="minorHAnsi"/>
          <w:shd w:val="clear" w:color="auto" w:fill="FFFFFF"/>
        </w:rPr>
        <w:t xml:space="preserve">These outcomes can be measured in terms of student learning, engagement, </w:t>
      </w:r>
      <w:r w:rsidR="0042657A" w:rsidRPr="00D652C4">
        <w:rPr>
          <w:rFonts w:asciiTheme="minorHAnsi" w:hAnsiTheme="minorHAnsi" w:cstheme="minorHAnsi"/>
          <w:shd w:val="clear" w:color="auto" w:fill="FFFFFF"/>
        </w:rPr>
        <w:t>well-being,</w:t>
      </w:r>
      <w:r w:rsidRPr="00D652C4">
        <w:rPr>
          <w:rFonts w:asciiTheme="minorHAnsi" w:hAnsiTheme="minorHAnsi" w:cstheme="minorHAnsi"/>
          <w:shd w:val="clear" w:color="auto" w:fill="FFFFFF"/>
        </w:rPr>
        <w:t xml:space="preserve"> and pathways. Performance and Development is about creating a school culture of teacher quality, </w:t>
      </w:r>
      <w:r w:rsidR="0042657A" w:rsidRPr="00D652C4">
        <w:rPr>
          <w:rFonts w:asciiTheme="minorHAnsi" w:hAnsiTheme="minorHAnsi" w:cstheme="minorHAnsi"/>
          <w:shd w:val="clear" w:color="auto" w:fill="FFFFFF"/>
        </w:rPr>
        <w:t>feedback,</w:t>
      </w:r>
      <w:r w:rsidRPr="00D652C4">
        <w:rPr>
          <w:rFonts w:asciiTheme="minorHAnsi" w:hAnsiTheme="minorHAnsi" w:cstheme="minorHAnsi"/>
          <w:shd w:val="clear" w:color="auto" w:fill="FFFFFF"/>
        </w:rPr>
        <w:t xml:space="preserve"> and professional growth for all teachers. </w:t>
      </w:r>
    </w:p>
    <w:p w14:paraId="4EB82D4F" w14:textId="782DF723" w:rsidR="00D652C4" w:rsidRPr="006A03AD" w:rsidRDefault="0021095B" w:rsidP="006A03AD">
      <w:pPr>
        <w:pStyle w:val="Heading2"/>
      </w:pPr>
      <w:r w:rsidRPr="00D652C4">
        <w:t>Purpose:</w:t>
      </w:r>
    </w:p>
    <w:p w14:paraId="40C89A36" w14:textId="77777777" w:rsidR="0021095B" w:rsidRPr="00D652C4" w:rsidRDefault="0021095B" w:rsidP="00B45A61">
      <w:pPr>
        <w:shd w:val="clear" w:color="auto" w:fill="FFFFFF"/>
        <w:spacing w:after="288"/>
        <w:ind w:left="284"/>
        <w:rPr>
          <w:rFonts w:asciiTheme="minorHAnsi" w:eastAsia="Times New Roman" w:hAnsiTheme="minorHAnsi" w:cstheme="minorHAnsi"/>
          <w:bCs/>
          <w:lang w:eastAsia="en-AU"/>
        </w:rPr>
      </w:pPr>
      <w:r w:rsidRPr="00D652C4">
        <w:rPr>
          <w:rFonts w:asciiTheme="minorHAnsi" w:hAnsiTheme="minorHAnsi" w:cstheme="minorHAnsi"/>
        </w:rPr>
        <w:t>The Performance and Development Process, as outlined in this document, is based on current best practice methodology with a focus on appraisal, coaching and feedback leading to targeted development in order to improve teacher performance</w:t>
      </w:r>
      <w:r w:rsidRPr="00D652C4">
        <w:rPr>
          <w:rFonts w:asciiTheme="minorHAnsi" w:hAnsiTheme="minorHAnsi" w:cstheme="minorHAnsi"/>
          <w:shd w:val="clear" w:color="auto" w:fill="FFFFFF"/>
        </w:rPr>
        <w:t xml:space="preserve"> and ultimately impact student outcomes</w:t>
      </w:r>
      <w:r w:rsidRPr="00D652C4">
        <w:rPr>
          <w:rFonts w:asciiTheme="minorHAnsi" w:hAnsiTheme="minorHAnsi" w:cstheme="minorHAnsi"/>
        </w:rPr>
        <w:t xml:space="preserve">. </w:t>
      </w:r>
    </w:p>
    <w:p w14:paraId="6B6DBC51" w14:textId="166F01F0" w:rsidR="00D652C4" w:rsidRPr="006A03AD" w:rsidRDefault="0021095B" w:rsidP="006A03AD">
      <w:pPr>
        <w:pStyle w:val="Heading2"/>
      </w:pPr>
      <w:r w:rsidRPr="00D652C4">
        <w:t>Overview:</w:t>
      </w:r>
    </w:p>
    <w:p w14:paraId="6CE357F4" w14:textId="1ED5A768" w:rsidR="0021095B" w:rsidRPr="00D652C4" w:rsidRDefault="0021095B" w:rsidP="00B45A61">
      <w:pPr>
        <w:shd w:val="clear" w:color="auto" w:fill="FFFFFF"/>
        <w:spacing w:after="288"/>
        <w:ind w:left="284"/>
        <w:rPr>
          <w:rFonts w:asciiTheme="minorHAnsi" w:hAnsiTheme="minorHAnsi" w:cs="Calibri"/>
          <w:b/>
          <w:shd w:val="clear" w:color="auto" w:fill="FFFFFF"/>
        </w:rPr>
      </w:pPr>
      <w:r w:rsidRPr="00D652C4">
        <w:rPr>
          <w:rFonts w:asciiTheme="minorHAnsi" w:hAnsiTheme="minorHAnsi" w:cs="Calibri"/>
          <w:shd w:val="clear" w:color="auto" w:fill="FFFFFF"/>
        </w:rPr>
        <w:t xml:space="preserve">St Paul’s College uses the </w:t>
      </w:r>
      <w:r w:rsidRPr="00D652C4">
        <w:rPr>
          <w:rFonts w:asciiTheme="minorHAnsi" w:hAnsiTheme="minorHAnsi" w:cs="Calibri"/>
        </w:rPr>
        <w:t>Australian Professional Standards for Teachers developed by the Australian Institute for Teach</w:t>
      </w:r>
      <w:r w:rsidR="00583633">
        <w:rPr>
          <w:rFonts w:asciiTheme="minorHAnsi" w:hAnsiTheme="minorHAnsi" w:cs="Calibri"/>
        </w:rPr>
        <w:t>ing and School Leadership (AITSL</w:t>
      </w:r>
      <w:r w:rsidRPr="00D652C4">
        <w:rPr>
          <w:rFonts w:asciiTheme="minorHAnsi" w:hAnsiTheme="minorHAnsi" w:cs="Calibri"/>
        </w:rPr>
        <w:t>) to underpin the Performance and Development process. The Standards provide the basis for developing shared understandings across the school of what effective teaching looks like, as teachers progress through their careers.</w:t>
      </w:r>
    </w:p>
    <w:p w14:paraId="68B22D7D" w14:textId="55B0E76D" w:rsidR="0021095B" w:rsidRPr="00D652C4" w:rsidRDefault="0021095B" w:rsidP="00D652C4">
      <w:pPr>
        <w:autoSpaceDE w:val="0"/>
        <w:autoSpaceDN w:val="0"/>
        <w:adjustRightInd w:val="0"/>
        <w:spacing w:after="0"/>
        <w:ind w:left="284"/>
        <w:rPr>
          <w:rFonts w:asciiTheme="minorHAnsi" w:hAnsiTheme="minorHAnsi"/>
          <w:b/>
          <w:color w:val="381D28" w:themeColor="text1" w:themeShade="BF"/>
        </w:rPr>
      </w:pPr>
      <w:r w:rsidRPr="00D652C4">
        <w:rPr>
          <w:rFonts w:asciiTheme="minorHAnsi" w:hAnsiTheme="minorHAnsi"/>
          <w:b/>
          <w:color w:val="381D28" w:themeColor="text1" w:themeShade="BF"/>
        </w:rPr>
        <w:t>The Performance and Development process provides an on-going framework for teachers to:</w:t>
      </w:r>
    </w:p>
    <w:p w14:paraId="7EAB1689" w14:textId="77777777" w:rsidR="00D652C4" w:rsidRPr="009248AB" w:rsidRDefault="00D652C4" w:rsidP="00B45A61">
      <w:pPr>
        <w:shd w:val="clear" w:color="auto" w:fill="FFFFFF"/>
        <w:spacing w:after="0"/>
        <w:ind w:left="284"/>
        <w:rPr>
          <w:rFonts w:asciiTheme="minorHAnsi" w:hAnsiTheme="minorHAnsi" w:cs="Calibri"/>
          <w:color w:val="333333"/>
          <w:shd w:val="clear" w:color="auto" w:fill="FFFFFF"/>
        </w:rPr>
      </w:pPr>
    </w:p>
    <w:p w14:paraId="16880C60" w14:textId="77777777" w:rsidR="0021095B" w:rsidRPr="00D652C4" w:rsidRDefault="0021095B" w:rsidP="0031716D">
      <w:pPr>
        <w:pStyle w:val="ListParagraph"/>
        <w:numPr>
          <w:ilvl w:val="0"/>
          <w:numId w:val="19"/>
        </w:numPr>
        <w:shd w:val="clear" w:color="auto" w:fill="FFFFFF"/>
        <w:spacing w:after="240" w:line="240" w:lineRule="auto"/>
        <w:ind w:left="709"/>
        <w:rPr>
          <w:rFonts w:asciiTheme="minorHAnsi" w:hAnsiTheme="minorHAnsi" w:cs="Calibri"/>
          <w:b/>
          <w:sz w:val="20"/>
          <w:shd w:val="clear" w:color="auto" w:fill="FFFFFF"/>
        </w:rPr>
      </w:pPr>
      <w:r w:rsidRPr="00D652C4">
        <w:rPr>
          <w:rFonts w:asciiTheme="minorHAnsi" w:hAnsiTheme="minorHAnsi" w:cs="Calibri"/>
          <w:sz w:val="20"/>
          <w:shd w:val="clear" w:color="auto" w:fill="FFFFFF"/>
        </w:rPr>
        <w:t>reflect on their practice</w:t>
      </w:r>
    </w:p>
    <w:p w14:paraId="7C4F6AEE" w14:textId="77777777" w:rsidR="0021095B" w:rsidRPr="00D652C4" w:rsidRDefault="0021095B" w:rsidP="0031716D">
      <w:pPr>
        <w:pStyle w:val="ListParagraph"/>
        <w:numPr>
          <w:ilvl w:val="0"/>
          <w:numId w:val="19"/>
        </w:numPr>
        <w:shd w:val="clear" w:color="auto" w:fill="FFFFFF"/>
        <w:spacing w:after="240" w:line="240" w:lineRule="auto"/>
        <w:ind w:left="709"/>
        <w:rPr>
          <w:rFonts w:asciiTheme="minorHAnsi" w:hAnsiTheme="minorHAnsi" w:cs="Calibri"/>
          <w:b/>
          <w:sz w:val="20"/>
          <w:shd w:val="clear" w:color="auto" w:fill="FFFFFF"/>
        </w:rPr>
      </w:pPr>
      <w:r w:rsidRPr="00D652C4">
        <w:rPr>
          <w:rFonts w:asciiTheme="minorHAnsi" w:hAnsiTheme="minorHAnsi" w:cs="Calibri"/>
          <w:sz w:val="20"/>
          <w:shd w:val="clear" w:color="auto" w:fill="FFFFFF"/>
        </w:rPr>
        <w:t>set goals in order to measure progress</w:t>
      </w:r>
    </w:p>
    <w:p w14:paraId="0DC6252C" w14:textId="77777777" w:rsidR="0021095B" w:rsidRPr="00D652C4" w:rsidRDefault="0021095B" w:rsidP="0031716D">
      <w:pPr>
        <w:pStyle w:val="ListParagraph"/>
        <w:numPr>
          <w:ilvl w:val="0"/>
          <w:numId w:val="19"/>
        </w:numPr>
        <w:shd w:val="clear" w:color="auto" w:fill="FFFFFF"/>
        <w:spacing w:after="240" w:line="240" w:lineRule="auto"/>
        <w:ind w:left="709"/>
        <w:rPr>
          <w:rFonts w:asciiTheme="minorHAnsi" w:hAnsiTheme="minorHAnsi" w:cs="Calibri"/>
          <w:b/>
          <w:sz w:val="20"/>
          <w:shd w:val="clear" w:color="auto" w:fill="FFFFFF"/>
        </w:rPr>
      </w:pPr>
      <w:r w:rsidRPr="00D652C4">
        <w:rPr>
          <w:rFonts w:asciiTheme="minorHAnsi" w:hAnsiTheme="minorHAnsi" w:cs="Calibri"/>
          <w:sz w:val="20"/>
          <w:shd w:val="clear" w:color="auto" w:fill="FFFFFF"/>
        </w:rPr>
        <w:t>collect evidence from multiple sources to reflect on and measure performance against agreed goals</w:t>
      </w:r>
    </w:p>
    <w:p w14:paraId="058CD471" w14:textId="77777777" w:rsidR="0021095B" w:rsidRPr="00D652C4" w:rsidRDefault="0021095B" w:rsidP="0031716D">
      <w:pPr>
        <w:pStyle w:val="ListParagraph"/>
        <w:numPr>
          <w:ilvl w:val="0"/>
          <w:numId w:val="19"/>
        </w:numPr>
        <w:shd w:val="clear" w:color="auto" w:fill="FFFFFF"/>
        <w:spacing w:after="240" w:line="240" w:lineRule="auto"/>
        <w:ind w:left="709"/>
        <w:rPr>
          <w:rFonts w:asciiTheme="minorHAnsi" w:hAnsiTheme="minorHAnsi" w:cs="Calibri"/>
          <w:b/>
          <w:sz w:val="20"/>
          <w:shd w:val="clear" w:color="auto" w:fill="FFFFFF"/>
        </w:rPr>
      </w:pPr>
      <w:r w:rsidRPr="00D652C4">
        <w:rPr>
          <w:rFonts w:asciiTheme="minorHAnsi" w:hAnsiTheme="minorHAnsi" w:cs="Calibri"/>
          <w:sz w:val="20"/>
          <w:shd w:val="clear" w:color="auto" w:fill="FFFFFF"/>
        </w:rPr>
        <w:t>target Professional Development opportunities to support on-going professional growth</w:t>
      </w:r>
    </w:p>
    <w:p w14:paraId="06BEA329" w14:textId="1890AE12" w:rsidR="0021095B" w:rsidRPr="00D652C4" w:rsidRDefault="0021095B" w:rsidP="0031716D">
      <w:pPr>
        <w:pStyle w:val="ListParagraph"/>
        <w:numPr>
          <w:ilvl w:val="0"/>
          <w:numId w:val="19"/>
        </w:numPr>
        <w:shd w:val="clear" w:color="auto" w:fill="FFFFFF"/>
        <w:spacing w:after="240" w:line="240" w:lineRule="auto"/>
        <w:ind w:left="709"/>
        <w:rPr>
          <w:rFonts w:asciiTheme="minorHAnsi" w:hAnsiTheme="minorHAnsi" w:cs="Calibri"/>
          <w:b/>
          <w:sz w:val="20"/>
          <w:shd w:val="clear" w:color="auto" w:fill="FFFFFF"/>
        </w:rPr>
      </w:pPr>
      <w:r w:rsidRPr="00D652C4">
        <w:rPr>
          <w:rFonts w:asciiTheme="minorHAnsi" w:hAnsiTheme="minorHAnsi" w:cs="Calibri"/>
          <w:sz w:val="20"/>
          <w:shd w:val="clear" w:color="auto" w:fill="FFFFFF"/>
        </w:rPr>
        <w:t xml:space="preserve">be involved in a process of on-going feedback, </w:t>
      </w:r>
      <w:r w:rsidR="0042657A" w:rsidRPr="00D652C4">
        <w:rPr>
          <w:rFonts w:asciiTheme="minorHAnsi" w:hAnsiTheme="minorHAnsi" w:cs="Calibri"/>
          <w:sz w:val="20"/>
          <w:shd w:val="clear" w:color="auto" w:fill="FFFFFF"/>
        </w:rPr>
        <w:t>reflection,</w:t>
      </w:r>
      <w:r w:rsidRPr="00D652C4">
        <w:rPr>
          <w:rFonts w:asciiTheme="minorHAnsi" w:hAnsiTheme="minorHAnsi" w:cs="Calibri"/>
          <w:sz w:val="20"/>
          <w:shd w:val="clear" w:color="auto" w:fill="FFFFFF"/>
        </w:rPr>
        <w:t xml:space="preserve"> and review.</w:t>
      </w:r>
    </w:p>
    <w:p w14:paraId="66029AD0" w14:textId="07061948" w:rsidR="00A23C28" w:rsidRPr="00A23C28" w:rsidRDefault="004B2780" w:rsidP="006A03AD">
      <w:pPr>
        <w:shd w:val="clear" w:color="auto" w:fill="FFFFFF"/>
        <w:spacing w:after="240"/>
        <w:ind w:left="284"/>
        <w:rPr>
          <w:rFonts w:asciiTheme="minorHAnsi" w:hAnsiTheme="minorHAnsi" w:cs="Calibri"/>
          <w:shd w:val="clear" w:color="auto" w:fill="FFFFFF"/>
        </w:rPr>
      </w:pPr>
      <w:r>
        <w:rPr>
          <w:noProof/>
          <w:lang w:eastAsia="en-AU"/>
        </w:rPr>
        <w:lastRenderedPageBreak/>
        <w:drawing>
          <wp:anchor distT="0" distB="0" distL="114300" distR="114300" simplePos="0" relativeHeight="251659264" behindDoc="0" locked="0" layoutInCell="1" allowOverlap="1" wp14:anchorId="74E12FCA" wp14:editId="4F6BD7BC">
            <wp:simplePos x="0" y="0"/>
            <wp:positionH relativeFrom="column">
              <wp:posOffset>3799205</wp:posOffset>
            </wp:positionH>
            <wp:positionV relativeFrom="paragraph">
              <wp:posOffset>673735</wp:posOffset>
            </wp:positionV>
            <wp:extent cx="1869430" cy="153479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70624" cy="1535776"/>
                    </a:xfrm>
                    <a:prstGeom prst="rect">
                      <a:avLst/>
                    </a:prstGeom>
                  </pic:spPr>
                </pic:pic>
              </a:graphicData>
            </a:graphic>
            <wp14:sizeRelH relativeFrom="margin">
              <wp14:pctWidth>0</wp14:pctWidth>
            </wp14:sizeRelH>
            <wp14:sizeRelV relativeFrom="margin">
              <wp14:pctHeight>0</wp14:pctHeight>
            </wp14:sizeRelV>
          </wp:anchor>
        </w:drawing>
      </w:r>
      <w:r w:rsidR="0021095B" w:rsidRPr="00D652C4">
        <w:rPr>
          <w:rFonts w:asciiTheme="minorHAnsi" w:hAnsiTheme="minorHAnsi" w:cs="Calibri"/>
          <w:shd w:val="clear" w:color="auto" w:fill="FFFFFF"/>
        </w:rPr>
        <w:t>While the Performance and Development Process has an evaluative component in measuring progress against goals, it is part of a Performance and Development cycle (see below) focussed on continual improvement in teacher professional practice and provides an opportunity for open and honest communication about an in</w:t>
      </w:r>
      <w:r w:rsidR="00D652C4">
        <w:rPr>
          <w:rFonts w:asciiTheme="minorHAnsi" w:hAnsiTheme="minorHAnsi" w:cs="Calibri"/>
          <w:shd w:val="clear" w:color="auto" w:fill="FFFFFF"/>
        </w:rPr>
        <w:t>dividual’s professional growth.</w:t>
      </w:r>
    </w:p>
    <w:p w14:paraId="6914B84E" w14:textId="10049B2D" w:rsidR="0021095B" w:rsidRDefault="0021095B" w:rsidP="00D43210">
      <w:pPr>
        <w:pStyle w:val="Heading2"/>
      </w:pPr>
      <w:r w:rsidRPr="00880DF6">
        <w:t>The Performance &amp; Development Cycle:</w:t>
      </w:r>
    </w:p>
    <w:p w14:paraId="32412E7C" w14:textId="2AE65630" w:rsidR="008C715D" w:rsidRDefault="008C715D" w:rsidP="008C715D">
      <w:pPr>
        <w:pStyle w:val="BodyText"/>
      </w:pPr>
    </w:p>
    <w:p w14:paraId="04A99A4E" w14:textId="77777777" w:rsidR="008C715D" w:rsidRPr="008C715D" w:rsidRDefault="008C715D" w:rsidP="008C715D">
      <w:pPr>
        <w:pStyle w:val="BodyText"/>
      </w:pPr>
    </w:p>
    <w:p w14:paraId="190F3A5E" w14:textId="530DFB03" w:rsidR="00A23C28" w:rsidRDefault="00A23C28" w:rsidP="00D43210">
      <w:pPr>
        <w:shd w:val="clear" w:color="auto" w:fill="FFFFFF"/>
        <w:spacing w:after="0"/>
        <w:ind w:left="284"/>
        <w:rPr>
          <w:rFonts w:cstheme="minorHAnsi"/>
          <w:color w:val="333333"/>
          <w:shd w:val="clear" w:color="auto" w:fill="FFFFFF"/>
        </w:rPr>
      </w:pPr>
    </w:p>
    <w:p w14:paraId="202E6745" w14:textId="4F0F4264" w:rsidR="00A23C28" w:rsidRDefault="00A23C28" w:rsidP="00D43210">
      <w:pPr>
        <w:shd w:val="clear" w:color="auto" w:fill="FFFFFF"/>
        <w:spacing w:after="0"/>
        <w:ind w:left="284"/>
        <w:rPr>
          <w:rFonts w:cstheme="minorHAnsi"/>
          <w:color w:val="333333"/>
          <w:shd w:val="clear" w:color="auto" w:fill="FFFFFF"/>
        </w:rPr>
      </w:pPr>
    </w:p>
    <w:p w14:paraId="3141F439" w14:textId="629EAE40" w:rsidR="0021095B" w:rsidRPr="00D43210" w:rsidRDefault="0021095B" w:rsidP="004B2780">
      <w:pPr>
        <w:shd w:val="clear" w:color="auto" w:fill="FFFFFF"/>
        <w:spacing w:after="0"/>
        <w:rPr>
          <w:rFonts w:cstheme="minorHAnsi"/>
          <w:color w:val="333333"/>
          <w:shd w:val="clear" w:color="auto" w:fill="FFFFFF"/>
        </w:rPr>
      </w:pPr>
    </w:p>
    <w:p w14:paraId="4A42EDB9" w14:textId="77777777" w:rsidR="0021095B" w:rsidRPr="004E7076" w:rsidRDefault="0021095B" w:rsidP="00B45A61">
      <w:pPr>
        <w:shd w:val="clear" w:color="auto" w:fill="FFFFFF"/>
        <w:spacing w:after="0"/>
        <w:ind w:left="284"/>
        <w:rPr>
          <w:rFonts w:cstheme="minorHAnsi"/>
          <w:b/>
          <w:color w:val="333333"/>
          <w:shd w:val="clear" w:color="auto" w:fill="FFFFFF"/>
        </w:rPr>
      </w:pPr>
    </w:p>
    <w:tbl>
      <w:tblPr>
        <w:tblStyle w:val="TableGrid"/>
        <w:tblW w:w="9776" w:type="dxa"/>
        <w:tblLook w:val="04A0" w:firstRow="1" w:lastRow="0" w:firstColumn="1" w:lastColumn="0" w:noHBand="0" w:noVBand="1"/>
      </w:tblPr>
      <w:tblGrid>
        <w:gridCol w:w="3005"/>
        <w:gridCol w:w="3005"/>
        <w:gridCol w:w="3766"/>
      </w:tblGrid>
      <w:tr w:rsidR="0021095B" w14:paraId="6C116EE4" w14:textId="77777777" w:rsidTr="006A03AD">
        <w:tc>
          <w:tcPr>
            <w:tcW w:w="3005" w:type="dxa"/>
          </w:tcPr>
          <w:p w14:paraId="04A6A2D5" w14:textId="77777777" w:rsidR="0021095B" w:rsidRPr="004B2780" w:rsidRDefault="0021095B" w:rsidP="00B45A61">
            <w:pPr>
              <w:ind w:left="284"/>
              <w:rPr>
                <w:rFonts w:asciiTheme="minorHAnsi" w:hAnsiTheme="minorHAnsi"/>
                <w:sz w:val="18"/>
                <w:szCs w:val="18"/>
              </w:rPr>
            </w:pPr>
            <w:r w:rsidRPr="004B2780">
              <w:rPr>
                <w:rFonts w:asciiTheme="minorHAnsi" w:hAnsiTheme="minorHAnsi"/>
                <w:sz w:val="18"/>
                <w:szCs w:val="18"/>
              </w:rPr>
              <w:t>Reflection and goal setting</w:t>
            </w:r>
          </w:p>
        </w:tc>
        <w:tc>
          <w:tcPr>
            <w:tcW w:w="3005" w:type="dxa"/>
          </w:tcPr>
          <w:p w14:paraId="07C189F1" w14:textId="77777777" w:rsidR="0021095B" w:rsidRPr="004B2780" w:rsidRDefault="0021095B" w:rsidP="00B45A61">
            <w:pPr>
              <w:ind w:left="284"/>
              <w:rPr>
                <w:rFonts w:asciiTheme="minorHAnsi" w:hAnsiTheme="minorHAnsi"/>
                <w:sz w:val="18"/>
                <w:szCs w:val="18"/>
              </w:rPr>
            </w:pPr>
            <w:r w:rsidRPr="004B2780">
              <w:rPr>
                <w:rFonts w:asciiTheme="minorHAnsi" w:hAnsiTheme="minorHAnsi"/>
                <w:sz w:val="18"/>
                <w:szCs w:val="18"/>
              </w:rPr>
              <w:t>Professional Practice and Learning</w:t>
            </w:r>
          </w:p>
        </w:tc>
        <w:tc>
          <w:tcPr>
            <w:tcW w:w="3766" w:type="dxa"/>
          </w:tcPr>
          <w:p w14:paraId="26D59DBF" w14:textId="61A306FC" w:rsidR="0021095B" w:rsidRPr="004B2780" w:rsidRDefault="0021095B" w:rsidP="00B45A61">
            <w:pPr>
              <w:ind w:left="284"/>
              <w:rPr>
                <w:rFonts w:asciiTheme="minorHAnsi" w:hAnsiTheme="minorHAnsi"/>
                <w:sz w:val="18"/>
                <w:szCs w:val="18"/>
              </w:rPr>
            </w:pPr>
            <w:r w:rsidRPr="004B2780">
              <w:rPr>
                <w:rFonts w:asciiTheme="minorHAnsi" w:hAnsiTheme="minorHAnsi"/>
                <w:sz w:val="18"/>
                <w:szCs w:val="18"/>
              </w:rPr>
              <w:t xml:space="preserve">On-going feedback, </w:t>
            </w:r>
            <w:r w:rsidR="0042657A" w:rsidRPr="004B2780">
              <w:rPr>
                <w:rFonts w:asciiTheme="minorHAnsi" w:hAnsiTheme="minorHAnsi"/>
                <w:sz w:val="18"/>
                <w:szCs w:val="18"/>
              </w:rPr>
              <w:t>reflection,</w:t>
            </w:r>
            <w:r w:rsidRPr="004B2780">
              <w:rPr>
                <w:rFonts w:asciiTheme="minorHAnsi" w:hAnsiTheme="minorHAnsi"/>
                <w:sz w:val="18"/>
                <w:szCs w:val="18"/>
              </w:rPr>
              <w:t xml:space="preserve"> and Review</w:t>
            </w:r>
          </w:p>
        </w:tc>
      </w:tr>
      <w:tr w:rsidR="0021095B" w14:paraId="7135933C" w14:textId="77777777" w:rsidTr="006A03AD">
        <w:tc>
          <w:tcPr>
            <w:tcW w:w="3005" w:type="dxa"/>
          </w:tcPr>
          <w:p w14:paraId="73D81E1B" w14:textId="29C6F78A" w:rsidR="0021095B" w:rsidRPr="004B2780" w:rsidRDefault="0021095B" w:rsidP="00B45A61">
            <w:pPr>
              <w:ind w:left="284"/>
              <w:rPr>
                <w:rFonts w:asciiTheme="minorHAnsi" w:hAnsiTheme="minorHAnsi"/>
                <w:sz w:val="18"/>
                <w:szCs w:val="18"/>
              </w:rPr>
            </w:pPr>
            <w:r w:rsidRPr="004B2780">
              <w:rPr>
                <w:rFonts w:asciiTheme="minorHAnsi" w:hAnsiTheme="minorHAnsi"/>
                <w:sz w:val="18"/>
                <w:szCs w:val="18"/>
              </w:rPr>
              <w:t xml:space="preserve">Goals </w:t>
            </w:r>
            <w:r w:rsidR="00C12158" w:rsidRPr="004B2780">
              <w:rPr>
                <w:rFonts w:asciiTheme="minorHAnsi" w:hAnsiTheme="minorHAnsi"/>
                <w:sz w:val="18"/>
                <w:szCs w:val="18"/>
              </w:rPr>
              <w:t>consider</w:t>
            </w:r>
            <w:r w:rsidRPr="004B2780">
              <w:rPr>
                <w:rFonts w:asciiTheme="minorHAnsi" w:hAnsiTheme="minorHAnsi"/>
                <w:sz w:val="18"/>
                <w:szCs w:val="18"/>
              </w:rPr>
              <w:t xml:space="preserve"> the teacher’s own reflection on their teaching practice</w:t>
            </w:r>
          </w:p>
          <w:p w14:paraId="4507E69F" w14:textId="77777777" w:rsidR="0021095B" w:rsidRPr="004B2780" w:rsidRDefault="0021095B" w:rsidP="00B45A61">
            <w:pPr>
              <w:ind w:left="284"/>
              <w:rPr>
                <w:rFonts w:asciiTheme="minorHAnsi" w:hAnsiTheme="minorHAnsi"/>
                <w:sz w:val="18"/>
                <w:szCs w:val="18"/>
              </w:rPr>
            </w:pPr>
            <w:r w:rsidRPr="004B2780">
              <w:rPr>
                <w:rFonts w:asciiTheme="minorHAnsi" w:hAnsiTheme="minorHAnsi"/>
                <w:sz w:val="18"/>
                <w:szCs w:val="18"/>
              </w:rPr>
              <w:t>informed by evidence and feedback, the school</w:t>
            </w:r>
          </w:p>
          <w:p w14:paraId="5B27427E" w14:textId="77777777" w:rsidR="0021095B" w:rsidRPr="004B2780" w:rsidRDefault="0021095B" w:rsidP="00B45A61">
            <w:pPr>
              <w:ind w:left="284"/>
              <w:rPr>
                <w:rFonts w:asciiTheme="minorHAnsi" w:hAnsiTheme="minorHAnsi"/>
                <w:sz w:val="18"/>
                <w:szCs w:val="18"/>
              </w:rPr>
            </w:pPr>
            <w:r w:rsidRPr="004B2780">
              <w:rPr>
                <w:rFonts w:asciiTheme="minorHAnsi" w:hAnsiTheme="minorHAnsi"/>
                <w:sz w:val="18"/>
                <w:szCs w:val="18"/>
              </w:rPr>
              <w:t>strategic plan, and goals or priorities set by and</w:t>
            </w:r>
          </w:p>
          <w:p w14:paraId="0C2EC8B9" w14:textId="77777777" w:rsidR="0021095B" w:rsidRPr="004B2780" w:rsidRDefault="0021095B" w:rsidP="00B45A61">
            <w:pPr>
              <w:ind w:left="284"/>
              <w:rPr>
                <w:rFonts w:asciiTheme="minorHAnsi" w:hAnsiTheme="minorHAnsi"/>
                <w:sz w:val="18"/>
                <w:szCs w:val="18"/>
              </w:rPr>
            </w:pPr>
            <w:r w:rsidRPr="004B2780">
              <w:rPr>
                <w:rFonts w:asciiTheme="minorHAnsi" w:hAnsiTheme="minorHAnsi"/>
                <w:sz w:val="18"/>
                <w:szCs w:val="18"/>
              </w:rPr>
              <w:t xml:space="preserve">for teams of teachers within the school. </w:t>
            </w:r>
          </w:p>
          <w:p w14:paraId="79D718BA" w14:textId="77777777" w:rsidR="0021095B" w:rsidRPr="004B2780" w:rsidRDefault="0021095B" w:rsidP="00B45A61">
            <w:pPr>
              <w:ind w:left="284"/>
              <w:rPr>
                <w:rFonts w:asciiTheme="minorHAnsi" w:hAnsiTheme="minorHAnsi"/>
                <w:sz w:val="18"/>
                <w:szCs w:val="18"/>
              </w:rPr>
            </w:pPr>
          </w:p>
        </w:tc>
        <w:tc>
          <w:tcPr>
            <w:tcW w:w="3005" w:type="dxa"/>
          </w:tcPr>
          <w:p w14:paraId="4BDC8843" w14:textId="77777777" w:rsidR="0021095B" w:rsidRPr="004B2780" w:rsidRDefault="0021095B" w:rsidP="00B45A61">
            <w:pPr>
              <w:ind w:left="284"/>
              <w:rPr>
                <w:rFonts w:asciiTheme="minorHAnsi" w:hAnsiTheme="minorHAnsi"/>
                <w:sz w:val="18"/>
                <w:szCs w:val="18"/>
              </w:rPr>
            </w:pPr>
            <w:r w:rsidRPr="004B2780">
              <w:rPr>
                <w:rFonts w:asciiTheme="minorHAnsi" w:hAnsiTheme="minorHAnsi"/>
                <w:sz w:val="18"/>
                <w:szCs w:val="18"/>
              </w:rPr>
              <w:t>All teachers are supported in</w:t>
            </w:r>
          </w:p>
          <w:p w14:paraId="6664535F" w14:textId="77777777" w:rsidR="0021095B" w:rsidRPr="004B2780" w:rsidRDefault="0021095B" w:rsidP="00B45A61">
            <w:pPr>
              <w:ind w:left="284"/>
              <w:rPr>
                <w:rFonts w:asciiTheme="minorHAnsi" w:hAnsiTheme="minorHAnsi"/>
                <w:sz w:val="18"/>
                <w:szCs w:val="18"/>
              </w:rPr>
            </w:pPr>
            <w:r w:rsidRPr="004B2780">
              <w:rPr>
                <w:rFonts w:asciiTheme="minorHAnsi" w:hAnsiTheme="minorHAnsi"/>
                <w:sz w:val="18"/>
                <w:szCs w:val="18"/>
              </w:rPr>
              <w:t>working towards their goals, including through access</w:t>
            </w:r>
          </w:p>
          <w:p w14:paraId="5D8C087E" w14:textId="10295249" w:rsidR="0021095B" w:rsidRPr="004B2780" w:rsidRDefault="0021095B" w:rsidP="00D43210">
            <w:pPr>
              <w:ind w:left="284"/>
              <w:rPr>
                <w:rFonts w:asciiTheme="minorHAnsi" w:hAnsiTheme="minorHAnsi"/>
                <w:sz w:val="18"/>
                <w:szCs w:val="18"/>
              </w:rPr>
            </w:pPr>
            <w:r w:rsidRPr="004B2780">
              <w:rPr>
                <w:rFonts w:asciiTheme="minorHAnsi" w:hAnsiTheme="minorHAnsi"/>
                <w:sz w:val="18"/>
                <w:szCs w:val="18"/>
              </w:rPr>
              <w:t>to high</w:t>
            </w:r>
            <w:r w:rsidR="00D43210" w:rsidRPr="004B2780">
              <w:rPr>
                <w:rFonts w:asciiTheme="minorHAnsi" w:hAnsiTheme="minorHAnsi"/>
                <w:sz w:val="18"/>
                <w:szCs w:val="18"/>
              </w:rPr>
              <w:t xml:space="preserve"> quality professional learning.</w:t>
            </w:r>
          </w:p>
          <w:p w14:paraId="602EBBF6" w14:textId="77777777" w:rsidR="0021095B" w:rsidRPr="004B2780" w:rsidRDefault="0021095B" w:rsidP="00B45A61">
            <w:pPr>
              <w:ind w:left="284"/>
              <w:rPr>
                <w:rFonts w:asciiTheme="minorHAnsi" w:hAnsiTheme="minorHAnsi"/>
                <w:sz w:val="18"/>
                <w:szCs w:val="18"/>
              </w:rPr>
            </w:pPr>
            <w:r w:rsidRPr="004B2780">
              <w:rPr>
                <w:rFonts w:asciiTheme="minorHAnsi" w:hAnsiTheme="minorHAnsi"/>
                <w:sz w:val="18"/>
                <w:szCs w:val="18"/>
              </w:rPr>
              <w:t>Evidence used to reflect on</w:t>
            </w:r>
          </w:p>
          <w:p w14:paraId="7BEDC5AC" w14:textId="77777777" w:rsidR="0021095B" w:rsidRPr="004B2780" w:rsidRDefault="0021095B" w:rsidP="00B45A61">
            <w:pPr>
              <w:ind w:left="284"/>
              <w:rPr>
                <w:rFonts w:asciiTheme="minorHAnsi" w:hAnsiTheme="minorHAnsi"/>
                <w:sz w:val="18"/>
                <w:szCs w:val="18"/>
              </w:rPr>
            </w:pPr>
            <w:r w:rsidRPr="004B2780">
              <w:rPr>
                <w:rFonts w:asciiTheme="minorHAnsi" w:hAnsiTheme="minorHAnsi"/>
                <w:sz w:val="18"/>
                <w:szCs w:val="18"/>
              </w:rPr>
              <w:t xml:space="preserve">and evaluate teacher performance should be rigorous and from multiple sources. </w:t>
            </w:r>
          </w:p>
          <w:p w14:paraId="6BC55A9B" w14:textId="77777777" w:rsidR="0021095B" w:rsidRPr="004B2780" w:rsidRDefault="0021095B" w:rsidP="00B45A61">
            <w:pPr>
              <w:ind w:left="284"/>
              <w:rPr>
                <w:rFonts w:asciiTheme="minorHAnsi" w:hAnsiTheme="minorHAnsi"/>
                <w:sz w:val="18"/>
                <w:szCs w:val="18"/>
              </w:rPr>
            </w:pPr>
          </w:p>
        </w:tc>
        <w:tc>
          <w:tcPr>
            <w:tcW w:w="3766" w:type="dxa"/>
          </w:tcPr>
          <w:p w14:paraId="4E93379D" w14:textId="57F05F09" w:rsidR="0021095B" w:rsidRPr="004B2780" w:rsidRDefault="0021095B" w:rsidP="00D43210">
            <w:pPr>
              <w:ind w:left="284"/>
              <w:rPr>
                <w:rFonts w:asciiTheme="minorHAnsi" w:hAnsiTheme="minorHAnsi"/>
                <w:sz w:val="18"/>
                <w:szCs w:val="18"/>
              </w:rPr>
            </w:pPr>
            <w:r w:rsidRPr="004B2780">
              <w:rPr>
                <w:rFonts w:asciiTheme="minorHAnsi" w:hAnsiTheme="minorHAnsi"/>
                <w:sz w:val="18"/>
                <w:szCs w:val="18"/>
              </w:rPr>
              <w:t>All teachers receive regular formal and informal</w:t>
            </w:r>
            <w:r w:rsidR="00D43210" w:rsidRPr="004B2780">
              <w:rPr>
                <w:rFonts w:asciiTheme="minorHAnsi" w:hAnsiTheme="minorHAnsi"/>
                <w:sz w:val="18"/>
                <w:szCs w:val="18"/>
              </w:rPr>
              <w:t xml:space="preserve"> feedback on their performance.</w:t>
            </w:r>
          </w:p>
          <w:p w14:paraId="00C95D9A" w14:textId="08F75D03" w:rsidR="0021095B" w:rsidRPr="004B2780" w:rsidRDefault="0021095B" w:rsidP="00B45A61">
            <w:pPr>
              <w:ind w:left="284"/>
              <w:rPr>
                <w:rFonts w:asciiTheme="minorHAnsi" w:hAnsiTheme="minorHAnsi"/>
                <w:sz w:val="18"/>
                <w:szCs w:val="18"/>
              </w:rPr>
            </w:pPr>
            <w:r w:rsidRPr="004B2780">
              <w:rPr>
                <w:rFonts w:asciiTheme="minorHAnsi" w:hAnsiTheme="minorHAnsi"/>
                <w:sz w:val="18"/>
                <w:szCs w:val="18"/>
              </w:rPr>
              <w:t>This includes a formal review against their performance</w:t>
            </w:r>
          </w:p>
          <w:p w14:paraId="48188F12" w14:textId="77777777" w:rsidR="0021095B" w:rsidRPr="004B2780" w:rsidRDefault="0021095B" w:rsidP="00B45A61">
            <w:pPr>
              <w:ind w:left="284"/>
              <w:rPr>
                <w:rFonts w:asciiTheme="minorHAnsi" w:hAnsiTheme="minorHAnsi"/>
                <w:sz w:val="18"/>
                <w:szCs w:val="18"/>
              </w:rPr>
            </w:pPr>
            <w:r w:rsidRPr="004B2780">
              <w:rPr>
                <w:rFonts w:asciiTheme="minorHAnsi" w:hAnsiTheme="minorHAnsi"/>
                <w:sz w:val="18"/>
                <w:szCs w:val="18"/>
              </w:rPr>
              <w:t>and development goals mid cycle and end of cycle, with verbal and written feedback being provided to the teacher.</w:t>
            </w:r>
          </w:p>
        </w:tc>
      </w:tr>
    </w:tbl>
    <w:p w14:paraId="54C9A630" w14:textId="77777777" w:rsidR="003104D4" w:rsidRDefault="003104D4" w:rsidP="00FD7BDD">
      <w:pPr>
        <w:pStyle w:val="Heading1"/>
        <w:rPr>
          <w:lang w:eastAsia="zh-TW"/>
        </w:rPr>
      </w:pPr>
      <w:bookmarkStart w:id="70" w:name="_Toc48919566"/>
      <w:bookmarkStart w:id="71" w:name="_Toc79754283"/>
    </w:p>
    <w:p w14:paraId="58892E55" w14:textId="296E4435" w:rsidR="00F83894" w:rsidRPr="00D43210" w:rsidRDefault="00F1500A" w:rsidP="00FD7BDD">
      <w:pPr>
        <w:pStyle w:val="Heading1"/>
        <w:rPr>
          <w:rFonts w:asciiTheme="majorHAnsi" w:eastAsia="PMingLiU" w:hAnsiTheme="majorHAnsi" w:cstheme="majorHAnsi"/>
          <w:bCs/>
          <w:color w:val="FF0000"/>
          <w:spacing w:val="0"/>
          <w:kern w:val="32"/>
          <w:szCs w:val="32"/>
          <w:lang w:eastAsia="zh-TW"/>
        </w:rPr>
      </w:pPr>
      <w:r>
        <w:rPr>
          <w:rFonts w:ascii="Arial" w:hAnsi="Arial"/>
          <w:noProof/>
          <w:sz w:val="20"/>
          <w:szCs w:val="22"/>
          <w:lang w:eastAsia="en-AU"/>
        </w:rPr>
        <mc:AlternateContent>
          <mc:Choice Requires="wps">
            <w:drawing>
              <wp:anchor distT="0" distB="0" distL="114300" distR="114300" simplePos="0" relativeHeight="251655680" behindDoc="0" locked="0" layoutInCell="1" allowOverlap="1" wp14:anchorId="19F4BAB6" wp14:editId="0EC8A936">
                <wp:simplePos x="0" y="0"/>
                <wp:positionH relativeFrom="margin">
                  <wp:align>left</wp:align>
                </wp:positionH>
                <wp:positionV relativeFrom="paragraph">
                  <wp:posOffset>226695</wp:posOffset>
                </wp:positionV>
                <wp:extent cx="6226175" cy="3282950"/>
                <wp:effectExtent l="0" t="0" r="22225" b="12700"/>
                <wp:wrapNone/>
                <wp:docPr id="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175" cy="3282950"/>
                        </a:xfrm>
                        <a:prstGeom prst="rect">
                          <a:avLst/>
                        </a:prstGeom>
                        <a:no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306CB38" id="Rectangle 26" o:spid="_x0000_s1026" style="position:absolute;margin-left:0;margin-top:17.85pt;width:490.25pt;height:258.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" filled="f" strokecolor="#af591c [1604]" strokeweight="1pt">
                <w10:wrap anchorx="margin"/>
              </v:rect>
            </w:pict>
          </mc:Fallback>
        </mc:AlternateContent>
      </w:r>
      <w:r w:rsidR="00F83894" w:rsidRPr="00D43210">
        <w:rPr>
          <w:rFonts w:asciiTheme="majorHAnsi" w:eastAsia="PMingLiU" w:hAnsiTheme="majorHAnsi" w:cstheme="majorHAnsi"/>
          <w:bCs/>
          <w:color w:val="FF0000"/>
          <w:spacing w:val="0"/>
          <w:kern w:val="32"/>
          <w:szCs w:val="32"/>
          <w:lang w:eastAsia="zh-TW"/>
        </w:rPr>
        <w:t>Student</w:t>
      </w:r>
      <w:bookmarkEnd w:id="70"/>
      <w:r w:rsidR="00466494" w:rsidRPr="00D43210">
        <w:rPr>
          <w:rFonts w:asciiTheme="majorHAnsi" w:eastAsia="PMingLiU" w:hAnsiTheme="majorHAnsi" w:cstheme="majorHAnsi"/>
          <w:bCs/>
          <w:color w:val="FF0000"/>
          <w:spacing w:val="0"/>
          <w:kern w:val="32"/>
          <w:szCs w:val="32"/>
          <w:lang w:eastAsia="zh-TW"/>
        </w:rPr>
        <w:t xml:space="preserve"> Attendance</w:t>
      </w:r>
      <w:bookmarkEnd w:id="71"/>
    </w:p>
    <w:p w14:paraId="3739B7ED" w14:textId="065BABD9" w:rsidR="00731D40" w:rsidRPr="00660237" w:rsidRDefault="00426B92" w:rsidP="00770640">
      <w:pPr>
        <w:shd w:val="clear" w:color="auto" w:fill="FFFFFF"/>
        <w:spacing w:after="0"/>
        <w:ind w:left="720"/>
        <w:rPr>
          <w:rFonts w:asciiTheme="minorHAnsi" w:hAnsiTheme="minorHAnsi"/>
          <w:b/>
        </w:rPr>
      </w:pPr>
      <w:r w:rsidRPr="00660237">
        <w:rPr>
          <w:rFonts w:asciiTheme="minorHAnsi" w:hAnsiTheme="minorHAnsi"/>
          <w:b/>
        </w:rPr>
        <w:t xml:space="preserve">Year Level data for Student Attendance: </w:t>
      </w:r>
      <w:r w:rsidR="001E167E" w:rsidRPr="00660237">
        <w:rPr>
          <w:rFonts w:asciiTheme="minorHAnsi" w:hAnsiTheme="minorHAnsi"/>
          <w:b/>
        </w:rPr>
        <w:t>2021</w:t>
      </w:r>
      <w:r w:rsidRPr="00660237">
        <w:rPr>
          <w:rFonts w:asciiTheme="minorHAnsi" w:hAnsiTheme="minorHAnsi"/>
          <w:b/>
        </w:rPr>
        <w:t xml:space="preserve"> Overall Attendance 9</w:t>
      </w:r>
      <w:r w:rsidR="00660237" w:rsidRPr="00660237">
        <w:rPr>
          <w:rFonts w:asciiTheme="minorHAnsi" w:hAnsiTheme="minorHAnsi"/>
          <w:b/>
        </w:rPr>
        <w:t>6.38% in Semester 1 and 98.21% in Term 3</w:t>
      </w:r>
      <w:r w:rsidR="00731D40">
        <w:rPr>
          <w:rFonts w:asciiTheme="minorHAnsi" w:hAnsiTheme="minorHAnsi"/>
          <w:b/>
        </w:rPr>
        <w:t xml:space="preserve"> </w:t>
      </w:r>
      <w:r w:rsidR="00731D40" w:rsidRPr="00660237">
        <w:rPr>
          <w:rFonts w:asciiTheme="minorHAnsi" w:hAnsiTheme="minorHAnsi"/>
          <w:b/>
        </w:rPr>
        <w:t>Students – 48.8 Full Time Equivalent Students Enrolled</w:t>
      </w:r>
    </w:p>
    <w:p w14:paraId="411E01D9" w14:textId="5D13B59A" w:rsidR="00731D40" w:rsidRDefault="00BD3F9F" w:rsidP="00F54511">
      <w:pPr>
        <w:shd w:val="clear" w:color="auto" w:fill="FFFFFF"/>
        <w:spacing w:after="0"/>
        <w:ind w:left="284"/>
        <w:rPr>
          <w:rFonts w:asciiTheme="minorHAnsi" w:hAnsiTheme="minorHAnsi"/>
          <w:b/>
        </w:rPr>
      </w:pPr>
      <w:r>
        <w:rPr>
          <w:rFonts w:asciiTheme="majorHAnsi" w:eastAsia="PMingLiU" w:hAnsiTheme="majorHAnsi" w:cstheme="majorHAnsi"/>
          <w:bCs/>
          <w:noProof/>
          <w:color w:val="FF0000"/>
          <w:kern w:val="32"/>
          <w:szCs w:val="32"/>
          <w:lang w:eastAsia="en-AU"/>
        </w:rPr>
        <w:drawing>
          <wp:anchor distT="0" distB="0" distL="114300" distR="114300" simplePos="0" relativeHeight="251665920" behindDoc="0" locked="0" layoutInCell="1" allowOverlap="1" wp14:anchorId="5DEFE3A2" wp14:editId="582AAD49">
            <wp:simplePos x="0" y="0"/>
            <wp:positionH relativeFrom="margin">
              <wp:align>right</wp:align>
            </wp:positionH>
            <wp:positionV relativeFrom="paragraph">
              <wp:posOffset>147956</wp:posOffset>
            </wp:positionV>
            <wp:extent cx="5899150" cy="2686050"/>
            <wp:effectExtent l="0" t="0" r="635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99150" cy="2686050"/>
                    </a:xfrm>
                    <a:prstGeom prst="rect">
                      <a:avLst/>
                    </a:prstGeom>
                    <a:noFill/>
                  </pic:spPr>
                </pic:pic>
              </a:graphicData>
            </a:graphic>
            <wp14:sizeRelH relativeFrom="page">
              <wp14:pctWidth>0</wp14:pctWidth>
            </wp14:sizeRelH>
            <wp14:sizeRelV relativeFrom="page">
              <wp14:pctHeight>0</wp14:pctHeight>
            </wp14:sizeRelV>
          </wp:anchor>
        </w:drawing>
      </w:r>
    </w:p>
    <w:p w14:paraId="21DB33C2" w14:textId="6EEB89D5" w:rsidR="00731D40" w:rsidRDefault="00731D40" w:rsidP="00F54511">
      <w:pPr>
        <w:shd w:val="clear" w:color="auto" w:fill="FFFFFF"/>
        <w:spacing w:after="0"/>
        <w:ind w:left="284"/>
        <w:rPr>
          <w:rFonts w:asciiTheme="minorHAnsi" w:hAnsiTheme="minorHAnsi"/>
          <w:b/>
        </w:rPr>
      </w:pPr>
    </w:p>
    <w:p w14:paraId="287CC357" w14:textId="555EBABE" w:rsidR="00731D40" w:rsidRDefault="00731D40" w:rsidP="00F54511">
      <w:pPr>
        <w:shd w:val="clear" w:color="auto" w:fill="FFFFFF"/>
        <w:spacing w:after="0"/>
        <w:ind w:left="284"/>
        <w:rPr>
          <w:rFonts w:asciiTheme="minorHAnsi" w:hAnsiTheme="minorHAnsi"/>
          <w:b/>
        </w:rPr>
      </w:pPr>
    </w:p>
    <w:p w14:paraId="2E2EF892" w14:textId="5B02C1F1" w:rsidR="00731D40" w:rsidRDefault="00731D40" w:rsidP="00F54511">
      <w:pPr>
        <w:shd w:val="clear" w:color="auto" w:fill="FFFFFF"/>
        <w:spacing w:after="0"/>
        <w:ind w:left="284"/>
        <w:rPr>
          <w:rFonts w:asciiTheme="minorHAnsi" w:hAnsiTheme="minorHAnsi"/>
          <w:b/>
        </w:rPr>
      </w:pPr>
    </w:p>
    <w:p w14:paraId="13D730A4" w14:textId="4171C13F" w:rsidR="00731D40" w:rsidRDefault="00731D40" w:rsidP="00F54511">
      <w:pPr>
        <w:shd w:val="clear" w:color="auto" w:fill="FFFFFF"/>
        <w:spacing w:after="0"/>
        <w:ind w:left="284"/>
        <w:rPr>
          <w:rFonts w:asciiTheme="minorHAnsi" w:hAnsiTheme="minorHAnsi"/>
          <w:b/>
        </w:rPr>
      </w:pPr>
    </w:p>
    <w:p w14:paraId="440F542B" w14:textId="1B1CDE00" w:rsidR="00731D40" w:rsidRDefault="00731D40" w:rsidP="00F54511">
      <w:pPr>
        <w:shd w:val="clear" w:color="auto" w:fill="FFFFFF"/>
        <w:spacing w:after="0"/>
        <w:ind w:left="284"/>
        <w:rPr>
          <w:rFonts w:asciiTheme="minorHAnsi" w:hAnsiTheme="minorHAnsi"/>
          <w:b/>
        </w:rPr>
      </w:pPr>
    </w:p>
    <w:p w14:paraId="3D7D5A73" w14:textId="0D03CD50" w:rsidR="00731D40" w:rsidRDefault="00731D40" w:rsidP="00F54511">
      <w:pPr>
        <w:shd w:val="clear" w:color="auto" w:fill="FFFFFF"/>
        <w:spacing w:after="0"/>
        <w:ind w:left="284"/>
        <w:rPr>
          <w:rFonts w:asciiTheme="minorHAnsi" w:hAnsiTheme="minorHAnsi"/>
          <w:b/>
        </w:rPr>
      </w:pPr>
    </w:p>
    <w:p w14:paraId="65E8403D" w14:textId="19F55D9F" w:rsidR="00731D40" w:rsidRDefault="00731D40" w:rsidP="00F54511">
      <w:pPr>
        <w:shd w:val="clear" w:color="auto" w:fill="FFFFFF"/>
        <w:spacing w:after="0"/>
        <w:ind w:left="284"/>
        <w:rPr>
          <w:rFonts w:asciiTheme="minorHAnsi" w:hAnsiTheme="minorHAnsi"/>
          <w:b/>
        </w:rPr>
      </w:pPr>
    </w:p>
    <w:p w14:paraId="75156118" w14:textId="503AC8BC" w:rsidR="00731D40" w:rsidRDefault="00731D40" w:rsidP="00F54511">
      <w:pPr>
        <w:shd w:val="clear" w:color="auto" w:fill="FFFFFF"/>
        <w:spacing w:after="0"/>
        <w:ind w:left="284"/>
        <w:rPr>
          <w:rFonts w:asciiTheme="minorHAnsi" w:hAnsiTheme="minorHAnsi"/>
          <w:b/>
        </w:rPr>
      </w:pPr>
    </w:p>
    <w:p w14:paraId="7A33A73D" w14:textId="2AA3D249" w:rsidR="00731D40" w:rsidRDefault="00731D40" w:rsidP="00F54511">
      <w:pPr>
        <w:shd w:val="clear" w:color="auto" w:fill="FFFFFF"/>
        <w:spacing w:after="0"/>
        <w:ind w:left="284"/>
        <w:rPr>
          <w:rFonts w:asciiTheme="minorHAnsi" w:hAnsiTheme="minorHAnsi"/>
          <w:b/>
        </w:rPr>
      </w:pPr>
    </w:p>
    <w:p w14:paraId="69C70F90" w14:textId="14ACE760" w:rsidR="00731D40" w:rsidRDefault="00731D40" w:rsidP="00F54511">
      <w:pPr>
        <w:shd w:val="clear" w:color="auto" w:fill="FFFFFF"/>
        <w:spacing w:after="0"/>
        <w:ind w:left="284"/>
        <w:rPr>
          <w:rFonts w:asciiTheme="minorHAnsi" w:hAnsiTheme="minorHAnsi"/>
          <w:b/>
        </w:rPr>
      </w:pPr>
    </w:p>
    <w:p w14:paraId="4834FC1B" w14:textId="33B8746C" w:rsidR="00731D40" w:rsidRDefault="00731D40" w:rsidP="00F54511">
      <w:pPr>
        <w:shd w:val="clear" w:color="auto" w:fill="FFFFFF"/>
        <w:spacing w:after="0"/>
        <w:ind w:left="284"/>
        <w:rPr>
          <w:rFonts w:asciiTheme="minorHAnsi" w:hAnsiTheme="minorHAnsi"/>
          <w:b/>
        </w:rPr>
      </w:pPr>
    </w:p>
    <w:p w14:paraId="46571A31" w14:textId="1694A42B" w:rsidR="00731D40" w:rsidRDefault="00731D40" w:rsidP="00F54511">
      <w:pPr>
        <w:shd w:val="clear" w:color="auto" w:fill="FFFFFF"/>
        <w:spacing w:after="0"/>
        <w:ind w:left="284"/>
        <w:rPr>
          <w:rFonts w:asciiTheme="minorHAnsi" w:hAnsiTheme="minorHAnsi"/>
          <w:b/>
        </w:rPr>
      </w:pPr>
    </w:p>
    <w:p w14:paraId="5F6ABB58" w14:textId="04302B9C" w:rsidR="00731D40" w:rsidRDefault="00731D40" w:rsidP="00F54511">
      <w:pPr>
        <w:shd w:val="clear" w:color="auto" w:fill="FFFFFF"/>
        <w:spacing w:after="0"/>
        <w:ind w:left="284"/>
        <w:rPr>
          <w:rFonts w:asciiTheme="minorHAnsi" w:hAnsiTheme="minorHAnsi"/>
          <w:b/>
        </w:rPr>
      </w:pPr>
    </w:p>
    <w:p w14:paraId="4705BC83" w14:textId="421DDA50" w:rsidR="00BD3F9F" w:rsidRDefault="00BD3F9F" w:rsidP="00F54511">
      <w:pPr>
        <w:shd w:val="clear" w:color="auto" w:fill="FFFFFF"/>
        <w:spacing w:after="0"/>
        <w:ind w:left="284"/>
        <w:rPr>
          <w:rFonts w:asciiTheme="minorHAnsi" w:hAnsiTheme="minorHAnsi"/>
          <w:b/>
        </w:rPr>
      </w:pPr>
    </w:p>
    <w:p w14:paraId="0E4CF80C" w14:textId="39D494B0" w:rsidR="00BD3F9F" w:rsidRDefault="00BD3F9F" w:rsidP="00F54511">
      <w:pPr>
        <w:shd w:val="clear" w:color="auto" w:fill="FFFFFF"/>
        <w:spacing w:after="0"/>
        <w:ind w:left="284"/>
        <w:rPr>
          <w:rFonts w:asciiTheme="minorHAnsi" w:hAnsiTheme="minorHAnsi"/>
          <w:b/>
        </w:rPr>
      </w:pPr>
    </w:p>
    <w:p w14:paraId="2B5903D9" w14:textId="10F5627E" w:rsidR="00BD3F9F" w:rsidRDefault="00BD3F9F" w:rsidP="00F54511">
      <w:pPr>
        <w:shd w:val="clear" w:color="auto" w:fill="FFFFFF"/>
        <w:spacing w:after="0"/>
        <w:ind w:left="284"/>
        <w:rPr>
          <w:rFonts w:asciiTheme="minorHAnsi" w:hAnsiTheme="minorHAnsi"/>
          <w:b/>
        </w:rPr>
      </w:pPr>
    </w:p>
    <w:p w14:paraId="30D03A44" w14:textId="3F5808E9" w:rsidR="00BD3F9F" w:rsidRDefault="00BD3F9F" w:rsidP="00F54511">
      <w:pPr>
        <w:shd w:val="clear" w:color="auto" w:fill="FFFFFF"/>
        <w:spacing w:after="0"/>
        <w:ind w:left="284"/>
        <w:rPr>
          <w:rFonts w:asciiTheme="minorHAnsi" w:hAnsiTheme="minorHAnsi"/>
          <w:b/>
        </w:rPr>
      </w:pPr>
    </w:p>
    <w:p w14:paraId="2F5AB40D" w14:textId="45BA35A8" w:rsidR="00BD3F9F" w:rsidRDefault="00BD3F9F" w:rsidP="00F54511">
      <w:pPr>
        <w:shd w:val="clear" w:color="auto" w:fill="FFFFFF"/>
        <w:spacing w:after="0"/>
        <w:ind w:left="284"/>
        <w:rPr>
          <w:rFonts w:asciiTheme="minorHAnsi" w:hAnsiTheme="minorHAnsi"/>
          <w:b/>
        </w:rPr>
      </w:pPr>
    </w:p>
    <w:p w14:paraId="13A94D31" w14:textId="61031E80" w:rsidR="00BD3F9F" w:rsidRDefault="00BD3F9F" w:rsidP="00F54511">
      <w:pPr>
        <w:shd w:val="clear" w:color="auto" w:fill="FFFFFF"/>
        <w:spacing w:after="0"/>
        <w:ind w:left="284"/>
        <w:rPr>
          <w:rFonts w:asciiTheme="minorHAnsi" w:hAnsiTheme="minorHAnsi"/>
          <w:b/>
        </w:rPr>
      </w:pPr>
    </w:p>
    <w:p w14:paraId="4FB5FC33" w14:textId="77777777" w:rsidR="00BD3F9F" w:rsidRDefault="00BD3F9F" w:rsidP="00F54511">
      <w:pPr>
        <w:shd w:val="clear" w:color="auto" w:fill="FFFFFF"/>
        <w:spacing w:after="0"/>
        <w:ind w:left="284"/>
        <w:rPr>
          <w:rFonts w:asciiTheme="minorHAnsi" w:hAnsiTheme="minorHAnsi"/>
          <w:b/>
        </w:rPr>
      </w:pPr>
    </w:p>
    <w:p w14:paraId="055E93B0" w14:textId="4E2317D4" w:rsidR="008D5FC8" w:rsidRDefault="00F83894" w:rsidP="00770640">
      <w:pPr>
        <w:spacing w:after="120"/>
        <w:jc w:val="both"/>
        <w:rPr>
          <w:rFonts w:asciiTheme="minorHAnsi" w:hAnsiTheme="minorHAnsi" w:cs="Arial"/>
        </w:rPr>
      </w:pPr>
      <w:r w:rsidRPr="00197B1F">
        <w:rPr>
          <w:rFonts w:asciiTheme="minorHAnsi" w:hAnsiTheme="minorHAnsi" w:cs="Arial"/>
        </w:rPr>
        <w:t xml:space="preserve">Student attendance is recorded as required twice per day at primary level and in every class at secondary level for </w:t>
      </w:r>
      <w:r w:rsidR="00995795" w:rsidRPr="00197B1F">
        <w:rPr>
          <w:rFonts w:asciiTheme="minorHAnsi" w:hAnsiTheme="minorHAnsi" w:cs="Arial"/>
        </w:rPr>
        <w:t>all</w:t>
      </w:r>
      <w:r w:rsidRPr="00197B1F">
        <w:rPr>
          <w:rFonts w:asciiTheme="minorHAnsi" w:hAnsiTheme="minorHAnsi" w:cs="Arial"/>
        </w:rPr>
        <w:t xml:space="preserve"> student</w:t>
      </w:r>
      <w:r w:rsidR="00995795" w:rsidRPr="00197B1F">
        <w:rPr>
          <w:rFonts w:asciiTheme="minorHAnsi" w:hAnsiTheme="minorHAnsi" w:cs="Arial"/>
        </w:rPr>
        <w:t>s</w:t>
      </w:r>
      <w:r w:rsidRPr="00197B1F">
        <w:rPr>
          <w:rFonts w:asciiTheme="minorHAnsi" w:hAnsiTheme="minorHAnsi" w:cs="Arial"/>
        </w:rPr>
        <w:t xml:space="preserve"> enrolled at the school.</w:t>
      </w:r>
      <w:r w:rsidR="00770640">
        <w:rPr>
          <w:rFonts w:asciiTheme="minorHAnsi" w:hAnsiTheme="minorHAnsi" w:cs="Arial"/>
        </w:rPr>
        <w:t xml:space="preserve"> </w:t>
      </w:r>
      <w:r w:rsidRPr="00197B1F">
        <w:rPr>
          <w:rFonts w:asciiTheme="minorHAnsi" w:hAnsiTheme="minorHAnsi" w:cs="Arial"/>
        </w:rPr>
        <w:t xml:space="preserve">To meet duty of care responsibilities, the school attendance records indicate whether the student was physically present in a classroom, or not present but attending a school-approved activity. In the latter situation, the </w:t>
      </w:r>
      <w:r w:rsidR="0042657A" w:rsidRPr="00197B1F">
        <w:rPr>
          <w:rFonts w:asciiTheme="minorHAnsi" w:hAnsiTheme="minorHAnsi" w:cs="Arial"/>
        </w:rPr>
        <w:t>teacher,</w:t>
      </w:r>
      <w:r w:rsidRPr="00197B1F">
        <w:rPr>
          <w:rFonts w:asciiTheme="minorHAnsi" w:hAnsiTheme="minorHAnsi" w:cs="Arial"/>
        </w:rPr>
        <w:t xml:space="preserve"> or staff member in charge of the activity records attendance and ensures that parents are notified of any absences in the same</w:t>
      </w:r>
      <w:r w:rsidR="003C0ABF" w:rsidRPr="00197B1F">
        <w:rPr>
          <w:rFonts w:asciiTheme="minorHAnsi" w:hAnsiTheme="minorHAnsi" w:cs="Arial"/>
        </w:rPr>
        <w:t xml:space="preserve"> manner as for regular absences from </w:t>
      </w:r>
      <w:r w:rsidRPr="00197B1F">
        <w:rPr>
          <w:rFonts w:asciiTheme="minorHAnsi" w:hAnsiTheme="minorHAnsi" w:cs="Arial"/>
        </w:rPr>
        <w:t>school</w:t>
      </w:r>
      <w:r w:rsidR="00995795" w:rsidRPr="00197B1F">
        <w:rPr>
          <w:rFonts w:asciiTheme="minorHAnsi" w:hAnsiTheme="minorHAnsi" w:cs="Arial"/>
        </w:rPr>
        <w:t>.</w:t>
      </w:r>
      <w:r w:rsidR="00770640">
        <w:rPr>
          <w:rFonts w:asciiTheme="minorHAnsi" w:hAnsiTheme="minorHAnsi" w:cs="Arial"/>
        </w:rPr>
        <w:t xml:space="preserve"> </w:t>
      </w:r>
      <w:r w:rsidRPr="00197B1F">
        <w:rPr>
          <w:rFonts w:asciiTheme="minorHAnsi" w:hAnsiTheme="minorHAnsi" w:cs="Arial"/>
        </w:rPr>
        <w:t>The attendance of students at curriculum programs outside school premises is recorded by the provider and reported back and recorded by the school. St Paul’s College manages absences in conjunction with the provider of re-engagement programs or approved education provider.</w:t>
      </w:r>
    </w:p>
    <w:p w14:paraId="0AB82CA2" w14:textId="77777777" w:rsidR="00A23C28" w:rsidRPr="00A23C28" w:rsidRDefault="00A23C28" w:rsidP="00A23C28">
      <w:pPr>
        <w:spacing w:after="120"/>
        <w:ind w:left="284"/>
        <w:jc w:val="both"/>
        <w:rPr>
          <w:rFonts w:asciiTheme="minorHAnsi" w:hAnsiTheme="minorHAnsi" w:cs="Arial"/>
        </w:rPr>
      </w:pPr>
    </w:p>
    <w:p w14:paraId="1854795E" w14:textId="77777777" w:rsidR="00F83894" w:rsidRPr="00F54511" w:rsidRDefault="00F83894" w:rsidP="007931D8">
      <w:pPr>
        <w:pStyle w:val="Heading2"/>
        <w:rPr>
          <w:color w:val="381D28" w:themeColor="text1" w:themeShade="BF"/>
        </w:rPr>
      </w:pPr>
      <w:r w:rsidRPr="00F54511">
        <w:rPr>
          <w:color w:val="381D28" w:themeColor="text1" w:themeShade="BF"/>
        </w:rPr>
        <w:t>Monitoring attendance and absences</w:t>
      </w:r>
    </w:p>
    <w:p w14:paraId="7BC0C7FD" w14:textId="0C917C49" w:rsidR="00F83894" w:rsidRPr="00197B1F" w:rsidRDefault="00F83894" w:rsidP="00B45A61">
      <w:pPr>
        <w:spacing w:after="120"/>
        <w:ind w:left="284"/>
        <w:jc w:val="both"/>
        <w:rPr>
          <w:rFonts w:asciiTheme="minorHAnsi" w:hAnsiTheme="minorHAnsi" w:cs="Arial"/>
        </w:rPr>
      </w:pPr>
      <w:r w:rsidRPr="00197B1F">
        <w:rPr>
          <w:rFonts w:asciiTheme="minorHAnsi" w:hAnsiTheme="minorHAnsi" w:cs="Arial"/>
        </w:rPr>
        <w:t xml:space="preserve">In addition to accurately and consistently recording student attendance and absence, the Principal ensures that school attendance data is regularly monitored and analysed to identify student absence patterns on a school, </w:t>
      </w:r>
      <w:r w:rsidR="0042657A" w:rsidRPr="00197B1F">
        <w:rPr>
          <w:rFonts w:asciiTheme="minorHAnsi" w:hAnsiTheme="minorHAnsi" w:cs="Arial"/>
        </w:rPr>
        <w:t>class,</w:t>
      </w:r>
      <w:r w:rsidRPr="00197B1F">
        <w:rPr>
          <w:rFonts w:asciiTheme="minorHAnsi" w:hAnsiTheme="minorHAnsi" w:cs="Arial"/>
        </w:rPr>
        <w:t xml:space="preserve"> and individual basis. </w:t>
      </w:r>
    </w:p>
    <w:p w14:paraId="2DC521A2" w14:textId="77777777" w:rsidR="00F83894" w:rsidRPr="00197B1F" w:rsidRDefault="00F83894" w:rsidP="00B45A61">
      <w:pPr>
        <w:spacing w:after="120"/>
        <w:ind w:left="284"/>
        <w:jc w:val="both"/>
        <w:rPr>
          <w:rFonts w:asciiTheme="minorHAnsi" w:hAnsiTheme="minorHAnsi" w:cs="Arial"/>
        </w:rPr>
      </w:pPr>
      <w:r w:rsidRPr="00197B1F">
        <w:rPr>
          <w:rFonts w:asciiTheme="minorHAnsi" w:hAnsiTheme="minorHAnsi" w:cs="Arial"/>
        </w:rPr>
        <w:t xml:space="preserve">This enables early identification of students at risk of poor attendance and possible disengagement from school. Once identified as being at risk of poor attendance, students are provided with timely targeted support to improve attendance and address underlying issues.  </w:t>
      </w:r>
    </w:p>
    <w:p w14:paraId="05DA4631" w14:textId="13BB9553" w:rsidR="0034348D" w:rsidRPr="00516AF4" w:rsidRDefault="00F83894" w:rsidP="00516AF4">
      <w:pPr>
        <w:spacing w:after="120"/>
        <w:ind w:left="284"/>
        <w:jc w:val="both"/>
        <w:rPr>
          <w:rFonts w:asciiTheme="minorHAnsi" w:hAnsiTheme="minorHAnsi" w:cs="Arial"/>
        </w:rPr>
      </w:pPr>
      <w:r w:rsidRPr="00197B1F">
        <w:rPr>
          <w:rFonts w:asciiTheme="minorHAnsi" w:hAnsiTheme="minorHAnsi" w:cs="Arial"/>
        </w:rPr>
        <w:t>The Principal follows up with the parent/guardian to ensure that every effort is made to support the student's attendance at the school including intervention by a multi-disciplinary team in order to combat any ongoing medical, welfare or psycho-social difficulties the student and/or family may be experiencing. In the instance of chronic school absences, the Principal works closely with students and their families in order to facilitate access to educational resources and support. For families with school refusal issues, the development an ‘action plan’ for students to return to, and engage with school, is implemented as a preventive measure for students at risk of disengagement.</w:t>
      </w:r>
      <w:bookmarkStart w:id="72" w:name="_Toc48919568"/>
      <w:bookmarkStart w:id="73" w:name="_Toc79754284"/>
    </w:p>
    <w:p w14:paraId="794CF2F1" w14:textId="77777777" w:rsidR="00731D40" w:rsidRDefault="00731D40" w:rsidP="00FD7BDD">
      <w:pPr>
        <w:pStyle w:val="Heading1"/>
        <w:rPr>
          <w:rFonts w:asciiTheme="majorHAnsi" w:eastAsia="PMingLiU" w:hAnsiTheme="majorHAnsi" w:cstheme="majorHAnsi"/>
          <w:bCs/>
          <w:color w:val="FF0000"/>
          <w:spacing w:val="0"/>
          <w:kern w:val="32"/>
          <w:szCs w:val="32"/>
          <w:lang w:eastAsia="zh-TW"/>
        </w:rPr>
      </w:pPr>
    </w:p>
    <w:p w14:paraId="4E9CAB7B" w14:textId="1810F9BF" w:rsidR="00F54511" w:rsidRPr="00731D40" w:rsidRDefault="00F83894" w:rsidP="00731D40">
      <w:pPr>
        <w:pStyle w:val="Heading1"/>
        <w:rPr>
          <w:rFonts w:asciiTheme="majorHAnsi" w:eastAsia="PMingLiU" w:hAnsiTheme="majorHAnsi" w:cstheme="majorHAnsi"/>
          <w:bCs/>
          <w:color w:val="FF0000"/>
          <w:spacing w:val="0"/>
          <w:kern w:val="32"/>
          <w:szCs w:val="32"/>
          <w:lang w:eastAsia="zh-TW"/>
        </w:rPr>
      </w:pPr>
      <w:r w:rsidRPr="00D43210">
        <w:rPr>
          <w:rFonts w:asciiTheme="majorHAnsi" w:eastAsia="PMingLiU" w:hAnsiTheme="majorHAnsi" w:cstheme="majorHAnsi"/>
          <w:bCs/>
          <w:color w:val="FF0000"/>
          <w:spacing w:val="0"/>
          <w:kern w:val="32"/>
          <w:szCs w:val="32"/>
          <w:lang w:eastAsia="zh-TW"/>
        </w:rPr>
        <w:t>Student Progress</w:t>
      </w:r>
      <w:bookmarkEnd w:id="72"/>
      <w:bookmarkEnd w:id="73"/>
    </w:p>
    <w:p w14:paraId="08CAAA62" w14:textId="40BAC745" w:rsidR="00F83894" w:rsidRPr="00197B1F" w:rsidRDefault="00F83894" w:rsidP="00B45A61">
      <w:pPr>
        <w:spacing w:after="120"/>
        <w:ind w:left="284"/>
        <w:jc w:val="both"/>
        <w:rPr>
          <w:rFonts w:asciiTheme="minorHAnsi" w:hAnsiTheme="minorHAnsi" w:cs="Arial"/>
        </w:rPr>
      </w:pPr>
      <w:r w:rsidRPr="00197B1F">
        <w:rPr>
          <w:rFonts w:asciiTheme="minorHAnsi" w:hAnsiTheme="minorHAnsi" w:cs="Arial"/>
        </w:rPr>
        <w:t>St Paul’s is a registered special</w:t>
      </w:r>
      <w:r w:rsidR="00E64954">
        <w:rPr>
          <w:rFonts w:asciiTheme="minorHAnsi" w:hAnsiTheme="minorHAnsi" w:cs="Arial"/>
        </w:rPr>
        <w:t>ist</w:t>
      </w:r>
      <w:r w:rsidRPr="00197B1F">
        <w:rPr>
          <w:rFonts w:asciiTheme="minorHAnsi" w:hAnsiTheme="minorHAnsi" w:cs="Arial"/>
        </w:rPr>
        <w:t xml:space="preserve"> school</w:t>
      </w:r>
      <w:r w:rsidR="00A43140" w:rsidRPr="00197B1F">
        <w:rPr>
          <w:rFonts w:asciiTheme="minorHAnsi" w:hAnsiTheme="minorHAnsi" w:cs="Arial"/>
        </w:rPr>
        <w:t xml:space="preserve"> and</w:t>
      </w:r>
      <w:r w:rsidRPr="00197B1F">
        <w:rPr>
          <w:rFonts w:asciiTheme="minorHAnsi" w:hAnsiTheme="minorHAnsi" w:cs="Arial"/>
        </w:rPr>
        <w:t xml:space="preserve"> students do not participate in the NAPLAN literacy and numeracy assessments. Individual Education Plans</w:t>
      </w:r>
      <w:r w:rsidR="00331363" w:rsidRPr="00197B1F">
        <w:rPr>
          <w:rFonts w:asciiTheme="minorHAnsi" w:hAnsiTheme="minorHAnsi" w:cs="Arial"/>
        </w:rPr>
        <w:t xml:space="preserve"> are implemented</w:t>
      </w:r>
      <w:r w:rsidRPr="00197B1F">
        <w:rPr>
          <w:rFonts w:asciiTheme="minorHAnsi" w:hAnsiTheme="minorHAnsi" w:cs="Arial"/>
        </w:rPr>
        <w:t xml:space="preserve"> for each child, </w:t>
      </w:r>
      <w:r w:rsidR="00CD7BED" w:rsidRPr="00197B1F">
        <w:rPr>
          <w:rFonts w:asciiTheme="minorHAnsi" w:hAnsiTheme="minorHAnsi" w:cs="Arial"/>
        </w:rPr>
        <w:t>considering</w:t>
      </w:r>
      <w:r w:rsidRPr="00197B1F">
        <w:rPr>
          <w:rFonts w:asciiTheme="minorHAnsi" w:hAnsiTheme="minorHAnsi" w:cs="Arial"/>
        </w:rPr>
        <w:t xml:space="preserve"> the child’s strengths and areas of development to set achievable and challenging goals</w:t>
      </w:r>
      <w:r w:rsidR="00F54511">
        <w:rPr>
          <w:rFonts w:asciiTheme="minorHAnsi" w:hAnsiTheme="minorHAnsi" w:cs="Arial"/>
        </w:rPr>
        <w:t xml:space="preserve"> across the Victorian Curriculum</w:t>
      </w:r>
      <w:r w:rsidRPr="00197B1F">
        <w:rPr>
          <w:rFonts w:asciiTheme="minorHAnsi" w:hAnsiTheme="minorHAnsi" w:cs="Arial"/>
        </w:rPr>
        <w:t xml:space="preserve">. These goals are set and assessed in consultation with the Student Support Groups (SSG) which include parents, </w:t>
      </w:r>
      <w:r w:rsidR="0042657A" w:rsidRPr="00197B1F">
        <w:rPr>
          <w:rFonts w:asciiTheme="minorHAnsi" w:hAnsiTheme="minorHAnsi" w:cs="Arial"/>
        </w:rPr>
        <w:t>teaching,</w:t>
      </w:r>
      <w:r w:rsidRPr="00197B1F">
        <w:rPr>
          <w:rFonts w:asciiTheme="minorHAnsi" w:hAnsiTheme="minorHAnsi" w:cs="Arial"/>
        </w:rPr>
        <w:t xml:space="preserve"> and </w:t>
      </w:r>
      <w:r w:rsidR="00E64954">
        <w:rPr>
          <w:rFonts w:asciiTheme="minorHAnsi" w:hAnsiTheme="minorHAnsi" w:cs="Arial"/>
        </w:rPr>
        <w:t>A</w:t>
      </w:r>
      <w:r w:rsidRPr="00197B1F">
        <w:rPr>
          <w:rFonts w:asciiTheme="minorHAnsi" w:hAnsiTheme="minorHAnsi" w:cs="Arial"/>
        </w:rPr>
        <w:t xml:space="preserve">llied </w:t>
      </w:r>
      <w:r w:rsidR="00E64954">
        <w:rPr>
          <w:rFonts w:asciiTheme="minorHAnsi" w:hAnsiTheme="minorHAnsi" w:cs="Arial"/>
        </w:rPr>
        <w:t>H</w:t>
      </w:r>
      <w:r w:rsidRPr="00197B1F">
        <w:rPr>
          <w:rFonts w:asciiTheme="minorHAnsi" w:hAnsiTheme="minorHAnsi" w:cs="Arial"/>
        </w:rPr>
        <w:t xml:space="preserve">ealth </w:t>
      </w:r>
      <w:r w:rsidR="00E64954">
        <w:rPr>
          <w:rFonts w:asciiTheme="minorHAnsi" w:hAnsiTheme="minorHAnsi" w:cs="Arial"/>
        </w:rPr>
        <w:t xml:space="preserve">professionals, on </w:t>
      </w:r>
      <w:r w:rsidRPr="00197B1F">
        <w:rPr>
          <w:rFonts w:asciiTheme="minorHAnsi" w:hAnsiTheme="minorHAnsi" w:cs="Arial"/>
        </w:rPr>
        <w:t>staff.</w:t>
      </w:r>
    </w:p>
    <w:p w14:paraId="24AAE1EF" w14:textId="617FC170" w:rsidR="00E832F0" w:rsidRPr="00F64B18" w:rsidRDefault="00A36A95" w:rsidP="00F1500A">
      <w:pPr>
        <w:spacing w:after="120"/>
        <w:ind w:left="284"/>
        <w:jc w:val="both"/>
        <w:rPr>
          <w:rFonts w:asciiTheme="minorHAnsi" w:hAnsiTheme="minorHAnsi" w:cs="Arial"/>
        </w:rPr>
      </w:pPr>
      <w:r w:rsidRPr="00197B1F">
        <w:rPr>
          <w:rFonts w:asciiTheme="minorHAnsi" w:hAnsiTheme="minorHAnsi" w:cs="Arial"/>
        </w:rPr>
        <w:t>T</w:t>
      </w:r>
      <w:r w:rsidR="00F83894" w:rsidRPr="00197B1F">
        <w:rPr>
          <w:rFonts w:asciiTheme="minorHAnsi" w:hAnsiTheme="minorHAnsi" w:cs="Arial"/>
        </w:rPr>
        <w:t xml:space="preserve">eachers use online Abilities Based Learning and Education Support (ABLES) assessment tools </w:t>
      </w:r>
      <w:r w:rsidRPr="00197B1F">
        <w:rPr>
          <w:rFonts w:asciiTheme="minorHAnsi" w:hAnsiTheme="minorHAnsi" w:cs="Arial"/>
        </w:rPr>
        <w:t xml:space="preserve">as well as ongoing observation of student learning </w:t>
      </w:r>
      <w:r w:rsidR="00F83894" w:rsidRPr="00197B1F">
        <w:rPr>
          <w:rFonts w:asciiTheme="minorHAnsi" w:hAnsiTheme="minorHAnsi" w:cs="Arial"/>
        </w:rPr>
        <w:t>to monitor progress.</w:t>
      </w:r>
    </w:p>
    <w:p w14:paraId="4D4015CA" w14:textId="7D2CC478" w:rsidR="00787DE2" w:rsidRDefault="00ED47FE" w:rsidP="007931D8">
      <w:pPr>
        <w:pStyle w:val="Heading2"/>
        <w:rPr>
          <w:rFonts w:eastAsia="PMingLiU"/>
          <w:lang w:eastAsia="zh-TW"/>
        </w:rPr>
      </w:pPr>
      <w:r w:rsidRPr="00F54511">
        <w:rPr>
          <w:rFonts w:eastAsia="PMingLiU"/>
          <w:lang w:eastAsia="zh-TW"/>
        </w:rPr>
        <w:t>Curriculum Adjustments</w:t>
      </w:r>
      <w:r w:rsidR="00E57804" w:rsidRPr="00F54511">
        <w:rPr>
          <w:rFonts w:eastAsia="PMingLiU"/>
          <w:lang w:eastAsia="zh-TW"/>
        </w:rPr>
        <w:t xml:space="preserve"> for Disability</w:t>
      </w:r>
      <w:r w:rsidR="007D3EDF" w:rsidRPr="00F54511">
        <w:rPr>
          <w:rFonts w:eastAsia="PMingLiU"/>
          <w:lang w:eastAsia="zh-TW"/>
        </w:rPr>
        <w:t xml:space="preserve"> </w:t>
      </w:r>
      <w:r w:rsidR="001E167E">
        <w:rPr>
          <w:rFonts w:eastAsia="PMingLiU"/>
          <w:lang w:eastAsia="zh-TW"/>
        </w:rPr>
        <w:t>2021</w:t>
      </w:r>
      <w:r w:rsidR="00E57804" w:rsidRPr="00F54511">
        <w:rPr>
          <w:rFonts w:eastAsia="PMingLiU"/>
          <w:lang w:eastAsia="zh-TW"/>
        </w:rPr>
        <w:t xml:space="preserve"> </w:t>
      </w:r>
    </w:p>
    <w:p w14:paraId="2E90C2EC" w14:textId="77777777" w:rsidR="00FB7B80" w:rsidRPr="00197B1F" w:rsidRDefault="00FB7B80" w:rsidP="00F54511">
      <w:pPr>
        <w:spacing w:line="276" w:lineRule="auto"/>
        <w:ind w:left="284"/>
        <w:rPr>
          <w:rFonts w:asciiTheme="minorHAnsi" w:eastAsia="HanziPen SC" w:hAnsiTheme="minorHAnsi" w:cstheme="majorHAnsi"/>
        </w:rPr>
      </w:pPr>
      <w:r w:rsidRPr="00197B1F">
        <w:rPr>
          <w:rFonts w:asciiTheme="minorHAnsi" w:eastAsia="HanziPen SC" w:hAnsiTheme="minorHAnsi" w:cstheme="majorHAnsi"/>
        </w:rPr>
        <w:t>St Paul’s College meets The Disability Standards for Education 2005 (the Standards), and our obligation as an education and training provider that seeks to ensure that students with disability can access and participate in education on the same basis as other students. Included in this delivery is support through our allied health staff, specialist and targeted curriculum material, and use of expertise across the school. We also advise and guide our mainstream school partners in their commitment to deliver a disability and sensory specific curriculum and provide professional development and advice as needed.</w:t>
      </w:r>
    </w:p>
    <w:p w14:paraId="029297BA" w14:textId="77777777" w:rsidR="00787DE2" w:rsidRPr="00197B1F" w:rsidRDefault="00787DE2" w:rsidP="00F54511">
      <w:pPr>
        <w:widowControl w:val="0"/>
        <w:spacing w:after="0" w:line="276" w:lineRule="auto"/>
        <w:ind w:left="284"/>
        <w:rPr>
          <w:rFonts w:asciiTheme="minorHAnsi" w:hAnsiTheme="minorHAnsi" w:cstheme="majorHAnsi"/>
        </w:rPr>
      </w:pPr>
      <w:r w:rsidRPr="00197B1F">
        <w:rPr>
          <w:rFonts w:asciiTheme="minorHAnsi" w:hAnsiTheme="minorHAnsi" w:cstheme="majorHAnsi"/>
        </w:rPr>
        <w:t xml:space="preserve">Individuation and augmentation of all lessons and content meet the needs of students experiencing difficulty in oral expression, written expression, listening comprehension, basic reading skills, reading fluency skills, reading comprehension, mathematics calculation, or mathematics problem solving. </w:t>
      </w:r>
    </w:p>
    <w:p w14:paraId="4CD372B1" w14:textId="4AAA5E86" w:rsidR="00787DE2" w:rsidRDefault="00787DE2" w:rsidP="00F54511">
      <w:pPr>
        <w:pStyle w:val="ListParagraph"/>
        <w:widowControl w:val="0"/>
        <w:spacing w:after="0"/>
        <w:ind w:left="284"/>
        <w:rPr>
          <w:rFonts w:asciiTheme="minorHAnsi" w:hAnsiTheme="minorHAnsi" w:cstheme="majorHAnsi"/>
          <w:b/>
          <w:sz w:val="20"/>
        </w:rPr>
      </w:pPr>
    </w:p>
    <w:p w14:paraId="66E3CC03" w14:textId="77777777" w:rsidR="00787DE2" w:rsidRPr="00F54511" w:rsidRDefault="00787DE2" w:rsidP="007931D8">
      <w:pPr>
        <w:pStyle w:val="Heading2"/>
        <w:rPr>
          <w:color w:val="381D28" w:themeColor="text1" w:themeShade="BF"/>
        </w:rPr>
      </w:pPr>
      <w:r w:rsidRPr="00F54511">
        <w:rPr>
          <w:color w:val="381D28" w:themeColor="text1" w:themeShade="BF"/>
        </w:rPr>
        <w:t>Specific Curriculum Adjustments</w:t>
      </w:r>
    </w:p>
    <w:p w14:paraId="4C168C85" w14:textId="77777777" w:rsidR="00787DE2" w:rsidRPr="00197B1F" w:rsidRDefault="00787DE2" w:rsidP="00F54511">
      <w:pPr>
        <w:pStyle w:val="ListParagraph"/>
        <w:widowControl w:val="0"/>
        <w:spacing w:after="0"/>
        <w:ind w:left="284"/>
        <w:rPr>
          <w:rFonts w:asciiTheme="minorHAnsi" w:hAnsiTheme="minorHAnsi" w:cstheme="majorHAnsi"/>
          <w:sz w:val="20"/>
        </w:rPr>
      </w:pPr>
      <w:r w:rsidRPr="00197B1F">
        <w:rPr>
          <w:rFonts w:asciiTheme="minorHAnsi" w:hAnsiTheme="minorHAnsi" w:cstheme="majorHAnsi"/>
          <w:sz w:val="20"/>
        </w:rPr>
        <w:t xml:space="preserve">Curriculum adjustments enable students with ASD and additional learning and support needs to access curriculum content on the same basis as their peers. </w:t>
      </w:r>
    </w:p>
    <w:p w14:paraId="1819A6B5" w14:textId="77777777" w:rsidR="00787DE2" w:rsidRPr="00197B1F" w:rsidRDefault="00787DE2" w:rsidP="00F54511">
      <w:pPr>
        <w:pStyle w:val="ListParagraph"/>
        <w:widowControl w:val="0"/>
        <w:spacing w:after="0"/>
        <w:ind w:left="284"/>
        <w:rPr>
          <w:rFonts w:asciiTheme="minorHAnsi" w:hAnsiTheme="minorHAnsi" w:cstheme="majorHAnsi"/>
          <w:sz w:val="20"/>
        </w:rPr>
      </w:pPr>
      <w:r w:rsidRPr="00197B1F">
        <w:rPr>
          <w:rFonts w:asciiTheme="minorHAnsi" w:hAnsiTheme="minorHAnsi" w:cstheme="majorHAnsi"/>
          <w:sz w:val="20"/>
        </w:rPr>
        <w:t>Accessible Concrete Learning Materials</w:t>
      </w:r>
    </w:p>
    <w:p w14:paraId="63213CA9" w14:textId="42F81C3B" w:rsidR="00F54511" w:rsidRPr="00E832F0" w:rsidRDefault="00787DE2" w:rsidP="00E832F0">
      <w:pPr>
        <w:pStyle w:val="ListParagraph"/>
        <w:widowControl w:val="0"/>
        <w:spacing w:after="0"/>
        <w:ind w:left="284"/>
        <w:rPr>
          <w:rFonts w:asciiTheme="minorHAnsi" w:hAnsiTheme="minorHAnsi" w:cstheme="majorHAnsi"/>
          <w:sz w:val="20"/>
        </w:rPr>
      </w:pPr>
      <w:r w:rsidRPr="00197B1F">
        <w:rPr>
          <w:rFonts w:asciiTheme="minorHAnsi" w:hAnsiTheme="minorHAnsi" w:cstheme="majorHAnsi"/>
          <w:sz w:val="20"/>
        </w:rPr>
        <w:t>Independent Living Skills Programs</w:t>
      </w:r>
    </w:p>
    <w:p w14:paraId="175A0891" w14:textId="77777777" w:rsidR="00787DE2" w:rsidRPr="00F54511" w:rsidRDefault="00787DE2" w:rsidP="00F54511">
      <w:pPr>
        <w:widowControl w:val="0"/>
        <w:spacing w:after="0"/>
        <w:rPr>
          <w:rFonts w:asciiTheme="minorHAnsi" w:hAnsiTheme="minorHAnsi" w:cstheme="majorHAnsi"/>
        </w:rPr>
      </w:pPr>
    </w:p>
    <w:p w14:paraId="74075746" w14:textId="77777777" w:rsidR="00787DE2" w:rsidRPr="00F54511" w:rsidRDefault="00787DE2" w:rsidP="007931D8">
      <w:pPr>
        <w:pStyle w:val="Heading2"/>
      </w:pPr>
      <w:r w:rsidRPr="00F54511">
        <w:t>Functional Behaviour Assessments</w:t>
      </w:r>
    </w:p>
    <w:p w14:paraId="58AC05E6" w14:textId="7B80E59F" w:rsidR="00787DE2" w:rsidRPr="00197B1F" w:rsidRDefault="00787DE2" w:rsidP="00B45A61">
      <w:pPr>
        <w:pStyle w:val="ListParagraph"/>
        <w:widowControl w:val="0"/>
        <w:spacing w:after="0"/>
        <w:ind w:left="284"/>
        <w:rPr>
          <w:rFonts w:asciiTheme="minorHAnsi" w:hAnsiTheme="minorHAnsi" w:cstheme="majorHAnsi"/>
          <w:sz w:val="20"/>
        </w:rPr>
      </w:pPr>
      <w:r w:rsidRPr="00197B1F">
        <w:rPr>
          <w:rFonts w:asciiTheme="minorHAnsi" w:hAnsiTheme="minorHAnsi" w:cstheme="majorHAnsi"/>
          <w:sz w:val="20"/>
        </w:rPr>
        <w:t xml:space="preserve">Positive (Functional) Behaviour Assessment is a process that identifies a specific challenging behaviour, the purpose of the challenging behaviour, and what factors are maintaining the behaviour that is interfering with the student’s learning. Developing a process that leads to the development of an intervention plan “Positive </w:t>
      </w:r>
      <w:r w:rsidR="006A03AD">
        <w:rPr>
          <w:rFonts w:asciiTheme="minorHAnsi" w:hAnsiTheme="minorHAnsi" w:cstheme="majorHAnsi"/>
          <w:sz w:val="20"/>
        </w:rPr>
        <w:t>B</w:t>
      </w:r>
      <w:r w:rsidRPr="00197B1F">
        <w:rPr>
          <w:rFonts w:asciiTheme="minorHAnsi" w:hAnsiTheme="minorHAnsi" w:cstheme="majorHAnsi"/>
          <w:sz w:val="20"/>
        </w:rPr>
        <w:t xml:space="preserve">ehaviour Support Plan’ </w:t>
      </w:r>
      <w:r w:rsidR="006A03AD">
        <w:rPr>
          <w:rFonts w:asciiTheme="minorHAnsi" w:hAnsiTheme="minorHAnsi" w:cstheme="majorHAnsi"/>
          <w:sz w:val="20"/>
        </w:rPr>
        <w:t xml:space="preserve">(PBSP) </w:t>
      </w:r>
      <w:r w:rsidRPr="00197B1F">
        <w:rPr>
          <w:rFonts w:asciiTheme="minorHAnsi" w:hAnsiTheme="minorHAnsi" w:cstheme="majorHAnsi"/>
          <w:sz w:val="20"/>
        </w:rPr>
        <w:t>that addresses behaviours of concern in the classroom and in and around the school.</w:t>
      </w:r>
    </w:p>
    <w:p w14:paraId="5A6B30EE" w14:textId="77777777" w:rsidR="00787DE2" w:rsidRPr="00197B1F" w:rsidRDefault="00787DE2" w:rsidP="00B45A61">
      <w:pPr>
        <w:pStyle w:val="ListParagraph"/>
        <w:widowControl w:val="0"/>
        <w:spacing w:after="0"/>
        <w:ind w:left="284"/>
        <w:rPr>
          <w:rFonts w:asciiTheme="minorHAnsi" w:hAnsiTheme="minorHAnsi" w:cstheme="majorHAnsi"/>
          <w:sz w:val="20"/>
        </w:rPr>
      </w:pPr>
    </w:p>
    <w:p w14:paraId="5D40F546" w14:textId="77777777" w:rsidR="00787DE2" w:rsidRPr="00F54511" w:rsidRDefault="00787DE2" w:rsidP="007931D8">
      <w:pPr>
        <w:pStyle w:val="Heading2"/>
      </w:pPr>
      <w:r w:rsidRPr="00F54511">
        <w:lastRenderedPageBreak/>
        <w:t>Positive Behaviour Support Plans</w:t>
      </w:r>
    </w:p>
    <w:p w14:paraId="200E5DF7" w14:textId="04D679EE" w:rsidR="00787DE2" w:rsidRPr="00197B1F" w:rsidRDefault="00787DE2" w:rsidP="00B45A61">
      <w:pPr>
        <w:pStyle w:val="ListParagraph"/>
        <w:widowControl w:val="0"/>
        <w:spacing w:after="0"/>
        <w:ind w:left="284"/>
        <w:rPr>
          <w:rFonts w:asciiTheme="minorHAnsi" w:hAnsiTheme="minorHAnsi" w:cstheme="majorHAnsi"/>
          <w:sz w:val="20"/>
        </w:rPr>
      </w:pPr>
      <w:r w:rsidRPr="00197B1F">
        <w:rPr>
          <w:rFonts w:asciiTheme="minorHAnsi" w:hAnsiTheme="minorHAnsi" w:cstheme="majorHAnsi"/>
          <w:sz w:val="20"/>
        </w:rPr>
        <w:t>A template</w:t>
      </w:r>
      <w:r w:rsidR="0012645D" w:rsidRPr="00197B1F">
        <w:rPr>
          <w:rFonts w:asciiTheme="minorHAnsi" w:hAnsiTheme="minorHAnsi" w:cstheme="majorHAnsi"/>
          <w:sz w:val="20"/>
        </w:rPr>
        <w:t xml:space="preserve"> is developed</w:t>
      </w:r>
      <w:r w:rsidRPr="00197B1F">
        <w:rPr>
          <w:rFonts w:asciiTheme="minorHAnsi" w:hAnsiTheme="minorHAnsi" w:cstheme="majorHAnsi"/>
          <w:sz w:val="20"/>
        </w:rPr>
        <w:t xml:space="preserve"> for setting and implementing a Positive Behaviour Support Plan to ensure the safety of the child and those around them. The plan is created with the school psychologist, teachers, </w:t>
      </w:r>
      <w:r w:rsidR="0042657A" w:rsidRPr="00197B1F">
        <w:rPr>
          <w:rFonts w:asciiTheme="minorHAnsi" w:hAnsiTheme="minorHAnsi" w:cstheme="majorHAnsi"/>
          <w:sz w:val="20"/>
        </w:rPr>
        <w:t>parents,</w:t>
      </w:r>
      <w:r w:rsidRPr="00197B1F">
        <w:rPr>
          <w:rFonts w:asciiTheme="minorHAnsi" w:hAnsiTheme="minorHAnsi" w:cstheme="majorHAnsi"/>
          <w:sz w:val="20"/>
        </w:rPr>
        <w:t xml:space="preserve"> and leadership to ensure</w:t>
      </w:r>
      <w:r w:rsidR="0012645D" w:rsidRPr="00197B1F">
        <w:rPr>
          <w:rFonts w:asciiTheme="minorHAnsi" w:hAnsiTheme="minorHAnsi" w:cstheme="majorHAnsi"/>
          <w:sz w:val="20"/>
        </w:rPr>
        <w:t xml:space="preserve"> that</w:t>
      </w:r>
      <w:r w:rsidRPr="00197B1F">
        <w:rPr>
          <w:rFonts w:asciiTheme="minorHAnsi" w:hAnsiTheme="minorHAnsi" w:cstheme="majorHAnsi"/>
          <w:sz w:val="20"/>
        </w:rPr>
        <w:t xml:space="preserve"> any challenging behaviour is being met with consistency. </w:t>
      </w:r>
      <w:r w:rsidR="0012645D" w:rsidRPr="00197B1F">
        <w:rPr>
          <w:rFonts w:asciiTheme="minorHAnsi" w:hAnsiTheme="minorHAnsi" w:cstheme="majorHAnsi"/>
          <w:sz w:val="20"/>
        </w:rPr>
        <w:t>A</w:t>
      </w:r>
      <w:r w:rsidRPr="00197B1F">
        <w:rPr>
          <w:rFonts w:asciiTheme="minorHAnsi" w:hAnsiTheme="minorHAnsi" w:cstheme="majorHAnsi"/>
          <w:sz w:val="20"/>
        </w:rPr>
        <w:t xml:space="preserve"> </w:t>
      </w:r>
      <w:r w:rsidR="00A279E1" w:rsidRPr="00197B1F">
        <w:rPr>
          <w:rFonts w:asciiTheme="minorHAnsi" w:hAnsiTheme="minorHAnsi" w:cstheme="majorHAnsi"/>
          <w:sz w:val="20"/>
        </w:rPr>
        <w:t>step-by-step</w:t>
      </w:r>
      <w:r w:rsidRPr="00197B1F">
        <w:rPr>
          <w:rFonts w:asciiTheme="minorHAnsi" w:hAnsiTheme="minorHAnsi" w:cstheme="majorHAnsi"/>
          <w:sz w:val="20"/>
        </w:rPr>
        <w:t xml:space="preserve"> plan</w:t>
      </w:r>
      <w:r w:rsidR="0012645D" w:rsidRPr="00197B1F">
        <w:rPr>
          <w:rFonts w:asciiTheme="minorHAnsi" w:hAnsiTheme="minorHAnsi" w:cstheme="majorHAnsi"/>
          <w:sz w:val="20"/>
        </w:rPr>
        <w:t xml:space="preserve"> is</w:t>
      </w:r>
      <w:r w:rsidRPr="00197B1F">
        <w:rPr>
          <w:rFonts w:asciiTheme="minorHAnsi" w:hAnsiTheme="minorHAnsi" w:cstheme="majorHAnsi"/>
          <w:sz w:val="20"/>
        </w:rPr>
        <w:t xml:space="preserve"> implemented with very specific steps tailored for the</w:t>
      </w:r>
      <w:r w:rsidR="0012645D" w:rsidRPr="00197B1F">
        <w:rPr>
          <w:rFonts w:asciiTheme="minorHAnsi" w:hAnsiTheme="minorHAnsi" w:cstheme="majorHAnsi"/>
          <w:sz w:val="20"/>
        </w:rPr>
        <w:t xml:space="preserve"> needs of the individual</w:t>
      </w:r>
      <w:r w:rsidRPr="00197B1F">
        <w:rPr>
          <w:rFonts w:asciiTheme="minorHAnsi" w:hAnsiTheme="minorHAnsi" w:cstheme="majorHAnsi"/>
          <w:sz w:val="20"/>
        </w:rPr>
        <w:t xml:space="preserve"> student</w:t>
      </w:r>
      <w:r w:rsidR="0012645D" w:rsidRPr="00197B1F">
        <w:rPr>
          <w:rFonts w:asciiTheme="minorHAnsi" w:hAnsiTheme="minorHAnsi" w:cstheme="majorHAnsi"/>
          <w:sz w:val="20"/>
        </w:rPr>
        <w:t>.</w:t>
      </w:r>
    </w:p>
    <w:p w14:paraId="623796E8" w14:textId="77777777" w:rsidR="00787DE2" w:rsidRPr="00197B1F" w:rsidRDefault="00787DE2" w:rsidP="00B45A61">
      <w:pPr>
        <w:pStyle w:val="ListParagraph"/>
        <w:widowControl w:val="0"/>
        <w:spacing w:after="0"/>
        <w:ind w:left="284"/>
        <w:rPr>
          <w:rFonts w:asciiTheme="minorHAnsi" w:hAnsiTheme="minorHAnsi" w:cstheme="majorHAnsi"/>
          <w:sz w:val="20"/>
        </w:rPr>
      </w:pPr>
    </w:p>
    <w:p w14:paraId="09A53BBE" w14:textId="77777777" w:rsidR="00787DE2" w:rsidRPr="00F54511" w:rsidRDefault="00787DE2" w:rsidP="007931D8">
      <w:pPr>
        <w:pStyle w:val="Heading2"/>
      </w:pPr>
      <w:r w:rsidRPr="00F54511">
        <w:t>Independent Learning Plans and Reporting</w:t>
      </w:r>
    </w:p>
    <w:p w14:paraId="22F1AC5C" w14:textId="77777777" w:rsidR="00787DE2" w:rsidRPr="00197B1F" w:rsidRDefault="00787DE2" w:rsidP="0031716D">
      <w:pPr>
        <w:pStyle w:val="ListParagraph"/>
        <w:widowControl w:val="0"/>
        <w:numPr>
          <w:ilvl w:val="0"/>
          <w:numId w:val="3"/>
        </w:numPr>
        <w:spacing w:after="0"/>
        <w:ind w:left="709"/>
        <w:rPr>
          <w:rFonts w:asciiTheme="minorHAnsi" w:hAnsiTheme="minorHAnsi" w:cstheme="majorHAnsi"/>
          <w:sz w:val="20"/>
        </w:rPr>
      </w:pPr>
      <w:r w:rsidRPr="00197B1F">
        <w:rPr>
          <w:rFonts w:asciiTheme="minorHAnsi" w:hAnsiTheme="minorHAnsi" w:cstheme="majorHAnsi"/>
          <w:sz w:val="20"/>
        </w:rPr>
        <w:t>Developing an effective Independent Learning (or Education) Plan template is essential for addressing the needs of</w:t>
      </w:r>
      <w:r w:rsidR="00253764" w:rsidRPr="00197B1F">
        <w:rPr>
          <w:rFonts w:asciiTheme="minorHAnsi" w:hAnsiTheme="minorHAnsi" w:cstheme="majorHAnsi"/>
          <w:sz w:val="20"/>
        </w:rPr>
        <w:t xml:space="preserve"> our</w:t>
      </w:r>
      <w:r w:rsidRPr="00197B1F">
        <w:rPr>
          <w:rFonts w:asciiTheme="minorHAnsi" w:hAnsiTheme="minorHAnsi" w:cstheme="majorHAnsi"/>
          <w:sz w:val="20"/>
        </w:rPr>
        <w:t xml:space="preserve"> students</w:t>
      </w:r>
      <w:r w:rsidR="00253764" w:rsidRPr="00197B1F">
        <w:rPr>
          <w:rFonts w:asciiTheme="minorHAnsi" w:hAnsiTheme="minorHAnsi" w:cstheme="majorHAnsi"/>
          <w:sz w:val="20"/>
        </w:rPr>
        <w:t>, all of whom</w:t>
      </w:r>
      <w:r w:rsidRPr="00197B1F">
        <w:rPr>
          <w:rFonts w:asciiTheme="minorHAnsi" w:hAnsiTheme="minorHAnsi" w:cstheme="majorHAnsi"/>
          <w:sz w:val="20"/>
        </w:rPr>
        <w:t xml:space="preserve"> require additional support or adjustments in the program, school environment or curriculum. </w:t>
      </w:r>
    </w:p>
    <w:p w14:paraId="2C6E1213" w14:textId="11E3C1B8" w:rsidR="00787DE2" w:rsidRPr="00197B1F" w:rsidRDefault="00787DE2" w:rsidP="0031716D">
      <w:pPr>
        <w:pStyle w:val="ListParagraph"/>
        <w:widowControl w:val="0"/>
        <w:numPr>
          <w:ilvl w:val="0"/>
          <w:numId w:val="3"/>
        </w:numPr>
        <w:spacing w:after="0"/>
        <w:ind w:left="709"/>
        <w:rPr>
          <w:rFonts w:asciiTheme="minorHAnsi" w:hAnsiTheme="minorHAnsi" w:cstheme="majorHAnsi"/>
          <w:sz w:val="20"/>
        </w:rPr>
      </w:pPr>
      <w:r w:rsidRPr="00197B1F">
        <w:rPr>
          <w:rFonts w:asciiTheme="minorHAnsi" w:hAnsiTheme="minorHAnsi" w:cstheme="majorHAnsi"/>
          <w:sz w:val="20"/>
        </w:rPr>
        <w:t xml:space="preserve">Setting, </w:t>
      </w:r>
      <w:r w:rsidR="0042657A" w:rsidRPr="00197B1F">
        <w:rPr>
          <w:rFonts w:asciiTheme="minorHAnsi" w:hAnsiTheme="minorHAnsi" w:cstheme="majorHAnsi"/>
          <w:sz w:val="20"/>
        </w:rPr>
        <w:t>tracking,</w:t>
      </w:r>
      <w:r w:rsidRPr="00197B1F">
        <w:rPr>
          <w:rFonts w:asciiTheme="minorHAnsi" w:hAnsiTheme="minorHAnsi" w:cstheme="majorHAnsi"/>
          <w:sz w:val="20"/>
        </w:rPr>
        <w:t xml:space="preserve"> and capturing data from students SMART Goals ensures St Paul’s College fulfils </w:t>
      </w:r>
      <w:r w:rsidR="00220D0B" w:rsidRPr="00197B1F">
        <w:rPr>
          <w:rFonts w:asciiTheme="minorHAnsi" w:hAnsiTheme="minorHAnsi" w:cstheme="majorHAnsi"/>
          <w:sz w:val="20"/>
        </w:rPr>
        <w:t>its</w:t>
      </w:r>
      <w:r w:rsidRPr="00197B1F">
        <w:rPr>
          <w:rFonts w:asciiTheme="minorHAnsi" w:hAnsiTheme="minorHAnsi" w:cstheme="majorHAnsi"/>
          <w:sz w:val="20"/>
        </w:rPr>
        <w:t xml:space="preserve"> obligations in terms of delive</w:t>
      </w:r>
      <w:r w:rsidR="00220D0B" w:rsidRPr="00197B1F">
        <w:rPr>
          <w:rFonts w:asciiTheme="minorHAnsi" w:hAnsiTheme="minorHAnsi" w:cstheme="majorHAnsi"/>
          <w:sz w:val="20"/>
        </w:rPr>
        <w:t>ring</w:t>
      </w:r>
      <w:r w:rsidRPr="00197B1F">
        <w:rPr>
          <w:rFonts w:asciiTheme="minorHAnsi" w:hAnsiTheme="minorHAnsi" w:cstheme="majorHAnsi"/>
          <w:sz w:val="20"/>
        </w:rPr>
        <w:t xml:space="preserve"> quality teaching and learning </w:t>
      </w:r>
    </w:p>
    <w:p w14:paraId="15B835C7" w14:textId="77777777" w:rsidR="00787DE2" w:rsidRPr="00197B1F" w:rsidRDefault="00787DE2" w:rsidP="0031716D">
      <w:pPr>
        <w:pStyle w:val="ListParagraph"/>
        <w:widowControl w:val="0"/>
        <w:numPr>
          <w:ilvl w:val="0"/>
          <w:numId w:val="3"/>
        </w:numPr>
        <w:spacing w:after="0"/>
        <w:ind w:left="709"/>
        <w:rPr>
          <w:rFonts w:asciiTheme="minorHAnsi" w:hAnsiTheme="minorHAnsi" w:cstheme="majorHAnsi"/>
          <w:sz w:val="20"/>
        </w:rPr>
      </w:pPr>
      <w:r w:rsidRPr="00197B1F">
        <w:rPr>
          <w:rFonts w:asciiTheme="minorHAnsi" w:hAnsiTheme="minorHAnsi" w:cstheme="majorHAnsi"/>
          <w:sz w:val="20"/>
        </w:rPr>
        <w:t>Regular Support Group Meetings</w:t>
      </w:r>
      <w:r w:rsidR="00220D0B" w:rsidRPr="00197B1F">
        <w:rPr>
          <w:rFonts w:asciiTheme="minorHAnsi" w:hAnsiTheme="minorHAnsi" w:cstheme="majorHAnsi"/>
          <w:sz w:val="20"/>
        </w:rPr>
        <w:t xml:space="preserve"> take place</w:t>
      </w:r>
      <w:r w:rsidRPr="00197B1F">
        <w:rPr>
          <w:rFonts w:asciiTheme="minorHAnsi" w:hAnsiTheme="minorHAnsi" w:cstheme="majorHAnsi"/>
          <w:sz w:val="20"/>
        </w:rPr>
        <w:t xml:space="preserve"> with parents and </w:t>
      </w:r>
      <w:r w:rsidR="00220D0B" w:rsidRPr="00197B1F">
        <w:rPr>
          <w:rFonts w:asciiTheme="minorHAnsi" w:hAnsiTheme="minorHAnsi" w:cstheme="majorHAnsi"/>
          <w:sz w:val="20"/>
        </w:rPr>
        <w:t>c</w:t>
      </w:r>
      <w:r w:rsidRPr="00197B1F">
        <w:rPr>
          <w:rFonts w:asciiTheme="minorHAnsi" w:hAnsiTheme="minorHAnsi" w:cstheme="majorHAnsi"/>
          <w:sz w:val="20"/>
        </w:rPr>
        <w:t xml:space="preserve">arers </w:t>
      </w:r>
    </w:p>
    <w:p w14:paraId="56F3C2B9" w14:textId="77777777" w:rsidR="00787DE2" w:rsidRPr="00197B1F" w:rsidRDefault="00787DE2" w:rsidP="0031716D">
      <w:pPr>
        <w:pStyle w:val="ListParagraph"/>
        <w:widowControl w:val="0"/>
        <w:numPr>
          <w:ilvl w:val="0"/>
          <w:numId w:val="3"/>
        </w:numPr>
        <w:spacing w:after="0"/>
        <w:ind w:left="709"/>
        <w:rPr>
          <w:rFonts w:asciiTheme="minorHAnsi" w:hAnsiTheme="minorHAnsi" w:cstheme="majorHAnsi"/>
          <w:sz w:val="20"/>
        </w:rPr>
      </w:pPr>
      <w:r w:rsidRPr="00197B1F">
        <w:rPr>
          <w:rFonts w:asciiTheme="minorHAnsi" w:hAnsiTheme="minorHAnsi" w:cstheme="majorHAnsi"/>
          <w:sz w:val="20"/>
        </w:rPr>
        <w:t>School Reports</w:t>
      </w:r>
      <w:r w:rsidR="00220D0B" w:rsidRPr="00197B1F">
        <w:rPr>
          <w:rFonts w:asciiTheme="minorHAnsi" w:hAnsiTheme="minorHAnsi" w:cstheme="majorHAnsi"/>
          <w:sz w:val="20"/>
        </w:rPr>
        <w:t xml:space="preserve"> are provided</w:t>
      </w:r>
      <w:r w:rsidRPr="00197B1F">
        <w:rPr>
          <w:rFonts w:asciiTheme="minorHAnsi" w:hAnsiTheme="minorHAnsi" w:cstheme="majorHAnsi"/>
          <w:sz w:val="20"/>
        </w:rPr>
        <w:t xml:space="preserve"> for every student each Semester</w:t>
      </w:r>
    </w:p>
    <w:p w14:paraId="60820C38" w14:textId="77777777" w:rsidR="00787DE2" w:rsidRPr="00197B1F" w:rsidRDefault="00787DE2" w:rsidP="00B45A61">
      <w:pPr>
        <w:pStyle w:val="ListParagraph"/>
        <w:widowControl w:val="0"/>
        <w:spacing w:after="0"/>
        <w:ind w:left="284"/>
        <w:rPr>
          <w:rFonts w:asciiTheme="minorHAnsi" w:hAnsiTheme="minorHAnsi" w:cstheme="majorHAnsi"/>
          <w:sz w:val="20"/>
        </w:rPr>
      </w:pPr>
    </w:p>
    <w:p w14:paraId="781BB873" w14:textId="77777777" w:rsidR="00787DE2" w:rsidRPr="00F54511" w:rsidRDefault="00787DE2" w:rsidP="007931D8">
      <w:pPr>
        <w:pStyle w:val="Heading2"/>
      </w:pPr>
      <w:r w:rsidRPr="00F54511">
        <w:t>Transitions</w:t>
      </w:r>
    </w:p>
    <w:p w14:paraId="30AEF868" w14:textId="6365B4AD" w:rsidR="008C715D" w:rsidRDefault="00787DE2" w:rsidP="00D03807">
      <w:pPr>
        <w:pStyle w:val="ListParagraph"/>
        <w:widowControl w:val="0"/>
        <w:spacing w:after="0"/>
        <w:ind w:left="284"/>
        <w:rPr>
          <w:rFonts w:asciiTheme="minorHAnsi" w:hAnsiTheme="minorHAnsi" w:cstheme="majorHAnsi"/>
          <w:sz w:val="20"/>
        </w:rPr>
      </w:pPr>
      <w:r w:rsidRPr="00197B1F">
        <w:rPr>
          <w:rFonts w:asciiTheme="minorHAnsi" w:hAnsiTheme="minorHAnsi" w:cstheme="majorHAnsi"/>
          <w:sz w:val="20"/>
        </w:rPr>
        <w:t>Transitions can be difficult for our students with ASD, whether it’s from year to year, a new teacher</w:t>
      </w:r>
      <w:r w:rsidR="00220D0B" w:rsidRPr="00197B1F">
        <w:rPr>
          <w:rFonts w:asciiTheme="minorHAnsi" w:hAnsiTheme="minorHAnsi" w:cstheme="majorHAnsi"/>
          <w:sz w:val="20"/>
        </w:rPr>
        <w:t xml:space="preserve"> or</w:t>
      </w:r>
      <w:r w:rsidRPr="00197B1F">
        <w:rPr>
          <w:rFonts w:asciiTheme="minorHAnsi" w:hAnsiTheme="minorHAnsi" w:cstheme="majorHAnsi"/>
          <w:sz w:val="20"/>
        </w:rPr>
        <w:t xml:space="preserve"> classroom</w:t>
      </w:r>
      <w:r w:rsidR="00220D0B" w:rsidRPr="00197B1F">
        <w:rPr>
          <w:rFonts w:asciiTheme="minorHAnsi" w:hAnsiTheme="minorHAnsi" w:cstheme="majorHAnsi"/>
          <w:sz w:val="20"/>
        </w:rPr>
        <w:t xml:space="preserve"> or simply from one lesson to another.</w:t>
      </w:r>
      <w:r w:rsidRPr="00197B1F">
        <w:rPr>
          <w:rFonts w:asciiTheme="minorHAnsi" w:hAnsiTheme="minorHAnsi" w:cstheme="majorHAnsi"/>
          <w:sz w:val="20"/>
        </w:rPr>
        <w:t xml:space="preserve"> </w:t>
      </w:r>
      <w:r w:rsidR="00220D0B" w:rsidRPr="00197B1F">
        <w:rPr>
          <w:rFonts w:asciiTheme="minorHAnsi" w:hAnsiTheme="minorHAnsi" w:cstheme="majorHAnsi"/>
          <w:sz w:val="20"/>
        </w:rPr>
        <w:t>To ease</w:t>
      </w:r>
      <w:r w:rsidRPr="00197B1F">
        <w:rPr>
          <w:rFonts w:asciiTheme="minorHAnsi" w:hAnsiTheme="minorHAnsi" w:cstheme="majorHAnsi"/>
          <w:sz w:val="20"/>
        </w:rPr>
        <w:t xml:space="preserve"> the anxiety around transitions</w:t>
      </w:r>
      <w:r w:rsidR="00E57804" w:rsidRPr="00197B1F">
        <w:rPr>
          <w:rFonts w:asciiTheme="minorHAnsi" w:hAnsiTheme="minorHAnsi" w:cstheme="majorHAnsi"/>
          <w:sz w:val="20"/>
        </w:rPr>
        <w:t>,</w:t>
      </w:r>
      <w:r w:rsidRPr="00197B1F">
        <w:rPr>
          <w:rFonts w:asciiTheme="minorHAnsi" w:hAnsiTheme="minorHAnsi" w:cstheme="majorHAnsi"/>
          <w:sz w:val="20"/>
        </w:rPr>
        <w:t xml:space="preserve"> </w:t>
      </w:r>
      <w:r w:rsidR="00220D0B" w:rsidRPr="00197B1F">
        <w:rPr>
          <w:rFonts w:asciiTheme="minorHAnsi" w:hAnsiTheme="minorHAnsi" w:cstheme="majorHAnsi"/>
          <w:sz w:val="20"/>
        </w:rPr>
        <w:t xml:space="preserve">staff </w:t>
      </w:r>
      <w:r w:rsidRPr="00197B1F">
        <w:rPr>
          <w:rFonts w:asciiTheme="minorHAnsi" w:hAnsiTheme="minorHAnsi" w:cstheme="majorHAnsi"/>
          <w:sz w:val="20"/>
        </w:rPr>
        <w:t>implement strategies to guide students and families through this process</w:t>
      </w:r>
      <w:r w:rsidR="00220D0B" w:rsidRPr="00197B1F">
        <w:rPr>
          <w:rFonts w:asciiTheme="minorHAnsi" w:hAnsiTheme="minorHAnsi" w:cstheme="majorHAnsi"/>
          <w:sz w:val="20"/>
        </w:rPr>
        <w:t xml:space="preserve"> -</w:t>
      </w:r>
      <w:r w:rsidRPr="00197B1F">
        <w:rPr>
          <w:rFonts w:asciiTheme="minorHAnsi" w:hAnsiTheme="minorHAnsi" w:cstheme="majorHAnsi"/>
          <w:sz w:val="20"/>
        </w:rPr>
        <w:t xml:space="preserve"> effectively creating a plan for success.</w:t>
      </w:r>
    </w:p>
    <w:p w14:paraId="4FD13A45" w14:textId="77777777" w:rsidR="00D03807" w:rsidRPr="00D03807" w:rsidRDefault="00D03807" w:rsidP="00D03807">
      <w:pPr>
        <w:pStyle w:val="ListParagraph"/>
        <w:widowControl w:val="0"/>
        <w:spacing w:after="0"/>
        <w:ind w:left="284"/>
        <w:rPr>
          <w:rFonts w:asciiTheme="minorHAnsi" w:hAnsiTheme="minorHAnsi" w:cstheme="majorHAnsi"/>
          <w:sz w:val="20"/>
        </w:rPr>
      </w:pPr>
    </w:p>
    <w:p w14:paraId="3C5D482D" w14:textId="7F09A940" w:rsidR="00F377F3" w:rsidRPr="00F54511" w:rsidRDefault="00F377F3" w:rsidP="007931D8">
      <w:pPr>
        <w:pStyle w:val="Heading2"/>
      </w:pPr>
      <w:r w:rsidRPr="00F54511">
        <w:t>Empowering students and building school pride</w:t>
      </w:r>
    </w:p>
    <w:p w14:paraId="61A6CD13" w14:textId="725366DB" w:rsidR="00F377F3" w:rsidRPr="00197B1F" w:rsidRDefault="00F377F3" w:rsidP="00B45A61">
      <w:pPr>
        <w:spacing w:line="276" w:lineRule="auto"/>
        <w:ind w:left="284"/>
        <w:rPr>
          <w:rFonts w:asciiTheme="minorHAnsi" w:eastAsia="HanziPen SC" w:hAnsiTheme="minorHAnsi" w:cstheme="majorHAnsi"/>
        </w:rPr>
      </w:pPr>
      <w:r w:rsidRPr="00197B1F">
        <w:rPr>
          <w:rFonts w:asciiTheme="minorHAnsi" w:eastAsia="HanziPen SC" w:hAnsiTheme="minorHAnsi" w:cstheme="majorHAnsi"/>
        </w:rPr>
        <w:t>The College has developed and implemented approaches that give all our students a greater say in the decisions that affect their learning and their lives. The whole school community engages with students so that they have a voice in the learning process, and fully and proudly participate in school life including the planned development and delivery of a V</w:t>
      </w:r>
      <w:r w:rsidR="00E832F0">
        <w:rPr>
          <w:rFonts w:asciiTheme="minorHAnsi" w:eastAsia="HanziPen SC" w:hAnsiTheme="minorHAnsi" w:cstheme="majorHAnsi"/>
        </w:rPr>
        <w:t>CAL program Certificate, when three of the Middle School Students progress from the Compass and Duke of Edinburgh Awards as they reach the required year level at St Paul’s College in 2021</w:t>
      </w:r>
      <w:r w:rsidRPr="00197B1F">
        <w:rPr>
          <w:rFonts w:asciiTheme="minorHAnsi" w:eastAsia="HanziPen SC" w:hAnsiTheme="minorHAnsi" w:cstheme="majorHAnsi"/>
        </w:rPr>
        <w:t>.</w:t>
      </w:r>
    </w:p>
    <w:p w14:paraId="57162CDD" w14:textId="77777777" w:rsidR="00F377F3" w:rsidRPr="00F54511" w:rsidRDefault="00F377F3" w:rsidP="007931D8">
      <w:pPr>
        <w:pStyle w:val="Heading2"/>
      </w:pPr>
      <w:r w:rsidRPr="00F54511">
        <w:t xml:space="preserve">Setting expectations and promoting inclusion </w:t>
      </w:r>
    </w:p>
    <w:p w14:paraId="08C407C2" w14:textId="36B73D40" w:rsidR="00F377F3" w:rsidRPr="00197B1F" w:rsidRDefault="00F377F3" w:rsidP="00B45A61">
      <w:pPr>
        <w:spacing w:line="276" w:lineRule="auto"/>
        <w:ind w:left="284"/>
        <w:rPr>
          <w:rFonts w:asciiTheme="minorHAnsi" w:eastAsia="HanziPen SC" w:hAnsiTheme="minorHAnsi" w:cstheme="majorHAnsi"/>
        </w:rPr>
      </w:pPr>
      <w:r w:rsidRPr="00197B1F">
        <w:rPr>
          <w:rFonts w:asciiTheme="minorHAnsi" w:eastAsia="HanziPen SC" w:hAnsiTheme="minorHAnsi" w:cstheme="majorHAnsi"/>
        </w:rPr>
        <w:t xml:space="preserve">The School works continually across its community to implement a transdisciplinary approach to supporting the health, wellbeing, </w:t>
      </w:r>
      <w:r w:rsidR="0042657A" w:rsidRPr="00197B1F">
        <w:rPr>
          <w:rFonts w:asciiTheme="minorHAnsi" w:eastAsia="HanziPen SC" w:hAnsiTheme="minorHAnsi" w:cstheme="majorHAnsi"/>
        </w:rPr>
        <w:t>inclusion,</w:t>
      </w:r>
      <w:r w:rsidRPr="00197B1F">
        <w:rPr>
          <w:rFonts w:asciiTheme="minorHAnsi" w:eastAsia="HanziPen SC" w:hAnsiTheme="minorHAnsi" w:cstheme="majorHAnsi"/>
        </w:rPr>
        <w:t xml:space="preserve"> and engagement of all students, including setting behaviour</w:t>
      </w:r>
      <w:r w:rsidR="00A3251E" w:rsidRPr="00197B1F">
        <w:rPr>
          <w:rFonts w:asciiTheme="minorHAnsi" w:eastAsia="HanziPen SC" w:hAnsiTheme="minorHAnsi" w:cstheme="majorHAnsi"/>
        </w:rPr>
        <w:t>al</w:t>
      </w:r>
      <w:r w:rsidRPr="00197B1F">
        <w:rPr>
          <w:rFonts w:asciiTheme="minorHAnsi" w:eastAsia="HanziPen SC" w:hAnsiTheme="minorHAnsi" w:cstheme="majorHAnsi"/>
        </w:rPr>
        <w:t xml:space="preserve"> expectations, building teachers’ understandings of positive classroom behaviour (PBS) and engagement practices, and ensuring that all students have the tools and skills to develop positive and self-regulating behaviours.</w:t>
      </w:r>
    </w:p>
    <w:p w14:paraId="636A5F69" w14:textId="32EFF5FC" w:rsidR="00F377F3" w:rsidRPr="00F54511" w:rsidRDefault="00F377F3" w:rsidP="007931D8">
      <w:pPr>
        <w:pStyle w:val="Heading2"/>
      </w:pPr>
      <w:r w:rsidRPr="00F54511">
        <w:t>Building community</w:t>
      </w:r>
    </w:p>
    <w:p w14:paraId="4A2A3304" w14:textId="1EBDADD0" w:rsidR="00F54511" w:rsidRPr="00E832F0" w:rsidRDefault="00A3251E" w:rsidP="00CF129B">
      <w:pPr>
        <w:spacing w:line="276" w:lineRule="auto"/>
        <w:ind w:left="284"/>
        <w:rPr>
          <w:rFonts w:asciiTheme="minorHAnsi" w:eastAsia="HanziPen SC" w:hAnsiTheme="minorHAnsi" w:cstheme="majorHAnsi"/>
        </w:rPr>
      </w:pPr>
      <w:r w:rsidRPr="00197B1F">
        <w:rPr>
          <w:rFonts w:asciiTheme="minorHAnsi" w:eastAsia="HanziPen SC" w:hAnsiTheme="minorHAnsi" w:cstheme="majorHAnsi"/>
        </w:rPr>
        <w:t>V</w:t>
      </w:r>
      <w:r w:rsidR="00F377F3" w:rsidRPr="00197B1F">
        <w:rPr>
          <w:rFonts w:asciiTheme="minorHAnsi" w:eastAsia="HanziPen SC" w:hAnsiTheme="minorHAnsi" w:cstheme="majorHAnsi"/>
        </w:rPr>
        <w:t xml:space="preserve">isible, </w:t>
      </w:r>
      <w:r w:rsidR="0042657A" w:rsidRPr="00197B1F">
        <w:rPr>
          <w:rFonts w:asciiTheme="minorHAnsi" w:eastAsia="HanziPen SC" w:hAnsiTheme="minorHAnsi" w:cstheme="majorHAnsi"/>
        </w:rPr>
        <w:t>transparent,</w:t>
      </w:r>
      <w:r w:rsidR="00F377F3" w:rsidRPr="00197B1F">
        <w:rPr>
          <w:rFonts w:asciiTheme="minorHAnsi" w:eastAsia="HanziPen SC" w:hAnsiTheme="minorHAnsi" w:cstheme="majorHAnsi"/>
        </w:rPr>
        <w:t xml:space="preserve"> and consultative leader</w:t>
      </w:r>
      <w:r w:rsidRPr="00197B1F">
        <w:rPr>
          <w:rFonts w:asciiTheme="minorHAnsi" w:eastAsia="HanziPen SC" w:hAnsiTheme="minorHAnsi" w:cstheme="majorHAnsi"/>
        </w:rPr>
        <w:t xml:space="preserve">ship </w:t>
      </w:r>
      <w:r w:rsidR="00F377F3" w:rsidRPr="00197B1F">
        <w:rPr>
          <w:rFonts w:asciiTheme="minorHAnsi" w:eastAsia="HanziPen SC" w:hAnsiTheme="minorHAnsi" w:cstheme="majorHAnsi"/>
        </w:rPr>
        <w:t>ensure</w:t>
      </w:r>
      <w:r w:rsidRPr="00197B1F">
        <w:rPr>
          <w:rFonts w:asciiTheme="minorHAnsi" w:eastAsia="HanziPen SC" w:hAnsiTheme="minorHAnsi" w:cstheme="majorHAnsi"/>
        </w:rPr>
        <w:t>s</w:t>
      </w:r>
      <w:r w:rsidR="00F377F3" w:rsidRPr="00197B1F">
        <w:rPr>
          <w:rFonts w:asciiTheme="minorHAnsi" w:eastAsia="HanziPen SC" w:hAnsiTheme="minorHAnsi" w:cstheme="majorHAnsi"/>
        </w:rPr>
        <w:t xml:space="preserve"> that the College has substantially strengthened its capacity to build relationships with the broader community by partnering with the community sector and providers, making strategic use of existing community resources and capabilities, and increasing the services delivered ‘inside the school gate’. </w:t>
      </w:r>
      <w:r w:rsidRPr="00197B1F">
        <w:rPr>
          <w:rFonts w:asciiTheme="minorHAnsi" w:eastAsia="HanziPen SC" w:hAnsiTheme="minorHAnsi" w:cstheme="majorHAnsi"/>
        </w:rPr>
        <w:t>Staff understand the</w:t>
      </w:r>
      <w:r w:rsidR="00F377F3" w:rsidRPr="00197B1F">
        <w:rPr>
          <w:rFonts w:asciiTheme="minorHAnsi" w:eastAsia="HanziPen SC" w:hAnsiTheme="minorHAnsi" w:cstheme="majorHAnsi"/>
        </w:rPr>
        <w:t xml:space="preserve"> value of harnessing the full capacity of the community including parents to collectively encourage students’ learning and enhance student outcomes</w:t>
      </w:r>
      <w:bookmarkStart w:id="74" w:name="_Toc48919579"/>
      <w:r w:rsidR="00D97FAA">
        <w:rPr>
          <w:rFonts w:asciiTheme="minorHAnsi" w:eastAsia="HanziPen SC" w:hAnsiTheme="minorHAnsi" w:cstheme="majorHAnsi"/>
        </w:rPr>
        <w:t>, especially operating during the COVID-19 Pandemic</w:t>
      </w:r>
    </w:p>
    <w:p w14:paraId="1227BC99" w14:textId="77777777" w:rsidR="007931D8" w:rsidRDefault="007931D8" w:rsidP="007931D8">
      <w:pPr>
        <w:pStyle w:val="Heading1"/>
        <w:rPr>
          <w:lang w:eastAsia="zh-TW"/>
        </w:rPr>
      </w:pPr>
    </w:p>
    <w:p w14:paraId="062543CD" w14:textId="77777777" w:rsidR="00770640" w:rsidRDefault="00770640" w:rsidP="007931D8">
      <w:pPr>
        <w:pStyle w:val="Heading1"/>
        <w:rPr>
          <w:rFonts w:asciiTheme="majorHAnsi" w:eastAsia="PMingLiU" w:hAnsiTheme="majorHAnsi" w:cstheme="majorHAnsi"/>
          <w:bCs/>
          <w:color w:val="FF0000"/>
          <w:spacing w:val="0"/>
          <w:kern w:val="32"/>
          <w:szCs w:val="32"/>
          <w:lang w:eastAsia="zh-TW"/>
        </w:rPr>
      </w:pPr>
    </w:p>
    <w:p w14:paraId="3EA8B4EA" w14:textId="77777777" w:rsidR="00770640" w:rsidRDefault="00770640" w:rsidP="007931D8">
      <w:pPr>
        <w:pStyle w:val="Heading1"/>
        <w:rPr>
          <w:rFonts w:asciiTheme="majorHAnsi" w:eastAsia="PMingLiU" w:hAnsiTheme="majorHAnsi" w:cstheme="majorHAnsi"/>
          <w:bCs/>
          <w:color w:val="FF0000"/>
          <w:spacing w:val="0"/>
          <w:kern w:val="32"/>
          <w:szCs w:val="32"/>
          <w:lang w:eastAsia="zh-TW"/>
        </w:rPr>
      </w:pPr>
    </w:p>
    <w:p w14:paraId="6871A8C6" w14:textId="77777777" w:rsidR="006A03AD" w:rsidRDefault="006A03AD" w:rsidP="007931D8">
      <w:pPr>
        <w:pStyle w:val="Heading1"/>
        <w:rPr>
          <w:rFonts w:asciiTheme="majorHAnsi" w:eastAsia="PMingLiU" w:hAnsiTheme="majorHAnsi" w:cstheme="majorHAnsi"/>
          <w:bCs/>
          <w:color w:val="FF0000"/>
          <w:spacing w:val="0"/>
          <w:kern w:val="32"/>
          <w:szCs w:val="32"/>
          <w:lang w:eastAsia="zh-TW"/>
        </w:rPr>
      </w:pPr>
    </w:p>
    <w:p w14:paraId="0C93E540" w14:textId="77777777" w:rsidR="006A03AD" w:rsidRDefault="006A03AD" w:rsidP="007931D8">
      <w:pPr>
        <w:pStyle w:val="Heading1"/>
        <w:rPr>
          <w:rFonts w:asciiTheme="majorHAnsi" w:eastAsia="PMingLiU" w:hAnsiTheme="majorHAnsi" w:cstheme="majorHAnsi"/>
          <w:bCs/>
          <w:color w:val="FF0000"/>
          <w:spacing w:val="0"/>
          <w:kern w:val="32"/>
          <w:szCs w:val="32"/>
          <w:lang w:eastAsia="zh-TW"/>
        </w:rPr>
      </w:pPr>
    </w:p>
    <w:p w14:paraId="35118ADF" w14:textId="6B649423" w:rsidR="00E832F0" w:rsidRPr="00D43210" w:rsidRDefault="00A2207E" w:rsidP="007931D8">
      <w:pPr>
        <w:pStyle w:val="Heading1"/>
        <w:rPr>
          <w:rFonts w:asciiTheme="majorHAnsi" w:eastAsia="PMingLiU" w:hAnsiTheme="majorHAnsi" w:cstheme="majorHAnsi"/>
          <w:bCs/>
          <w:color w:val="FF0000"/>
          <w:spacing w:val="0"/>
          <w:kern w:val="32"/>
          <w:szCs w:val="32"/>
          <w:lang w:eastAsia="zh-TW"/>
        </w:rPr>
      </w:pPr>
      <w:r w:rsidRPr="00D43210">
        <w:rPr>
          <w:rFonts w:asciiTheme="majorHAnsi" w:eastAsia="PMingLiU" w:hAnsiTheme="majorHAnsi" w:cstheme="majorHAnsi"/>
          <w:bCs/>
          <w:color w:val="FF0000"/>
          <w:spacing w:val="0"/>
          <w:kern w:val="32"/>
          <w:szCs w:val="32"/>
          <w:lang w:eastAsia="zh-TW"/>
        </w:rPr>
        <w:lastRenderedPageBreak/>
        <w:t xml:space="preserve">Student </w:t>
      </w:r>
      <w:r w:rsidR="006C5C51" w:rsidRPr="00D43210">
        <w:rPr>
          <w:rFonts w:asciiTheme="majorHAnsi" w:eastAsia="PMingLiU" w:hAnsiTheme="majorHAnsi" w:cstheme="majorHAnsi"/>
          <w:bCs/>
          <w:color w:val="FF0000"/>
          <w:spacing w:val="0"/>
          <w:kern w:val="32"/>
          <w:szCs w:val="32"/>
          <w:lang w:eastAsia="zh-TW"/>
        </w:rPr>
        <w:t>Assessment</w:t>
      </w:r>
      <w:bookmarkEnd w:id="74"/>
      <w:r w:rsidR="000E5C0C" w:rsidRPr="00D43210">
        <w:rPr>
          <w:rFonts w:asciiTheme="majorHAnsi" w:eastAsia="PMingLiU" w:hAnsiTheme="majorHAnsi" w:cstheme="majorHAnsi"/>
          <w:bCs/>
          <w:color w:val="FF0000"/>
          <w:spacing w:val="0"/>
          <w:kern w:val="32"/>
          <w:szCs w:val="32"/>
          <w:lang w:eastAsia="zh-TW"/>
        </w:rPr>
        <w:t xml:space="preserve"> </w:t>
      </w:r>
      <w:r w:rsidR="00D97FAA">
        <w:rPr>
          <w:rFonts w:asciiTheme="majorHAnsi" w:eastAsia="PMingLiU" w:hAnsiTheme="majorHAnsi" w:cstheme="majorHAnsi"/>
          <w:bCs/>
          <w:color w:val="FF0000"/>
          <w:spacing w:val="0"/>
          <w:kern w:val="32"/>
          <w:szCs w:val="32"/>
          <w:lang w:eastAsia="zh-TW"/>
        </w:rPr>
        <w:t>and Reporting</w:t>
      </w:r>
    </w:p>
    <w:p w14:paraId="7C23E780" w14:textId="049DCEC2" w:rsidR="006C5C51" w:rsidRPr="00F54511" w:rsidRDefault="007D3EDF" w:rsidP="00F54511">
      <w:pPr>
        <w:spacing w:after="0"/>
        <w:rPr>
          <w:rFonts w:asciiTheme="majorHAnsi" w:eastAsia="PMingLiU" w:hAnsiTheme="majorHAnsi" w:cstheme="majorHAnsi"/>
          <w:b/>
          <w:bCs/>
          <w:color w:val="FF0000"/>
          <w:kern w:val="32"/>
          <w:sz w:val="24"/>
          <w:szCs w:val="24"/>
          <w:lang w:eastAsia="zh-TW"/>
        </w:rPr>
      </w:pPr>
      <w:r w:rsidRPr="00F54511">
        <w:rPr>
          <w:rFonts w:asciiTheme="majorHAnsi" w:eastAsia="PMingLiU" w:hAnsiTheme="majorHAnsi" w:cstheme="majorHAnsi"/>
          <w:b/>
          <w:bCs/>
          <w:color w:val="FF0000"/>
          <w:kern w:val="32"/>
          <w:sz w:val="24"/>
          <w:szCs w:val="24"/>
          <w:lang w:eastAsia="zh-TW"/>
        </w:rPr>
        <w:t xml:space="preserve"> </w:t>
      </w:r>
    </w:p>
    <w:p w14:paraId="7E9B7014" w14:textId="23940A4E" w:rsidR="00F54511" w:rsidRDefault="005C41D8" w:rsidP="006A03AD">
      <w:pPr>
        <w:spacing w:after="0" w:line="276" w:lineRule="auto"/>
        <w:ind w:left="284"/>
        <w:rPr>
          <w:rFonts w:asciiTheme="minorHAnsi" w:eastAsia="Times New Roman" w:hAnsiTheme="minorHAnsi" w:cs="Arial"/>
          <w:lang w:eastAsia="en-AU"/>
        </w:rPr>
      </w:pPr>
      <w:r w:rsidRPr="00197B1F">
        <w:rPr>
          <w:rFonts w:asciiTheme="minorHAnsi" w:eastAsia="Times New Roman" w:hAnsiTheme="minorHAnsi" w:cs="Arial"/>
          <w:lang w:eastAsia="en-AU"/>
        </w:rPr>
        <w:t>A</w:t>
      </w:r>
      <w:r w:rsidR="006C5C51" w:rsidRPr="00197B1F">
        <w:rPr>
          <w:rFonts w:asciiTheme="minorHAnsi" w:eastAsia="Times New Roman" w:hAnsiTheme="minorHAnsi" w:cs="Arial"/>
          <w:lang w:eastAsia="en-AU"/>
        </w:rPr>
        <w:t xml:space="preserve">ssessments have been designed to describe skills and abilities that teachers can observe in everyday school and classroom contexts </w:t>
      </w:r>
      <w:r w:rsidR="00F54511">
        <w:rPr>
          <w:rFonts w:asciiTheme="minorHAnsi" w:eastAsia="Times New Roman" w:hAnsiTheme="minorHAnsi" w:cs="Arial"/>
          <w:lang w:eastAsia="en-AU"/>
        </w:rPr>
        <w:t>and interactions with students.</w:t>
      </w:r>
    </w:p>
    <w:p w14:paraId="015C0717" w14:textId="77777777" w:rsidR="00F54511" w:rsidRDefault="00F54511" w:rsidP="006A03AD">
      <w:pPr>
        <w:spacing w:after="0" w:line="276" w:lineRule="auto"/>
        <w:ind w:left="284"/>
        <w:rPr>
          <w:rFonts w:asciiTheme="minorHAnsi" w:eastAsia="Times New Roman" w:hAnsiTheme="minorHAnsi" w:cs="Arial"/>
          <w:lang w:eastAsia="en-AU"/>
        </w:rPr>
      </w:pPr>
    </w:p>
    <w:p w14:paraId="103CB555" w14:textId="4199EDB5" w:rsidR="00F54511" w:rsidRPr="00F54511" w:rsidRDefault="006C5C51" w:rsidP="006A03AD">
      <w:pPr>
        <w:spacing w:after="0" w:line="276" w:lineRule="auto"/>
        <w:ind w:left="284"/>
        <w:rPr>
          <w:rFonts w:asciiTheme="minorHAnsi" w:eastAsia="Times New Roman" w:hAnsiTheme="minorHAnsi" w:cs="Arial"/>
          <w:lang w:eastAsia="en-AU"/>
        </w:rPr>
      </w:pPr>
      <w:r w:rsidRPr="00197B1F">
        <w:rPr>
          <w:rFonts w:asciiTheme="minorHAnsi" w:eastAsia="Times New Roman" w:hAnsiTheme="minorHAnsi" w:cs="Arial"/>
          <w:lang w:eastAsia="en-AU"/>
        </w:rPr>
        <w:t xml:space="preserve">The assessments cover two learning areas and one capability: </w:t>
      </w:r>
    </w:p>
    <w:p w14:paraId="4AD7EA30" w14:textId="4C63A151" w:rsidR="0086212E" w:rsidRPr="00197B1F" w:rsidRDefault="006C5C51" w:rsidP="006A03AD">
      <w:pPr>
        <w:spacing w:before="100" w:beforeAutospacing="1" w:after="100" w:afterAutospacing="1" w:line="276" w:lineRule="auto"/>
        <w:ind w:left="709"/>
        <w:rPr>
          <w:rFonts w:asciiTheme="minorHAnsi" w:eastAsia="Times New Roman" w:hAnsiTheme="minorHAnsi" w:cs="Arial"/>
          <w:lang w:eastAsia="en-AU"/>
        </w:rPr>
      </w:pPr>
      <w:r w:rsidRPr="00197B1F">
        <w:rPr>
          <w:rFonts w:asciiTheme="minorHAnsi" w:eastAsia="Times New Roman" w:hAnsiTheme="minorHAnsi" w:cs="Arial"/>
          <w:b/>
          <w:lang w:eastAsia="en-AU"/>
        </w:rPr>
        <w:t>English – Speaking and Listening:</w:t>
      </w:r>
      <w:r w:rsidRPr="00197B1F">
        <w:rPr>
          <w:rFonts w:asciiTheme="minorHAnsi" w:eastAsia="Times New Roman" w:hAnsiTheme="minorHAnsi" w:cs="Arial"/>
          <w:lang w:eastAsia="en-AU"/>
        </w:rPr>
        <w:t xml:space="preserve"> the development of functional communication skills leading towards recognition and use of the soci</w:t>
      </w:r>
      <w:r w:rsidR="0086212E" w:rsidRPr="00197B1F">
        <w:rPr>
          <w:rFonts w:asciiTheme="minorHAnsi" w:eastAsia="Times New Roman" w:hAnsiTheme="minorHAnsi" w:cs="Arial"/>
          <w:lang w:eastAsia="en-AU"/>
        </w:rPr>
        <w:t>al conventions of communication</w:t>
      </w:r>
    </w:p>
    <w:p w14:paraId="584013B8" w14:textId="77777777" w:rsidR="0086212E" w:rsidRPr="00197B1F" w:rsidRDefault="006C5C51" w:rsidP="006A03AD">
      <w:pPr>
        <w:spacing w:before="100" w:beforeAutospacing="1" w:after="100" w:afterAutospacing="1" w:line="276" w:lineRule="auto"/>
        <w:ind w:left="709"/>
        <w:rPr>
          <w:rFonts w:asciiTheme="minorHAnsi" w:eastAsia="Times New Roman" w:hAnsiTheme="minorHAnsi" w:cs="Arial"/>
          <w:lang w:eastAsia="en-AU"/>
        </w:rPr>
      </w:pPr>
      <w:r w:rsidRPr="00197B1F">
        <w:rPr>
          <w:rFonts w:asciiTheme="minorHAnsi" w:eastAsia="Times New Roman" w:hAnsiTheme="minorHAnsi" w:cs="Arial"/>
          <w:b/>
          <w:lang w:eastAsia="en-AU"/>
        </w:rPr>
        <w:t>English – Reading and Writing:</w:t>
      </w:r>
      <w:r w:rsidRPr="00197B1F">
        <w:rPr>
          <w:rFonts w:asciiTheme="minorHAnsi" w:eastAsia="Times New Roman" w:hAnsiTheme="minorHAnsi" w:cs="Arial"/>
          <w:lang w:eastAsia="en-AU"/>
        </w:rPr>
        <w:t xml:space="preserve"> the development of the use and interpretation of symbolic forms of representation leading towards early reading and writing </w:t>
      </w:r>
    </w:p>
    <w:p w14:paraId="2D416358" w14:textId="77777777" w:rsidR="0086212E" w:rsidRPr="00197B1F" w:rsidRDefault="006C5C51" w:rsidP="006A03AD">
      <w:pPr>
        <w:spacing w:after="0" w:line="276" w:lineRule="auto"/>
        <w:ind w:left="709"/>
        <w:rPr>
          <w:rFonts w:asciiTheme="minorHAnsi" w:eastAsia="Times New Roman" w:hAnsiTheme="minorHAnsi" w:cs="Arial"/>
          <w:lang w:eastAsia="en-AU"/>
        </w:rPr>
      </w:pPr>
      <w:r w:rsidRPr="00197B1F">
        <w:rPr>
          <w:rFonts w:asciiTheme="minorHAnsi" w:eastAsia="Times New Roman" w:hAnsiTheme="minorHAnsi" w:cs="Arial"/>
          <w:b/>
          <w:lang w:eastAsia="en-AU"/>
        </w:rPr>
        <w:t>Personal and Social Capability:</w:t>
      </w:r>
      <w:r w:rsidRPr="00197B1F">
        <w:rPr>
          <w:rFonts w:asciiTheme="minorHAnsi" w:eastAsia="Times New Roman" w:hAnsiTheme="minorHAnsi" w:cs="Arial"/>
          <w:lang w:eastAsia="en-AU"/>
        </w:rPr>
        <w:t xml:space="preserve"> the development of skills to support personal/emotional and social/relational dispositions, intelligences, and sensibilities including: </w:t>
      </w:r>
    </w:p>
    <w:p w14:paraId="27D44A32" w14:textId="77777777" w:rsidR="00164636" w:rsidRDefault="00164636" w:rsidP="006A03AD">
      <w:pPr>
        <w:pStyle w:val="ListParagraph"/>
        <w:spacing w:after="0"/>
        <w:ind w:left="709"/>
        <w:rPr>
          <w:rFonts w:asciiTheme="minorHAnsi" w:eastAsia="Times New Roman" w:hAnsiTheme="minorHAnsi" w:cs="Arial"/>
          <w:b/>
          <w:bCs/>
          <w:sz w:val="20"/>
          <w:lang w:eastAsia="en-AU"/>
        </w:rPr>
      </w:pPr>
    </w:p>
    <w:p w14:paraId="408CF738" w14:textId="162F307D" w:rsidR="0086212E" w:rsidRDefault="006C5C51" w:rsidP="006A03AD">
      <w:pPr>
        <w:pStyle w:val="ListParagraph"/>
        <w:spacing w:after="0"/>
        <w:ind w:left="709"/>
        <w:rPr>
          <w:rFonts w:asciiTheme="minorHAnsi" w:eastAsia="Times New Roman" w:hAnsiTheme="minorHAnsi" w:cs="Arial"/>
          <w:sz w:val="20"/>
          <w:lang w:eastAsia="en-AU"/>
        </w:rPr>
      </w:pPr>
      <w:r w:rsidRPr="00164636">
        <w:rPr>
          <w:rFonts w:asciiTheme="minorHAnsi" w:eastAsia="Times New Roman" w:hAnsiTheme="minorHAnsi" w:cs="Arial"/>
          <w:b/>
          <w:bCs/>
          <w:sz w:val="20"/>
          <w:lang w:eastAsia="en-AU"/>
        </w:rPr>
        <w:t>Personal and Social Capability, Self-Awareness: Self</w:t>
      </w:r>
      <w:r w:rsidRPr="00E832F0">
        <w:rPr>
          <w:rFonts w:asciiTheme="minorHAnsi" w:eastAsia="Times New Roman" w:hAnsiTheme="minorHAnsi" w:cs="Arial"/>
          <w:sz w:val="20"/>
          <w:lang w:eastAsia="en-AU"/>
        </w:rPr>
        <w:t xml:space="preserve"> (specifically for students on the autism spectrum): the development of basic skills related to attention, memory and becoming an independent learner. </w:t>
      </w:r>
    </w:p>
    <w:p w14:paraId="2B63FA76" w14:textId="77777777" w:rsidR="00164636" w:rsidRPr="00E832F0" w:rsidRDefault="00164636" w:rsidP="006A03AD">
      <w:pPr>
        <w:pStyle w:val="ListParagraph"/>
        <w:spacing w:after="0"/>
        <w:ind w:left="709"/>
        <w:rPr>
          <w:rFonts w:asciiTheme="minorHAnsi" w:eastAsia="Times New Roman" w:hAnsiTheme="minorHAnsi" w:cs="Arial"/>
          <w:sz w:val="20"/>
          <w:lang w:eastAsia="en-AU"/>
        </w:rPr>
      </w:pPr>
    </w:p>
    <w:p w14:paraId="4AF04EAE" w14:textId="22AC1FFF" w:rsidR="00CF3F8D" w:rsidRPr="006A03AD" w:rsidRDefault="00E832F0" w:rsidP="006A03AD">
      <w:pPr>
        <w:pStyle w:val="Heading2"/>
      </w:pPr>
      <w:r w:rsidRPr="006A03AD">
        <w:t xml:space="preserve">The </w:t>
      </w:r>
      <w:r w:rsidR="0086212E" w:rsidRPr="006A03AD">
        <w:t>Road</w:t>
      </w:r>
      <w:r w:rsidR="00CF3F8D" w:rsidRPr="006A03AD">
        <w:t>map of Communicative Competence (ROCC)</w:t>
      </w:r>
    </w:p>
    <w:p w14:paraId="0EAB04E6" w14:textId="77777777" w:rsidR="006A03AD" w:rsidRDefault="006A03AD" w:rsidP="006A03AD">
      <w:pPr>
        <w:pStyle w:val="ListParagraph"/>
        <w:spacing w:before="100" w:beforeAutospacing="1" w:after="100" w:afterAutospacing="1"/>
        <w:ind w:left="284"/>
        <w:rPr>
          <w:rFonts w:asciiTheme="minorHAnsi" w:eastAsia="Times New Roman" w:hAnsiTheme="minorHAnsi" w:cs="Arial"/>
          <w:sz w:val="20"/>
          <w:lang w:eastAsia="en-AU"/>
        </w:rPr>
      </w:pPr>
    </w:p>
    <w:p w14:paraId="7AF4E76C" w14:textId="4519ED22" w:rsidR="0086212E" w:rsidRPr="00197B1F" w:rsidRDefault="0086212E" w:rsidP="006A03AD">
      <w:pPr>
        <w:pStyle w:val="ListParagraph"/>
        <w:spacing w:before="100" w:beforeAutospacing="1" w:after="100" w:afterAutospacing="1"/>
        <w:ind w:left="284"/>
        <w:rPr>
          <w:rFonts w:asciiTheme="minorHAnsi" w:eastAsia="Times New Roman" w:hAnsiTheme="minorHAnsi" w:cs="Arial"/>
          <w:sz w:val="20"/>
          <w:lang w:eastAsia="en-AU"/>
        </w:rPr>
      </w:pPr>
      <w:r w:rsidRPr="00197B1F">
        <w:rPr>
          <w:rFonts w:asciiTheme="minorHAnsi" w:eastAsia="Times New Roman" w:hAnsiTheme="minorHAnsi" w:cs="Arial"/>
          <w:sz w:val="20"/>
          <w:lang w:eastAsia="en-AU"/>
        </w:rPr>
        <w:t xml:space="preserve">A rubric tool to assess, plan and evaluate communication outcomes. </w:t>
      </w:r>
    </w:p>
    <w:p w14:paraId="2B7AA2A9" w14:textId="77777777" w:rsidR="008F6011" w:rsidRDefault="008F6011" w:rsidP="006A03AD">
      <w:pPr>
        <w:pStyle w:val="ListParagraph"/>
        <w:spacing w:before="100" w:beforeAutospacing="1" w:after="100" w:afterAutospacing="1"/>
        <w:ind w:left="284"/>
        <w:rPr>
          <w:rFonts w:asciiTheme="minorHAnsi" w:eastAsia="Times New Roman" w:hAnsiTheme="minorHAnsi" w:cs="Arial"/>
          <w:sz w:val="20"/>
          <w:lang w:eastAsia="en-AU"/>
        </w:rPr>
      </w:pPr>
    </w:p>
    <w:p w14:paraId="205F1066" w14:textId="4A57F5B9" w:rsidR="0086212E" w:rsidRPr="00197B1F" w:rsidRDefault="0086212E" w:rsidP="006A03AD">
      <w:pPr>
        <w:pStyle w:val="ListParagraph"/>
        <w:spacing w:before="100" w:beforeAutospacing="1" w:after="100" w:afterAutospacing="1"/>
        <w:ind w:left="284"/>
        <w:rPr>
          <w:rFonts w:asciiTheme="minorHAnsi" w:eastAsia="Times New Roman" w:hAnsiTheme="minorHAnsi" w:cs="Arial"/>
          <w:sz w:val="20"/>
          <w:lang w:eastAsia="en-AU"/>
        </w:rPr>
      </w:pPr>
      <w:r w:rsidRPr="00197B1F">
        <w:rPr>
          <w:rFonts w:asciiTheme="minorHAnsi" w:eastAsia="Times New Roman" w:hAnsiTheme="minorHAnsi" w:cs="Arial"/>
          <w:sz w:val="20"/>
          <w:lang w:eastAsia="en-AU"/>
        </w:rPr>
        <w:t>The school implemented ROCC to ensure that we meet the needs of all of our students with complex communication needs who use Augmentative and Alternative Communication (AAC).</w:t>
      </w:r>
    </w:p>
    <w:p w14:paraId="7A04DDC3" w14:textId="61A52322" w:rsidR="0086212E" w:rsidRPr="00197B1F" w:rsidRDefault="0086212E" w:rsidP="006A03AD">
      <w:pPr>
        <w:pStyle w:val="ListParagraph"/>
        <w:spacing w:before="100" w:beforeAutospacing="1" w:after="100" w:afterAutospacing="1"/>
        <w:ind w:left="284"/>
        <w:rPr>
          <w:rFonts w:asciiTheme="minorHAnsi" w:eastAsia="Times New Roman" w:hAnsiTheme="minorHAnsi" w:cs="Arial"/>
          <w:sz w:val="20"/>
          <w:lang w:eastAsia="en-AU"/>
        </w:rPr>
      </w:pPr>
      <w:r w:rsidRPr="00197B1F">
        <w:rPr>
          <w:rFonts w:asciiTheme="minorHAnsi" w:eastAsia="Times New Roman" w:hAnsiTheme="minorHAnsi" w:cs="Arial"/>
          <w:sz w:val="20"/>
          <w:lang w:eastAsia="en-AU"/>
        </w:rPr>
        <w:t xml:space="preserve">The school has delivered on improving communication assessments to ensure they adequately and specifically address all of the St Paul’s College students with complex communication. This assessment tool rolled out across the whole school has helped teachers, allied </w:t>
      </w:r>
      <w:r w:rsidR="0042657A" w:rsidRPr="00197B1F">
        <w:rPr>
          <w:rFonts w:asciiTheme="minorHAnsi" w:eastAsia="Times New Roman" w:hAnsiTheme="minorHAnsi" w:cs="Arial"/>
          <w:sz w:val="20"/>
          <w:lang w:eastAsia="en-AU"/>
        </w:rPr>
        <w:t>health,</w:t>
      </w:r>
      <w:r w:rsidRPr="00197B1F">
        <w:rPr>
          <w:rFonts w:asciiTheme="minorHAnsi" w:eastAsia="Times New Roman" w:hAnsiTheme="minorHAnsi" w:cs="Arial"/>
          <w:sz w:val="20"/>
          <w:lang w:eastAsia="en-AU"/>
        </w:rPr>
        <w:t xml:space="preserve"> and support staff to gain a better understanding of every student’s ability to communicate. </w:t>
      </w:r>
    </w:p>
    <w:p w14:paraId="28F64EFA" w14:textId="77777777" w:rsidR="008F6011" w:rsidRDefault="008F6011" w:rsidP="006A03AD">
      <w:pPr>
        <w:pStyle w:val="ListParagraph"/>
        <w:spacing w:before="100" w:beforeAutospacing="1" w:after="100" w:afterAutospacing="1"/>
        <w:ind w:left="284"/>
        <w:rPr>
          <w:rFonts w:asciiTheme="minorHAnsi" w:eastAsia="Times New Roman" w:hAnsiTheme="minorHAnsi" w:cs="Arial"/>
          <w:sz w:val="20"/>
          <w:lang w:eastAsia="en-AU"/>
        </w:rPr>
      </w:pPr>
    </w:p>
    <w:p w14:paraId="18909301" w14:textId="77777777" w:rsidR="002E5C09" w:rsidRDefault="0086212E" w:rsidP="006A03AD">
      <w:pPr>
        <w:pStyle w:val="ListParagraph"/>
        <w:spacing w:before="100" w:beforeAutospacing="1" w:after="100" w:afterAutospacing="1"/>
        <w:ind w:left="284"/>
        <w:rPr>
          <w:rFonts w:asciiTheme="minorHAnsi" w:eastAsia="Times New Roman" w:hAnsiTheme="minorHAnsi" w:cs="Arial"/>
          <w:sz w:val="20"/>
          <w:lang w:eastAsia="en-AU"/>
        </w:rPr>
      </w:pPr>
      <w:r w:rsidRPr="00197B1F">
        <w:rPr>
          <w:rFonts w:asciiTheme="minorHAnsi" w:eastAsia="Times New Roman" w:hAnsiTheme="minorHAnsi" w:cs="Arial"/>
          <w:sz w:val="20"/>
          <w:lang w:eastAsia="en-AU"/>
        </w:rPr>
        <w:t xml:space="preserve">The ROCC now allows St Paul’s college to generate data on individual, </w:t>
      </w:r>
      <w:r w:rsidR="0042657A" w:rsidRPr="00197B1F">
        <w:rPr>
          <w:rFonts w:asciiTheme="minorHAnsi" w:eastAsia="Times New Roman" w:hAnsiTheme="minorHAnsi" w:cs="Arial"/>
          <w:sz w:val="20"/>
          <w:lang w:eastAsia="en-AU"/>
        </w:rPr>
        <w:t>classroom,</w:t>
      </w:r>
      <w:r w:rsidRPr="00197B1F">
        <w:rPr>
          <w:rFonts w:asciiTheme="minorHAnsi" w:eastAsia="Times New Roman" w:hAnsiTheme="minorHAnsi" w:cs="Arial"/>
          <w:sz w:val="20"/>
          <w:lang w:eastAsia="en-AU"/>
        </w:rPr>
        <w:t xml:space="preserve"> and whole school levels.</w:t>
      </w:r>
    </w:p>
    <w:p w14:paraId="676C532F" w14:textId="1E64B56B" w:rsidR="00CF3F8D" w:rsidRDefault="0086212E" w:rsidP="006A03AD">
      <w:pPr>
        <w:pStyle w:val="ListParagraph"/>
        <w:spacing w:before="100" w:beforeAutospacing="1" w:after="100" w:afterAutospacing="1"/>
        <w:ind w:left="284"/>
        <w:rPr>
          <w:rFonts w:asciiTheme="minorHAnsi" w:eastAsia="Times New Roman" w:hAnsiTheme="minorHAnsi" w:cs="Arial"/>
          <w:sz w:val="20"/>
          <w:lang w:eastAsia="en-AU"/>
        </w:rPr>
      </w:pPr>
      <w:r w:rsidRPr="00197B1F">
        <w:rPr>
          <w:rFonts w:asciiTheme="minorHAnsi" w:eastAsia="Times New Roman" w:hAnsiTheme="minorHAnsi" w:cs="Arial"/>
          <w:sz w:val="20"/>
          <w:lang w:eastAsia="en-AU"/>
        </w:rPr>
        <w:t xml:space="preserve"> </w:t>
      </w:r>
    </w:p>
    <w:p w14:paraId="27BC7156" w14:textId="5F9E4A7C" w:rsidR="0086212E" w:rsidRDefault="0086212E" w:rsidP="006A03AD">
      <w:pPr>
        <w:pStyle w:val="ListParagraph"/>
        <w:spacing w:before="100" w:beforeAutospacing="1" w:after="100" w:afterAutospacing="1"/>
        <w:ind w:left="284"/>
        <w:rPr>
          <w:rFonts w:asciiTheme="minorHAnsi" w:eastAsia="Times New Roman" w:hAnsiTheme="minorHAnsi" w:cs="Arial"/>
          <w:sz w:val="20"/>
          <w:lang w:eastAsia="en-AU"/>
        </w:rPr>
      </w:pPr>
      <w:r w:rsidRPr="00197B1F">
        <w:rPr>
          <w:rFonts w:asciiTheme="minorHAnsi" w:eastAsia="Times New Roman" w:hAnsiTheme="minorHAnsi" w:cs="Arial"/>
          <w:sz w:val="20"/>
          <w:lang w:eastAsia="en-AU"/>
        </w:rPr>
        <w:t>It has empowered the school to:</w:t>
      </w:r>
    </w:p>
    <w:p w14:paraId="569C705B" w14:textId="77777777" w:rsidR="002E5C09" w:rsidRPr="00197B1F" w:rsidRDefault="002E5C09" w:rsidP="006A03AD">
      <w:pPr>
        <w:pStyle w:val="ListParagraph"/>
        <w:spacing w:before="100" w:beforeAutospacing="1" w:after="100" w:afterAutospacing="1"/>
        <w:ind w:left="284"/>
        <w:rPr>
          <w:rFonts w:asciiTheme="minorHAnsi" w:eastAsia="Times New Roman" w:hAnsiTheme="minorHAnsi" w:cs="Arial"/>
          <w:sz w:val="20"/>
          <w:lang w:eastAsia="en-AU"/>
        </w:rPr>
      </w:pPr>
    </w:p>
    <w:p w14:paraId="0354AE83" w14:textId="77777777" w:rsidR="0086212E" w:rsidRPr="00197B1F" w:rsidRDefault="0086212E" w:rsidP="002E5C09">
      <w:pPr>
        <w:pStyle w:val="ListParagraph"/>
        <w:numPr>
          <w:ilvl w:val="0"/>
          <w:numId w:val="2"/>
        </w:numPr>
        <w:spacing w:before="100" w:beforeAutospacing="1" w:after="100" w:afterAutospacing="1" w:line="480" w:lineRule="auto"/>
        <w:ind w:left="284"/>
        <w:rPr>
          <w:rFonts w:asciiTheme="minorHAnsi" w:eastAsiaTheme="minorHAnsi" w:hAnsiTheme="minorHAnsi" w:cstheme="minorBidi"/>
          <w:sz w:val="20"/>
          <w:lang w:eastAsia="en-AU"/>
        </w:rPr>
      </w:pPr>
      <w:r w:rsidRPr="00197B1F">
        <w:rPr>
          <w:rFonts w:asciiTheme="minorHAnsi" w:eastAsiaTheme="minorHAnsi" w:hAnsiTheme="minorHAnsi" w:cstheme="minorBidi"/>
          <w:sz w:val="20"/>
          <w:lang w:eastAsia="en-AU"/>
        </w:rPr>
        <w:t xml:space="preserve">set goals and map progress. </w:t>
      </w:r>
    </w:p>
    <w:p w14:paraId="62B788E4" w14:textId="77777777" w:rsidR="0086212E" w:rsidRPr="00197B1F" w:rsidRDefault="0086212E" w:rsidP="002E5C09">
      <w:pPr>
        <w:pStyle w:val="ListParagraph"/>
        <w:numPr>
          <w:ilvl w:val="0"/>
          <w:numId w:val="2"/>
        </w:numPr>
        <w:spacing w:before="100" w:beforeAutospacing="1" w:after="100" w:afterAutospacing="1" w:line="480" w:lineRule="auto"/>
        <w:ind w:left="284"/>
        <w:rPr>
          <w:rFonts w:asciiTheme="minorHAnsi" w:eastAsiaTheme="minorHAnsi" w:hAnsiTheme="minorHAnsi" w:cstheme="minorBidi"/>
          <w:sz w:val="20"/>
          <w:lang w:eastAsia="en-AU"/>
        </w:rPr>
      </w:pPr>
      <w:r w:rsidRPr="00197B1F">
        <w:rPr>
          <w:rFonts w:asciiTheme="minorHAnsi" w:eastAsiaTheme="minorHAnsi" w:hAnsiTheme="minorHAnsi" w:cstheme="minorBidi"/>
          <w:sz w:val="20"/>
          <w:lang w:eastAsia="en-AU"/>
        </w:rPr>
        <w:t>collecting data on all our students and classes</w:t>
      </w:r>
    </w:p>
    <w:p w14:paraId="360B809A" w14:textId="5F22EB51" w:rsidR="002240C8" w:rsidRDefault="0086212E" w:rsidP="002E5C09">
      <w:pPr>
        <w:pStyle w:val="ListParagraph"/>
        <w:numPr>
          <w:ilvl w:val="0"/>
          <w:numId w:val="2"/>
        </w:numPr>
        <w:spacing w:before="100" w:beforeAutospacing="1" w:after="100" w:afterAutospacing="1" w:line="480" w:lineRule="auto"/>
        <w:ind w:left="284"/>
        <w:rPr>
          <w:rFonts w:asciiTheme="minorHAnsi" w:eastAsiaTheme="minorHAnsi" w:hAnsiTheme="minorHAnsi" w:cstheme="minorBidi"/>
          <w:sz w:val="20"/>
          <w:lang w:eastAsia="en-AU"/>
        </w:rPr>
      </w:pPr>
      <w:r w:rsidRPr="00197B1F">
        <w:rPr>
          <w:rFonts w:asciiTheme="minorHAnsi" w:eastAsiaTheme="minorHAnsi" w:hAnsiTheme="minorHAnsi" w:cstheme="minorBidi"/>
          <w:sz w:val="20"/>
          <w:lang w:eastAsia="en-AU"/>
        </w:rPr>
        <w:t>create a shared understanding amongst team members</w:t>
      </w:r>
    </w:p>
    <w:p w14:paraId="59AA63AE" w14:textId="78BF0192" w:rsidR="00EE3F05" w:rsidRDefault="00EE3F05" w:rsidP="006A03AD">
      <w:pPr>
        <w:pStyle w:val="ListParagraph"/>
        <w:spacing w:before="100" w:beforeAutospacing="1" w:after="100" w:afterAutospacing="1"/>
        <w:ind w:left="284"/>
        <w:rPr>
          <w:rFonts w:asciiTheme="minorHAnsi" w:eastAsiaTheme="minorHAnsi" w:hAnsiTheme="minorHAnsi" w:cstheme="minorBidi"/>
          <w:sz w:val="20"/>
          <w:lang w:eastAsia="en-AU"/>
        </w:rPr>
      </w:pPr>
    </w:p>
    <w:p w14:paraId="52AC2570" w14:textId="45791EFE" w:rsidR="00EE3F05" w:rsidRDefault="00EE3F05" w:rsidP="006A03AD">
      <w:pPr>
        <w:pStyle w:val="ListParagraph"/>
        <w:spacing w:before="100" w:beforeAutospacing="1" w:after="100" w:afterAutospacing="1"/>
        <w:ind w:left="284"/>
        <w:rPr>
          <w:rFonts w:asciiTheme="minorHAnsi" w:eastAsiaTheme="minorHAnsi" w:hAnsiTheme="minorHAnsi" w:cstheme="minorBidi"/>
          <w:sz w:val="20"/>
          <w:lang w:eastAsia="en-AU"/>
        </w:rPr>
      </w:pPr>
      <w:r w:rsidRPr="00EE3F05">
        <w:rPr>
          <w:rFonts w:asciiTheme="minorHAnsi" w:eastAsiaTheme="minorHAnsi" w:hAnsiTheme="minorHAnsi" w:cstheme="minorBidi"/>
          <w:sz w:val="20"/>
          <w:lang w:eastAsia="en-AU"/>
        </w:rPr>
        <w:t xml:space="preserve">In </w:t>
      </w:r>
      <w:r w:rsidR="001E167E" w:rsidRPr="00181803">
        <w:rPr>
          <w:rFonts w:asciiTheme="minorHAnsi" w:eastAsiaTheme="minorHAnsi" w:hAnsiTheme="minorHAnsi" w:cstheme="minorBidi"/>
          <w:b/>
          <w:bCs/>
          <w:sz w:val="20"/>
          <w:lang w:eastAsia="en-AU"/>
        </w:rPr>
        <w:t>2021</w:t>
      </w:r>
      <w:r w:rsidRPr="00EE3F05">
        <w:rPr>
          <w:rFonts w:asciiTheme="minorHAnsi" w:eastAsiaTheme="minorHAnsi" w:hAnsiTheme="minorHAnsi" w:cstheme="minorBidi"/>
          <w:sz w:val="20"/>
          <w:lang w:eastAsia="en-AU"/>
        </w:rPr>
        <w:t xml:space="preserve"> our focus was on whole school communication, we trialled Dedicated Communication iPads installed with common applications (</w:t>
      </w:r>
      <w:r w:rsidR="00A279E1" w:rsidRPr="00EE3F05">
        <w:rPr>
          <w:rFonts w:asciiTheme="minorHAnsi" w:eastAsiaTheme="minorHAnsi" w:hAnsiTheme="minorHAnsi" w:cstheme="minorBidi"/>
          <w:sz w:val="20"/>
          <w:lang w:eastAsia="en-AU"/>
        </w:rPr>
        <w:t>e.g.,</w:t>
      </w:r>
      <w:r w:rsidRPr="00EE3F05">
        <w:rPr>
          <w:rFonts w:asciiTheme="minorHAnsi" w:eastAsiaTheme="minorHAnsi" w:hAnsiTheme="minorHAnsi" w:cstheme="minorBidi"/>
          <w:sz w:val="20"/>
          <w:lang w:eastAsia="en-AU"/>
        </w:rPr>
        <w:t xml:space="preserve"> Proloquo2Go, </w:t>
      </w:r>
      <w:proofErr w:type="spellStart"/>
      <w:r w:rsidRPr="00EE3F05">
        <w:rPr>
          <w:rFonts w:asciiTheme="minorHAnsi" w:eastAsiaTheme="minorHAnsi" w:hAnsiTheme="minorHAnsi" w:cstheme="minorBidi"/>
          <w:sz w:val="20"/>
          <w:lang w:eastAsia="en-AU"/>
        </w:rPr>
        <w:t>TouchChat</w:t>
      </w:r>
      <w:proofErr w:type="spellEnd"/>
      <w:r w:rsidRPr="00EE3F05">
        <w:rPr>
          <w:rFonts w:asciiTheme="minorHAnsi" w:eastAsiaTheme="minorHAnsi" w:hAnsiTheme="minorHAnsi" w:cstheme="minorBidi"/>
          <w:sz w:val="20"/>
          <w:lang w:eastAsia="en-AU"/>
        </w:rPr>
        <w:t>, LAMP) in certain classrooms and assessed their impact on communication. Since introducing the Dedicated Communication iPads there were significant increases in communication accessibility, interest and use as demonstrated by our ROCC data (please refer to graphs below</w:t>
      </w:r>
      <w:r w:rsidR="002E5C09">
        <w:rPr>
          <w:rFonts w:asciiTheme="minorHAnsi" w:eastAsiaTheme="minorHAnsi" w:hAnsiTheme="minorHAnsi" w:cstheme="minorBidi"/>
          <w:sz w:val="20"/>
          <w:lang w:eastAsia="en-AU"/>
        </w:rPr>
        <w:t xml:space="preserve"> – top of Page 43</w:t>
      </w:r>
      <w:r w:rsidRPr="00EE3F05">
        <w:rPr>
          <w:rFonts w:asciiTheme="minorHAnsi" w:eastAsiaTheme="minorHAnsi" w:hAnsiTheme="minorHAnsi" w:cstheme="minorBidi"/>
          <w:sz w:val="20"/>
          <w:lang w:eastAsia="en-AU"/>
        </w:rPr>
        <w:t>).</w:t>
      </w:r>
    </w:p>
    <w:p w14:paraId="13D1F443" w14:textId="2C677508" w:rsidR="00164636" w:rsidRDefault="00164636" w:rsidP="006A03AD">
      <w:pPr>
        <w:pStyle w:val="ListParagraph"/>
        <w:spacing w:before="100" w:beforeAutospacing="1" w:after="100" w:afterAutospacing="1"/>
        <w:ind w:left="709"/>
        <w:rPr>
          <w:rFonts w:asciiTheme="minorHAnsi" w:eastAsiaTheme="minorHAnsi" w:hAnsiTheme="minorHAnsi" w:cstheme="minorBidi"/>
          <w:sz w:val="20"/>
          <w:lang w:eastAsia="en-AU"/>
        </w:rPr>
      </w:pPr>
    </w:p>
    <w:p w14:paraId="44017040" w14:textId="279F8CB1" w:rsidR="00DE6EDC" w:rsidRPr="00164636" w:rsidRDefault="00164636" w:rsidP="00164636">
      <w:pPr>
        <w:pStyle w:val="ListParagraph"/>
        <w:spacing w:before="100" w:beforeAutospacing="1" w:after="100" w:afterAutospacing="1"/>
        <w:ind w:left="-142"/>
        <w:rPr>
          <w:rFonts w:asciiTheme="minorHAnsi" w:eastAsiaTheme="minorHAnsi" w:hAnsiTheme="minorHAnsi" w:cstheme="minorBidi"/>
          <w:sz w:val="20"/>
          <w:lang w:eastAsia="en-AU"/>
        </w:rPr>
      </w:pPr>
      <w:r>
        <w:rPr>
          <w:rFonts w:asciiTheme="minorHAnsi" w:eastAsiaTheme="minorHAnsi" w:hAnsiTheme="minorHAnsi" w:cstheme="minorBidi"/>
          <w:noProof/>
          <w:sz w:val="20"/>
          <w:lang w:eastAsia="en-AU"/>
        </w:rPr>
        <w:lastRenderedPageBreak/>
        <w:drawing>
          <wp:inline distT="0" distB="0" distL="0" distR="0" wp14:anchorId="5061C1F4" wp14:editId="0AD50E10">
            <wp:extent cx="6083300" cy="3520707"/>
            <wp:effectExtent l="0" t="0" r="0" b="381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113023" cy="3537909"/>
                    </a:xfrm>
                    <a:prstGeom prst="rect">
                      <a:avLst/>
                    </a:prstGeom>
                  </pic:spPr>
                </pic:pic>
              </a:graphicData>
            </a:graphic>
          </wp:inline>
        </w:drawing>
      </w:r>
    </w:p>
    <w:p w14:paraId="5F49CE83" w14:textId="23350A3A" w:rsidR="008F6011" w:rsidRPr="00A23C28" w:rsidRDefault="00164636" w:rsidP="00A23C28">
      <w:pPr>
        <w:ind w:left="426"/>
        <w:rPr>
          <w:rFonts w:ascii="Calibri" w:hAnsi="Calibri"/>
        </w:rPr>
      </w:pPr>
      <w:r>
        <w:t xml:space="preserve">Comparing the ROCC data across 2020 (above) and 2021 (below) significant improvements were made in several domains. As you can see there is significantly </w:t>
      </w:r>
      <w:r w:rsidR="008F6011">
        <w:t>fewer</w:t>
      </w:r>
      <w:r>
        <w:t xml:space="preserve"> red areas in the 2021 graph compared to 2020, this means a lot of our students are progressing from emergent to transitional communicators.</w:t>
      </w:r>
    </w:p>
    <w:p w14:paraId="49CA0866" w14:textId="53BEF9A6" w:rsidR="008F6011" w:rsidRDefault="008F6011" w:rsidP="00164636">
      <w:r>
        <w:rPr>
          <w:noProof/>
          <w:lang w:eastAsia="en-AU"/>
        </w:rPr>
        <w:drawing>
          <wp:inline distT="0" distB="0" distL="0" distR="0" wp14:anchorId="607C31C4" wp14:editId="3913EBFC">
            <wp:extent cx="6083935" cy="3546475"/>
            <wp:effectExtent l="0" t="0" r="0" b="0"/>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83935" cy="3546475"/>
                    </a:xfrm>
                    <a:prstGeom prst="rect">
                      <a:avLst/>
                    </a:prstGeom>
                  </pic:spPr>
                </pic:pic>
              </a:graphicData>
            </a:graphic>
          </wp:inline>
        </w:drawing>
      </w:r>
    </w:p>
    <w:p w14:paraId="3FA65128" w14:textId="74F47054" w:rsidR="008F6011" w:rsidRDefault="00164636" w:rsidP="00164636">
      <w:r>
        <w:t>Here</w:t>
      </w:r>
      <w:r w:rsidR="008F6011">
        <w:t xml:space="preserve"> is a breakdown of the outcomes achieved in terms of communication </w:t>
      </w:r>
      <w:r>
        <w:t>gains between the</w:t>
      </w:r>
      <w:r w:rsidR="008F6011">
        <w:t>se</w:t>
      </w:r>
      <w:r>
        <w:t xml:space="preserve"> </w:t>
      </w:r>
      <w:r w:rsidR="008F6011">
        <w:t xml:space="preserve">two </w:t>
      </w:r>
      <w:r>
        <w:t>sets of data:</w:t>
      </w:r>
    </w:p>
    <w:p w14:paraId="1D5E8C4B" w14:textId="41A120F1" w:rsidR="00164636" w:rsidRDefault="00164636" w:rsidP="0031716D">
      <w:pPr>
        <w:pStyle w:val="ListParagraph"/>
        <w:numPr>
          <w:ilvl w:val="0"/>
          <w:numId w:val="23"/>
        </w:numPr>
        <w:spacing w:after="160" w:line="252" w:lineRule="auto"/>
        <w:rPr>
          <w:rFonts w:eastAsia="Times New Roman"/>
        </w:rPr>
      </w:pPr>
      <w:r>
        <w:rPr>
          <w:rFonts w:eastAsia="Times New Roman"/>
        </w:rPr>
        <w:t xml:space="preserve">70% of students use picture symbols, signs or spoken words to communicate. </w:t>
      </w:r>
      <w:r w:rsidR="008F6011">
        <w:rPr>
          <w:rFonts w:eastAsia="Times New Roman"/>
        </w:rPr>
        <w:t xml:space="preserve">                                            </w:t>
      </w:r>
      <w:r>
        <w:rPr>
          <w:rFonts w:eastAsia="Times New Roman"/>
          <w:b/>
          <w:bCs/>
        </w:rPr>
        <w:t xml:space="preserve">Increase of 10% </w:t>
      </w:r>
      <w:r w:rsidR="008F6011">
        <w:rPr>
          <w:rFonts w:eastAsia="Times New Roman"/>
        </w:rPr>
        <w:t>in 2021</w:t>
      </w:r>
    </w:p>
    <w:p w14:paraId="4F38D437" w14:textId="769F0D8A" w:rsidR="00164636" w:rsidRDefault="00164636" w:rsidP="0031716D">
      <w:pPr>
        <w:pStyle w:val="ListParagraph"/>
        <w:numPr>
          <w:ilvl w:val="0"/>
          <w:numId w:val="23"/>
        </w:numPr>
        <w:spacing w:after="160" w:line="252" w:lineRule="auto"/>
        <w:rPr>
          <w:rFonts w:eastAsia="Times New Roman"/>
        </w:rPr>
      </w:pPr>
      <w:r>
        <w:rPr>
          <w:rFonts w:eastAsia="Times New Roman"/>
        </w:rPr>
        <w:t xml:space="preserve">75% of students have their own communication system. </w:t>
      </w:r>
      <w:r w:rsidR="008F6011">
        <w:rPr>
          <w:rFonts w:eastAsia="Times New Roman"/>
        </w:rPr>
        <w:t xml:space="preserve">                                                                             </w:t>
      </w:r>
      <w:r>
        <w:rPr>
          <w:rFonts w:eastAsia="Times New Roman"/>
          <w:b/>
          <w:bCs/>
        </w:rPr>
        <w:t>Increase of 15%</w:t>
      </w:r>
      <w:r>
        <w:rPr>
          <w:rFonts w:eastAsia="Times New Roman"/>
        </w:rPr>
        <w:t xml:space="preserve"> </w:t>
      </w:r>
      <w:r w:rsidR="008F6011">
        <w:rPr>
          <w:rFonts w:eastAsia="Times New Roman"/>
        </w:rPr>
        <w:t>in 2021</w:t>
      </w:r>
    </w:p>
    <w:p w14:paraId="523219F2" w14:textId="5B9DBC40" w:rsidR="00164636" w:rsidRDefault="00164636" w:rsidP="0031716D">
      <w:pPr>
        <w:pStyle w:val="ListParagraph"/>
        <w:numPr>
          <w:ilvl w:val="0"/>
          <w:numId w:val="23"/>
        </w:numPr>
        <w:spacing w:after="160" w:line="252" w:lineRule="auto"/>
        <w:rPr>
          <w:rFonts w:eastAsia="Times New Roman"/>
        </w:rPr>
      </w:pPr>
      <w:r>
        <w:rPr>
          <w:rFonts w:eastAsia="Times New Roman"/>
        </w:rPr>
        <w:lastRenderedPageBreak/>
        <w:t xml:space="preserve">80% of students are forming clear messages using a communication system or voice. </w:t>
      </w:r>
      <w:r w:rsidR="008F6011">
        <w:rPr>
          <w:rFonts w:eastAsia="Times New Roman"/>
        </w:rPr>
        <w:t xml:space="preserve">                             </w:t>
      </w:r>
      <w:r>
        <w:rPr>
          <w:rFonts w:eastAsia="Times New Roman"/>
          <w:b/>
          <w:bCs/>
        </w:rPr>
        <w:t xml:space="preserve">Increase of 15% </w:t>
      </w:r>
      <w:r w:rsidR="008F6011">
        <w:rPr>
          <w:rFonts w:eastAsia="Times New Roman"/>
        </w:rPr>
        <w:t>in 2021</w:t>
      </w:r>
    </w:p>
    <w:p w14:paraId="671A3C31" w14:textId="2177E774" w:rsidR="00164636" w:rsidRDefault="00164636" w:rsidP="0031716D">
      <w:pPr>
        <w:pStyle w:val="ListParagraph"/>
        <w:numPr>
          <w:ilvl w:val="0"/>
          <w:numId w:val="23"/>
        </w:numPr>
        <w:spacing w:after="160" w:line="252" w:lineRule="auto"/>
        <w:rPr>
          <w:rFonts w:eastAsia="Times New Roman"/>
          <w:b/>
          <w:bCs/>
        </w:rPr>
      </w:pPr>
      <w:r>
        <w:rPr>
          <w:rFonts w:eastAsia="Times New Roman"/>
        </w:rPr>
        <w:t>80% of students see their system/voice as their way of communicating</w:t>
      </w:r>
      <w:r>
        <w:rPr>
          <w:rFonts w:eastAsia="Times New Roman"/>
          <w:b/>
          <w:bCs/>
        </w:rPr>
        <w:t xml:space="preserve">. </w:t>
      </w:r>
      <w:r w:rsidR="008F6011">
        <w:rPr>
          <w:rFonts w:eastAsia="Times New Roman"/>
          <w:b/>
          <w:bCs/>
        </w:rPr>
        <w:t xml:space="preserve">                                                        </w:t>
      </w:r>
      <w:r>
        <w:rPr>
          <w:rFonts w:eastAsia="Times New Roman"/>
          <w:b/>
          <w:bCs/>
        </w:rPr>
        <w:t xml:space="preserve">Increase of 15% </w:t>
      </w:r>
      <w:r w:rsidR="008F6011">
        <w:rPr>
          <w:rFonts w:eastAsia="Times New Roman"/>
        </w:rPr>
        <w:t>in 2021</w:t>
      </w:r>
    </w:p>
    <w:p w14:paraId="7484177D" w14:textId="3162F69B" w:rsidR="00164636" w:rsidRDefault="00164636" w:rsidP="0031716D">
      <w:pPr>
        <w:pStyle w:val="ListParagraph"/>
        <w:numPr>
          <w:ilvl w:val="0"/>
          <w:numId w:val="23"/>
        </w:numPr>
        <w:spacing w:after="160" w:line="252" w:lineRule="auto"/>
        <w:rPr>
          <w:rFonts w:eastAsia="Times New Roman"/>
        </w:rPr>
      </w:pPr>
      <w:r>
        <w:rPr>
          <w:rFonts w:eastAsia="Times New Roman"/>
        </w:rPr>
        <w:t xml:space="preserve">85% of students are using AAC or words to communicate messages (single words-sentences). </w:t>
      </w:r>
      <w:r>
        <w:rPr>
          <w:rFonts w:eastAsia="Times New Roman"/>
          <w:b/>
          <w:bCs/>
        </w:rPr>
        <w:t xml:space="preserve">Increase of 10% </w:t>
      </w:r>
      <w:r w:rsidR="008F6011">
        <w:rPr>
          <w:rFonts w:eastAsia="Times New Roman"/>
        </w:rPr>
        <w:t>in 2021</w:t>
      </w:r>
    </w:p>
    <w:p w14:paraId="0A8601A3" w14:textId="71B4D54D" w:rsidR="00164636" w:rsidRDefault="00164636" w:rsidP="0031716D">
      <w:pPr>
        <w:pStyle w:val="ListParagraph"/>
        <w:numPr>
          <w:ilvl w:val="0"/>
          <w:numId w:val="23"/>
        </w:numPr>
        <w:spacing w:after="160" w:line="252" w:lineRule="auto"/>
        <w:rPr>
          <w:rFonts w:eastAsia="Times New Roman"/>
          <w:b/>
          <w:bCs/>
        </w:rPr>
      </w:pPr>
      <w:r>
        <w:rPr>
          <w:rFonts w:eastAsia="Times New Roman"/>
        </w:rPr>
        <w:t>75% of students are at least making requests (</w:t>
      </w:r>
      <w:r w:rsidR="00A279E1">
        <w:rPr>
          <w:rFonts w:eastAsia="Times New Roman"/>
        </w:rPr>
        <w:t>e.g.,</w:t>
      </w:r>
      <w:r>
        <w:rPr>
          <w:rFonts w:eastAsia="Times New Roman"/>
        </w:rPr>
        <w:t xml:space="preserve"> more, help, finished). </w:t>
      </w:r>
      <w:r w:rsidR="008F6011">
        <w:rPr>
          <w:rFonts w:eastAsia="Times New Roman"/>
        </w:rPr>
        <w:t xml:space="preserve">                                                            </w:t>
      </w:r>
      <w:r>
        <w:rPr>
          <w:rFonts w:eastAsia="Times New Roman"/>
          <w:b/>
          <w:bCs/>
        </w:rPr>
        <w:t xml:space="preserve">Increase of 10% </w:t>
      </w:r>
      <w:r w:rsidR="008F6011">
        <w:rPr>
          <w:rFonts w:eastAsia="Times New Roman"/>
        </w:rPr>
        <w:t>in 2021</w:t>
      </w:r>
    </w:p>
    <w:p w14:paraId="014523CC" w14:textId="0A0154F8" w:rsidR="008F6011" w:rsidRPr="008F6011" w:rsidRDefault="00164636" w:rsidP="0031716D">
      <w:pPr>
        <w:pStyle w:val="ListParagraph"/>
        <w:numPr>
          <w:ilvl w:val="0"/>
          <w:numId w:val="23"/>
        </w:numPr>
        <w:spacing w:after="160" w:line="252" w:lineRule="auto"/>
        <w:rPr>
          <w:rFonts w:eastAsia="Times New Roman"/>
        </w:rPr>
      </w:pPr>
      <w:r>
        <w:rPr>
          <w:rFonts w:eastAsia="Times New Roman"/>
        </w:rPr>
        <w:t>25% of our students are making requests</w:t>
      </w:r>
      <w:r w:rsidR="008F6011">
        <w:rPr>
          <w:rFonts w:eastAsia="Times New Roman"/>
        </w:rPr>
        <w:t>/</w:t>
      </w:r>
      <w:r>
        <w:rPr>
          <w:rFonts w:eastAsia="Times New Roman"/>
        </w:rPr>
        <w:t>commenting, complaining, sharing opinions</w:t>
      </w:r>
      <w:r w:rsidR="008F6011">
        <w:rPr>
          <w:rFonts w:eastAsia="Times New Roman"/>
        </w:rPr>
        <w:t>/</w:t>
      </w:r>
      <w:r>
        <w:rPr>
          <w:rFonts w:eastAsia="Times New Roman"/>
        </w:rPr>
        <w:t>greeting</w:t>
      </w:r>
      <w:r w:rsidR="008F6011">
        <w:rPr>
          <w:rFonts w:eastAsia="Times New Roman"/>
        </w:rPr>
        <w:t>.</w:t>
      </w:r>
    </w:p>
    <w:p w14:paraId="51F97AFE" w14:textId="65566D1F" w:rsidR="00164636" w:rsidRDefault="00164636" w:rsidP="0031716D">
      <w:pPr>
        <w:pStyle w:val="ListParagraph"/>
        <w:numPr>
          <w:ilvl w:val="0"/>
          <w:numId w:val="23"/>
        </w:numPr>
        <w:spacing w:after="160" w:line="252" w:lineRule="auto"/>
        <w:rPr>
          <w:rFonts w:eastAsia="Times New Roman"/>
        </w:rPr>
      </w:pPr>
      <w:r>
        <w:rPr>
          <w:rFonts w:eastAsia="Times New Roman"/>
          <w:b/>
          <w:bCs/>
        </w:rPr>
        <w:t xml:space="preserve">5% increase </w:t>
      </w:r>
      <w:r w:rsidR="008F6011">
        <w:rPr>
          <w:rFonts w:eastAsia="Times New Roman"/>
        </w:rPr>
        <w:t>in 2021</w:t>
      </w:r>
    </w:p>
    <w:p w14:paraId="6AF045A0" w14:textId="08DC65B0" w:rsidR="00164636" w:rsidRDefault="00164636" w:rsidP="0031716D">
      <w:pPr>
        <w:pStyle w:val="ListParagraph"/>
        <w:numPr>
          <w:ilvl w:val="0"/>
          <w:numId w:val="23"/>
        </w:numPr>
        <w:spacing w:after="160" w:line="252" w:lineRule="auto"/>
        <w:rPr>
          <w:rFonts w:eastAsia="Times New Roman"/>
        </w:rPr>
      </w:pPr>
      <w:r>
        <w:rPr>
          <w:rFonts w:eastAsia="Times New Roman"/>
        </w:rPr>
        <w:t xml:space="preserve">60% of students are beginning or are taking responsibility for their communication systems. </w:t>
      </w:r>
      <w:r>
        <w:rPr>
          <w:rFonts w:eastAsia="Times New Roman"/>
          <w:b/>
          <w:bCs/>
        </w:rPr>
        <w:t>Increase of 15%</w:t>
      </w:r>
      <w:r>
        <w:rPr>
          <w:rFonts w:eastAsia="Times New Roman"/>
        </w:rPr>
        <w:t xml:space="preserve"> </w:t>
      </w:r>
      <w:r w:rsidR="008F6011">
        <w:rPr>
          <w:rFonts w:eastAsia="Times New Roman"/>
        </w:rPr>
        <w:t>in 2021</w:t>
      </w:r>
    </w:p>
    <w:p w14:paraId="6E9DDDE4" w14:textId="4BF8F53A" w:rsidR="00A23C28" w:rsidRPr="008C715D" w:rsidRDefault="00164636" w:rsidP="0031716D">
      <w:pPr>
        <w:pStyle w:val="ListParagraph"/>
        <w:numPr>
          <w:ilvl w:val="0"/>
          <w:numId w:val="23"/>
        </w:numPr>
        <w:spacing w:after="160" w:line="252" w:lineRule="auto"/>
        <w:rPr>
          <w:rFonts w:eastAsia="Times New Roman"/>
        </w:rPr>
      </w:pPr>
      <w:r>
        <w:rPr>
          <w:rFonts w:eastAsia="Times New Roman"/>
        </w:rPr>
        <w:t xml:space="preserve">75% of students are purposefully engaging in interactions with a communication partner. </w:t>
      </w:r>
      <w:r w:rsidR="008F6011">
        <w:rPr>
          <w:rFonts w:eastAsia="Times New Roman"/>
        </w:rPr>
        <w:t xml:space="preserve">                       </w:t>
      </w:r>
      <w:r>
        <w:rPr>
          <w:rFonts w:eastAsia="Times New Roman"/>
          <w:b/>
          <w:bCs/>
        </w:rPr>
        <w:t xml:space="preserve">Increase of 10% </w:t>
      </w:r>
      <w:r w:rsidR="008F6011">
        <w:rPr>
          <w:rFonts w:eastAsia="Times New Roman"/>
        </w:rPr>
        <w:t>in 2021</w:t>
      </w:r>
      <w:bookmarkStart w:id="75" w:name="_Toc48919580"/>
    </w:p>
    <w:p w14:paraId="637D5DE1" w14:textId="511CD426" w:rsidR="00CF3F8D" w:rsidRPr="002E5C09" w:rsidRDefault="002E5C09" w:rsidP="002E5C09">
      <w:pPr>
        <w:pStyle w:val="Heading2"/>
      </w:pPr>
      <w:r>
        <w:t xml:space="preserve">Teaching and </w:t>
      </w:r>
      <w:r w:rsidR="00A2207E" w:rsidRPr="0080569C">
        <w:t xml:space="preserve">Learning </w:t>
      </w:r>
      <w:r w:rsidR="006C5C51" w:rsidRPr="0080569C">
        <w:t>Data</w:t>
      </w:r>
      <w:bookmarkEnd w:id="75"/>
    </w:p>
    <w:p w14:paraId="11F94576" w14:textId="0C076BA6" w:rsidR="006C5C51" w:rsidRPr="006979F5" w:rsidRDefault="006C5C51" w:rsidP="00B45A61">
      <w:pPr>
        <w:spacing w:after="120"/>
        <w:ind w:left="284"/>
        <w:jc w:val="both"/>
        <w:rPr>
          <w:rFonts w:asciiTheme="minorHAnsi" w:hAnsiTheme="minorHAnsi"/>
          <w:b/>
          <w:color w:val="381D28" w:themeColor="text1" w:themeShade="BF"/>
        </w:rPr>
      </w:pPr>
      <w:r w:rsidRPr="006979F5">
        <w:rPr>
          <w:rFonts w:asciiTheme="minorHAnsi" w:hAnsiTheme="minorHAnsi"/>
          <w:b/>
          <w:color w:val="381D28" w:themeColor="text1" w:themeShade="BF"/>
        </w:rPr>
        <w:t>The ABLES assessments produce</w:t>
      </w:r>
      <w:r w:rsidR="00D708C8">
        <w:rPr>
          <w:rFonts w:asciiTheme="minorHAnsi" w:hAnsiTheme="minorHAnsi"/>
          <w:b/>
          <w:color w:val="381D28" w:themeColor="text1" w:themeShade="BF"/>
        </w:rPr>
        <w:t>d</w:t>
      </w:r>
      <w:r w:rsidRPr="006979F5">
        <w:rPr>
          <w:rFonts w:asciiTheme="minorHAnsi" w:hAnsiTheme="minorHAnsi"/>
          <w:b/>
          <w:color w:val="381D28" w:themeColor="text1" w:themeShade="BF"/>
        </w:rPr>
        <w:t xml:space="preserve"> four reports:</w:t>
      </w:r>
    </w:p>
    <w:p w14:paraId="22EA8973" w14:textId="1A50EA3A" w:rsidR="006C5C51" w:rsidRPr="00197B1F" w:rsidRDefault="006C5C51" w:rsidP="0031716D">
      <w:pPr>
        <w:pStyle w:val="ListBullet"/>
        <w:numPr>
          <w:ilvl w:val="0"/>
          <w:numId w:val="2"/>
        </w:numPr>
        <w:spacing w:after="0"/>
        <w:ind w:left="284"/>
        <w:rPr>
          <w:rFonts w:asciiTheme="minorHAnsi" w:hAnsiTheme="minorHAnsi"/>
          <w:lang w:eastAsia="en-AU"/>
        </w:rPr>
      </w:pPr>
      <w:r w:rsidRPr="00A23C28">
        <w:rPr>
          <w:rFonts w:asciiTheme="minorHAnsi" w:hAnsiTheme="minorHAnsi"/>
          <w:b/>
          <w:bCs/>
          <w:lang w:eastAsia="en-AU"/>
        </w:rPr>
        <w:t>Learning</w:t>
      </w:r>
      <w:r w:rsidR="00F305DF" w:rsidRPr="00A23C28">
        <w:rPr>
          <w:rFonts w:asciiTheme="minorHAnsi" w:hAnsiTheme="minorHAnsi"/>
          <w:b/>
          <w:bCs/>
          <w:lang w:eastAsia="en-AU"/>
        </w:rPr>
        <w:t>:</w:t>
      </w:r>
      <w:r w:rsidRPr="00197B1F">
        <w:rPr>
          <w:rFonts w:asciiTheme="minorHAnsi" w:hAnsiTheme="minorHAnsi"/>
          <w:lang w:eastAsia="en-AU"/>
        </w:rPr>
        <w:t xml:space="preserve"> readiness </w:t>
      </w:r>
      <w:r w:rsidR="007B42D8" w:rsidRPr="00197B1F">
        <w:rPr>
          <w:rFonts w:asciiTheme="minorHAnsi" w:hAnsiTheme="minorHAnsi"/>
          <w:lang w:eastAsia="en-AU"/>
        </w:rPr>
        <w:t>report</w:t>
      </w:r>
      <w:r w:rsidRPr="00197B1F">
        <w:rPr>
          <w:rFonts w:asciiTheme="minorHAnsi" w:hAnsiTheme="minorHAnsi"/>
          <w:lang w:eastAsia="en-AU"/>
        </w:rPr>
        <w:t> summarises the skills and abilities the student is currently developing and those that the student might learn next, which can be linked to relevant curriculums and a set of recommended teaching strategies.</w:t>
      </w:r>
    </w:p>
    <w:p w14:paraId="1AA7C27E" w14:textId="77777777" w:rsidR="006C5C51" w:rsidRPr="00197B1F" w:rsidRDefault="006C5C51" w:rsidP="0031716D">
      <w:pPr>
        <w:pStyle w:val="ListBullet"/>
        <w:numPr>
          <w:ilvl w:val="0"/>
          <w:numId w:val="2"/>
        </w:numPr>
        <w:spacing w:after="0"/>
        <w:ind w:left="284"/>
        <w:rPr>
          <w:rFonts w:asciiTheme="minorHAnsi" w:hAnsiTheme="minorHAnsi"/>
          <w:lang w:eastAsia="en-AU"/>
        </w:rPr>
      </w:pPr>
      <w:r w:rsidRPr="00A23C28">
        <w:rPr>
          <w:rFonts w:asciiTheme="minorHAnsi" w:hAnsiTheme="minorHAnsi"/>
          <w:b/>
          <w:bCs/>
          <w:lang w:eastAsia="en-AU"/>
        </w:rPr>
        <w:t>Profile Report</w:t>
      </w:r>
      <w:r w:rsidRPr="00197B1F">
        <w:rPr>
          <w:rFonts w:asciiTheme="minorHAnsi" w:hAnsiTheme="minorHAnsi"/>
          <w:lang w:eastAsia="en-AU"/>
        </w:rPr>
        <w:t>: maps a student’s level of learning and progress across consecutive assessments, and in all four of the learning pathways as appropriate for the student.</w:t>
      </w:r>
    </w:p>
    <w:p w14:paraId="30DD1AB7" w14:textId="77777777" w:rsidR="006C5C51" w:rsidRPr="00197B1F" w:rsidRDefault="006C5C51" w:rsidP="0031716D">
      <w:pPr>
        <w:pStyle w:val="ListBullet"/>
        <w:numPr>
          <w:ilvl w:val="0"/>
          <w:numId w:val="2"/>
        </w:numPr>
        <w:spacing w:after="0"/>
        <w:ind w:left="284"/>
        <w:rPr>
          <w:rFonts w:asciiTheme="minorHAnsi" w:hAnsiTheme="minorHAnsi"/>
          <w:lang w:eastAsia="en-AU"/>
        </w:rPr>
      </w:pPr>
      <w:r w:rsidRPr="00A23C28">
        <w:rPr>
          <w:rFonts w:asciiTheme="minorHAnsi" w:hAnsiTheme="minorHAnsi"/>
          <w:b/>
          <w:bCs/>
          <w:lang w:eastAsia="en-AU"/>
        </w:rPr>
        <w:t>Class Report:</w:t>
      </w:r>
      <w:r w:rsidRPr="00197B1F">
        <w:rPr>
          <w:rFonts w:asciiTheme="minorHAnsi" w:hAnsiTheme="minorHAnsi"/>
          <w:lang w:eastAsia="en-AU"/>
        </w:rPr>
        <w:t> provides an opportunity to reflect on the learning of groups of students who are working at the same or adjacent levels on the learning pathways.</w:t>
      </w:r>
    </w:p>
    <w:p w14:paraId="060E4A0E" w14:textId="12827D04" w:rsidR="00E832F0" w:rsidRPr="00121C32" w:rsidRDefault="006C5C51" w:rsidP="0031716D">
      <w:pPr>
        <w:pStyle w:val="ListBullet"/>
        <w:numPr>
          <w:ilvl w:val="0"/>
          <w:numId w:val="2"/>
        </w:numPr>
        <w:ind w:left="284"/>
        <w:rPr>
          <w:rFonts w:asciiTheme="minorHAnsi" w:hAnsiTheme="minorHAnsi"/>
          <w:lang w:eastAsia="en-AU"/>
        </w:rPr>
      </w:pPr>
      <w:r w:rsidRPr="00A23C28">
        <w:rPr>
          <w:rFonts w:asciiTheme="minorHAnsi" w:hAnsiTheme="minorHAnsi"/>
          <w:b/>
          <w:bCs/>
          <w:lang w:eastAsia="en-AU"/>
        </w:rPr>
        <w:t>School Report:</w:t>
      </w:r>
      <w:r w:rsidRPr="00197B1F">
        <w:rPr>
          <w:rFonts w:asciiTheme="minorHAnsi" w:hAnsiTheme="minorHAnsi"/>
          <w:lang w:eastAsia="en-AU"/>
        </w:rPr>
        <w:t xml:space="preserve"> maps individual student's growth in learning at two points in time, two years apart (where data is available).</w:t>
      </w:r>
    </w:p>
    <w:p w14:paraId="707D0F65" w14:textId="09072367" w:rsidR="00BE1E25" w:rsidRPr="00197B1F" w:rsidRDefault="006C5C51" w:rsidP="00B45A61">
      <w:pPr>
        <w:spacing w:before="100" w:beforeAutospacing="1" w:after="100" w:afterAutospacing="1"/>
        <w:ind w:left="284"/>
        <w:rPr>
          <w:rFonts w:asciiTheme="minorHAnsi" w:eastAsia="Times New Roman" w:hAnsiTheme="minorHAnsi" w:cs="Arial"/>
          <w:szCs w:val="24"/>
          <w:lang w:eastAsia="en-AU"/>
        </w:rPr>
      </w:pPr>
      <w:r w:rsidRPr="00197B1F">
        <w:rPr>
          <w:rFonts w:asciiTheme="minorHAnsi" w:eastAsia="Times New Roman" w:hAnsiTheme="minorHAnsi" w:cs="Arial"/>
          <w:szCs w:val="24"/>
          <w:lang w:eastAsia="en-AU"/>
        </w:rPr>
        <w:t>By reviewing these reports, a teacher identif</w:t>
      </w:r>
      <w:r w:rsidR="00D97FAA">
        <w:rPr>
          <w:rFonts w:asciiTheme="minorHAnsi" w:eastAsia="Times New Roman" w:hAnsiTheme="minorHAnsi" w:cs="Arial"/>
          <w:szCs w:val="24"/>
          <w:lang w:eastAsia="en-AU"/>
        </w:rPr>
        <w:t>ies</w:t>
      </w:r>
      <w:r w:rsidRPr="00197B1F">
        <w:rPr>
          <w:rFonts w:asciiTheme="minorHAnsi" w:eastAsia="Times New Roman" w:hAnsiTheme="minorHAnsi" w:cs="Arial"/>
          <w:szCs w:val="24"/>
          <w:lang w:eastAsia="en-AU"/>
        </w:rPr>
        <w:t xml:space="preserve"> where a student is working on the Victorian </w:t>
      </w:r>
      <w:r w:rsidR="00D97FAA">
        <w:rPr>
          <w:rFonts w:asciiTheme="minorHAnsi" w:eastAsia="Times New Roman" w:hAnsiTheme="minorHAnsi" w:cs="Arial"/>
          <w:szCs w:val="24"/>
          <w:lang w:eastAsia="en-AU"/>
        </w:rPr>
        <w:t>C</w:t>
      </w:r>
      <w:r w:rsidRPr="00197B1F">
        <w:rPr>
          <w:rFonts w:asciiTheme="minorHAnsi" w:eastAsia="Times New Roman" w:hAnsiTheme="minorHAnsi" w:cs="Arial"/>
          <w:szCs w:val="24"/>
          <w:lang w:eastAsia="en-AU"/>
        </w:rPr>
        <w:t>urriculum continuum and use th</w:t>
      </w:r>
      <w:r w:rsidR="00B91079" w:rsidRPr="00197B1F">
        <w:rPr>
          <w:rFonts w:asciiTheme="minorHAnsi" w:eastAsia="Times New Roman" w:hAnsiTheme="minorHAnsi" w:cs="Arial"/>
          <w:szCs w:val="24"/>
          <w:lang w:eastAsia="en-AU"/>
        </w:rPr>
        <w:t xml:space="preserve">is </w:t>
      </w:r>
      <w:r w:rsidRPr="00197B1F">
        <w:rPr>
          <w:rFonts w:asciiTheme="minorHAnsi" w:eastAsia="Times New Roman" w:hAnsiTheme="minorHAnsi" w:cs="Arial"/>
          <w:szCs w:val="24"/>
          <w:lang w:eastAsia="en-AU"/>
        </w:rPr>
        <w:t>to provide a teaching and learning program that is appropriate to the student’s current achievement. If the student is working at a level that is preliminary to Foundation of the Victorian curriculum in some learning areas, the teacher would use the ‘Towards foundation level’ materials to</w:t>
      </w:r>
      <w:r w:rsidR="00B91079" w:rsidRPr="00197B1F">
        <w:rPr>
          <w:rFonts w:asciiTheme="minorHAnsi" w:eastAsia="Times New Roman" w:hAnsiTheme="minorHAnsi" w:cs="Arial"/>
          <w:szCs w:val="24"/>
          <w:lang w:eastAsia="en-AU"/>
        </w:rPr>
        <w:t xml:space="preserve"> inform</w:t>
      </w:r>
      <w:r w:rsidRPr="00197B1F">
        <w:rPr>
          <w:rFonts w:asciiTheme="minorHAnsi" w:eastAsia="Times New Roman" w:hAnsiTheme="minorHAnsi" w:cs="Arial"/>
          <w:szCs w:val="24"/>
          <w:lang w:eastAsia="en-AU"/>
        </w:rPr>
        <w:t xml:space="preserve"> appropriate curriculum </w:t>
      </w:r>
      <w:r w:rsidR="00B91079" w:rsidRPr="00197B1F">
        <w:rPr>
          <w:rFonts w:asciiTheme="minorHAnsi" w:eastAsia="Times New Roman" w:hAnsiTheme="minorHAnsi" w:cs="Arial"/>
          <w:szCs w:val="24"/>
          <w:lang w:eastAsia="en-AU"/>
        </w:rPr>
        <w:t>choices</w:t>
      </w:r>
      <w:r w:rsidRPr="00197B1F">
        <w:rPr>
          <w:rFonts w:asciiTheme="minorHAnsi" w:eastAsia="Times New Roman" w:hAnsiTheme="minorHAnsi" w:cs="Arial"/>
          <w:szCs w:val="24"/>
          <w:lang w:eastAsia="en-AU"/>
        </w:rPr>
        <w:t>.</w:t>
      </w:r>
    </w:p>
    <w:p w14:paraId="08C476E1" w14:textId="3A94B335" w:rsidR="00F83894" w:rsidRPr="00197B1F" w:rsidRDefault="00F377F3" w:rsidP="00B45A61">
      <w:pPr>
        <w:spacing w:line="259" w:lineRule="auto"/>
        <w:ind w:left="284"/>
        <w:rPr>
          <w:rFonts w:asciiTheme="minorHAnsi" w:hAnsiTheme="minorHAnsi" w:cs="Arial"/>
        </w:rPr>
      </w:pPr>
      <w:r w:rsidRPr="00197B1F">
        <w:rPr>
          <w:rFonts w:asciiTheme="minorHAnsi" w:hAnsiTheme="minorHAnsi" w:cs="Arial"/>
        </w:rPr>
        <w:t xml:space="preserve">The </w:t>
      </w:r>
      <w:r w:rsidR="001E167E">
        <w:rPr>
          <w:rFonts w:asciiTheme="minorHAnsi" w:hAnsiTheme="minorHAnsi" w:cs="Arial"/>
        </w:rPr>
        <w:t>2021</w:t>
      </w:r>
      <w:r w:rsidR="00F83894" w:rsidRPr="00197B1F">
        <w:rPr>
          <w:rFonts w:asciiTheme="minorHAnsi" w:hAnsiTheme="minorHAnsi" w:cs="Arial"/>
        </w:rPr>
        <w:t xml:space="preserve"> objective</w:t>
      </w:r>
      <w:r w:rsidRPr="00197B1F">
        <w:rPr>
          <w:rFonts w:asciiTheme="minorHAnsi" w:hAnsiTheme="minorHAnsi" w:cs="Arial"/>
        </w:rPr>
        <w:t>s</w:t>
      </w:r>
      <w:r w:rsidR="00F83894" w:rsidRPr="00197B1F">
        <w:rPr>
          <w:rFonts w:asciiTheme="minorHAnsi" w:hAnsiTheme="minorHAnsi" w:cs="Arial"/>
        </w:rPr>
        <w:t xml:space="preserve"> of </w:t>
      </w:r>
      <w:r w:rsidR="00A23C28">
        <w:rPr>
          <w:rFonts w:asciiTheme="minorHAnsi" w:hAnsiTheme="minorHAnsi" w:cs="Arial"/>
        </w:rPr>
        <w:t xml:space="preserve">continuing to </w:t>
      </w:r>
      <w:r w:rsidR="00F83894" w:rsidRPr="00197B1F">
        <w:rPr>
          <w:rFonts w:asciiTheme="minorHAnsi" w:hAnsiTheme="minorHAnsi" w:cs="Arial"/>
        </w:rPr>
        <w:t>strengthen the explicit structured teaching approach at St Paul’s College has been initiated in advancing and promoting meaningful engagement for all students in activities, flexibility, independence, and self-efficacy.</w:t>
      </w:r>
    </w:p>
    <w:p w14:paraId="3ED27970" w14:textId="2B899AC0" w:rsidR="00F64B18" w:rsidRPr="00320DB9" w:rsidRDefault="00F64B18" w:rsidP="00320DB9">
      <w:pPr>
        <w:spacing w:after="120"/>
        <w:jc w:val="both"/>
        <w:rPr>
          <w:rFonts w:asciiTheme="minorHAnsi" w:hAnsiTheme="minorHAnsi" w:cs="Arial"/>
          <w:sz w:val="14"/>
          <w:szCs w:val="14"/>
        </w:rPr>
      </w:pPr>
    </w:p>
    <w:p w14:paraId="5047FA2B" w14:textId="59CA7B8A" w:rsidR="00F64B18" w:rsidRPr="00121C32" w:rsidRDefault="00F64B18" w:rsidP="00FD7BDD">
      <w:pPr>
        <w:pStyle w:val="Heading1"/>
        <w:rPr>
          <w:rFonts w:asciiTheme="majorHAnsi" w:eastAsia="PMingLiU" w:hAnsiTheme="majorHAnsi" w:cstheme="majorHAnsi"/>
          <w:bCs/>
          <w:color w:val="FF0000"/>
          <w:spacing w:val="0"/>
          <w:kern w:val="32"/>
          <w:szCs w:val="32"/>
          <w:lang w:eastAsia="zh-TW"/>
        </w:rPr>
      </w:pPr>
      <w:bookmarkStart w:id="76" w:name="_Toc79754285"/>
      <w:r w:rsidRPr="00121C32">
        <w:rPr>
          <w:rFonts w:asciiTheme="majorHAnsi" w:eastAsia="PMingLiU" w:hAnsiTheme="majorHAnsi" w:cstheme="majorHAnsi"/>
          <w:bCs/>
          <w:color w:val="FF0000"/>
          <w:spacing w:val="0"/>
          <w:kern w:val="32"/>
          <w:szCs w:val="32"/>
          <w:lang w:eastAsia="zh-TW"/>
        </w:rPr>
        <w:t xml:space="preserve">Parent, Student and Staff </w:t>
      </w:r>
      <w:r w:rsidR="0056419B">
        <w:rPr>
          <w:rFonts w:asciiTheme="majorHAnsi" w:eastAsia="PMingLiU" w:hAnsiTheme="majorHAnsi" w:cstheme="majorHAnsi"/>
          <w:bCs/>
          <w:color w:val="FF0000"/>
          <w:spacing w:val="0"/>
          <w:kern w:val="32"/>
          <w:szCs w:val="32"/>
          <w:lang w:eastAsia="zh-TW"/>
        </w:rPr>
        <w:t>Surveys</w:t>
      </w:r>
      <w:bookmarkEnd w:id="76"/>
    </w:p>
    <w:p w14:paraId="4422444A" w14:textId="77777777" w:rsidR="00CF3F8D" w:rsidRPr="00320DB9" w:rsidRDefault="00CF3F8D" w:rsidP="00B45A61">
      <w:pPr>
        <w:spacing w:after="120"/>
        <w:ind w:left="284"/>
        <w:jc w:val="both"/>
        <w:rPr>
          <w:rFonts w:asciiTheme="minorHAnsi" w:hAnsiTheme="minorHAnsi" w:cs="Arial"/>
          <w:sz w:val="14"/>
          <w:szCs w:val="14"/>
        </w:rPr>
      </w:pPr>
    </w:p>
    <w:p w14:paraId="010481C9" w14:textId="057414F4" w:rsidR="00F64B18" w:rsidRPr="00197B1F" w:rsidRDefault="00F64B18" w:rsidP="00D60303">
      <w:pPr>
        <w:spacing w:after="120"/>
        <w:ind w:left="284"/>
        <w:jc w:val="both"/>
        <w:rPr>
          <w:rFonts w:asciiTheme="minorHAnsi" w:hAnsiTheme="minorHAnsi" w:cs="Arial"/>
        </w:rPr>
      </w:pPr>
      <w:r w:rsidRPr="00197B1F">
        <w:rPr>
          <w:rFonts w:asciiTheme="minorHAnsi" w:hAnsiTheme="minorHAnsi" w:cs="Arial"/>
        </w:rPr>
        <w:t>Surveys are completed from time to time to collect information on issues deemed as important by the school community. The data collected is used by the leadership team to determin</w:t>
      </w:r>
      <w:r w:rsidR="00D60303">
        <w:rPr>
          <w:rFonts w:asciiTheme="minorHAnsi" w:hAnsiTheme="minorHAnsi" w:cs="Arial"/>
        </w:rPr>
        <w:t xml:space="preserve">e areas for future improvement. </w:t>
      </w:r>
      <w:r w:rsidRPr="00197B1F">
        <w:rPr>
          <w:rFonts w:asciiTheme="minorHAnsi" w:hAnsiTheme="minorHAnsi" w:cs="Arial"/>
        </w:rPr>
        <w:t xml:space="preserve">Surveys are anonymous in order to provide participants with every opportunity to share their views and experiences of St Paul’s College. It is the school’s policy to collect feedback from parents and staff to ensure high levels of satisfaction with the school's policies and practices. </w:t>
      </w:r>
    </w:p>
    <w:p w14:paraId="24F39E1D" w14:textId="330D5057" w:rsidR="00F64B18" w:rsidRPr="00197B1F" w:rsidRDefault="00F64B18" w:rsidP="00B45A61">
      <w:pPr>
        <w:spacing w:after="120"/>
        <w:ind w:left="284"/>
        <w:jc w:val="both"/>
        <w:rPr>
          <w:rFonts w:asciiTheme="minorHAnsi" w:hAnsiTheme="minorHAnsi" w:cs="Arial"/>
        </w:rPr>
      </w:pPr>
      <w:r w:rsidRPr="00197B1F">
        <w:rPr>
          <w:rFonts w:asciiTheme="minorHAnsi" w:hAnsiTheme="minorHAnsi" w:cs="Arial"/>
        </w:rPr>
        <w:t xml:space="preserve">The general themes of the surveys include the level of quality </w:t>
      </w:r>
      <w:r w:rsidR="00583633" w:rsidRPr="00197B1F">
        <w:rPr>
          <w:rFonts w:asciiTheme="minorHAnsi" w:hAnsiTheme="minorHAnsi" w:cs="Arial"/>
        </w:rPr>
        <w:t>regarding</w:t>
      </w:r>
      <w:r w:rsidRPr="00197B1F">
        <w:rPr>
          <w:rFonts w:asciiTheme="minorHAnsi" w:hAnsiTheme="minorHAnsi" w:cs="Arial"/>
        </w:rPr>
        <w:t xml:space="preserve"> staff, learning environment, safety, resources, behavioural management, leadership, opportunities for professional learning, student engagement, participation in their learning, information dissemination and support. Responses are evaluated ranging from strongly agree to strongly disagree.</w:t>
      </w:r>
    </w:p>
    <w:p w14:paraId="08942270" w14:textId="77777777" w:rsidR="007864C6" w:rsidRDefault="00F64B18" w:rsidP="00D60303">
      <w:pPr>
        <w:spacing w:after="120"/>
        <w:ind w:left="284"/>
        <w:jc w:val="both"/>
        <w:rPr>
          <w:rFonts w:asciiTheme="minorHAnsi" w:hAnsiTheme="minorHAnsi" w:cs="Arial"/>
        </w:rPr>
      </w:pPr>
      <w:r w:rsidRPr="00197B1F">
        <w:rPr>
          <w:rFonts w:asciiTheme="minorHAnsi" w:hAnsiTheme="minorHAnsi" w:cs="Arial"/>
        </w:rPr>
        <w:t xml:space="preserve">We thank all members of the School community who took the time to participate and contribute to our further growth in our purpose-built facility in Balwyn in </w:t>
      </w:r>
      <w:r w:rsidR="001E167E">
        <w:rPr>
          <w:rFonts w:asciiTheme="minorHAnsi" w:hAnsiTheme="minorHAnsi" w:cs="Arial"/>
        </w:rPr>
        <w:t>2021</w:t>
      </w:r>
      <w:r w:rsidRPr="00197B1F">
        <w:rPr>
          <w:rFonts w:asciiTheme="minorHAnsi" w:hAnsiTheme="minorHAnsi" w:cs="Arial"/>
        </w:rPr>
        <w:t>.</w:t>
      </w:r>
      <w:r w:rsidR="00320DB9">
        <w:rPr>
          <w:rFonts w:asciiTheme="minorHAnsi" w:hAnsiTheme="minorHAnsi" w:cs="Arial"/>
        </w:rPr>
        <w:t xml:space="preserve"> </w:t>
      </w:r>
    </w:p>
    <w:p w14:paraId="4F45FC26" w14:textId="38318E43" w:rsidR="007864C6" w:rsidRPr="00D97FAA" w:rsidRDefault="00203ECA" w:rsidP="0031716D">
      <w:pPr>
        <w:pStyle w:val="ListParagraph"/>
        <w:numPr>
          <w:ilvl w:val="0"/>
          <w:numId w:val="24"/>
        </w:numPr>
        <w:spacing w:after="120"/>
        <w:jc w:val="both"/>
        <w:rPr>
          <w:rFonts w:asciiTheme="minorHAnsi" w:hAnsiTheme="minorHAnsi" w:cs="Arial"/>
          <w:i/>
          <w:iCs/>
          <w:sz w:val="20"/>
          <w:szCs w:val="20"/>
        </w:rPr>
      </w:pPr>
      <w:r w:rsidRPr="00D97FAA">
        <w:rPr>
          <w:rFonts w:asciiTheme="minorHAnsi" w:hAnsiTheme="minorHAnsi" w:cs="Arial"/>
          <w:i/>
          <w:iCs/>
          <w:sz w:val="20"/>
          <w:szCs w:val="20"/>
        </w:rPr>
        <w:t xml:space="preserve">The </w:t>
      </w:r>
      <w:r w:rsidR="007864C6" w:rsidRPr="00D97FAA">
        <w:rPr>
          <w:rFonts w:asciiTheme="minorHAnsi" w:hAnsiTheme="minorHAnsi" w:cs="Arial"/>
          <w:i/>
          <w:iCs/>
          <w:sz w:val="20"/>
          <w:szCs w:val="20"/>
        </w:rPr>
        <w:t xml:space="preserve">ongoing </w:t>
      </w:r>
      <w:r w:rsidR="00320DB9" w:rsidRPr="00D97FAA">
        <w:rPr>
          <w:rFonts w:asciiTheme="minorHAnsi" w:hAnsiTheme="minorHAnsi" w:cs="Arial"/>
          <w:i/>
          <w:iCs/>
          <w:sz w:val="20"/>
          <w:szCs w:val="20"/>
        </w:rPr>
        <w:t xml:space="preserve">impact of the pandemic, </w:t>
      </w:r>
      <w:r w:rsidR="007864C6" w:rsidRPr="00D97FAA">
        <w:rPr>
          <w:rFonts w:asciiTheme="minorHAnsi" w:hAnsiTheme="minorHAnsi" w:cs="Arial"/>
          <w:i/>
          <w:iCs/>
          <w:sz w:val="20"/>
          <w:szCs w:val="20"/>
        </w:rPr>
        <w:t>including</w:t>
      </w:r>
      <w:r w:rsidR="003064CA" w:rsidRPr="00D97FAA">
        <w:rPr>
          <w:rFonts w:asciiTheme="minorHAnsi" w:hAnsiTheme="minorHAnsi" w:cs="Arial"/>
          <w:i/>
          <w:iCs/>
          <w:sz w:val="20"/>
          <w:szCs w:val="20"/>
        </w:rPr>
        <w:t xml:space="preserve"> the </w:t>
      </w:r>
      <w:r w:rsidR="00535902" w:rsidRPr="00D97FAA">
        <w:rPr>
          <w:rFonts w:asciiTheme="minorHAnsi" w:hAnsiTheme="minorHAnsi" w:cs="Arial"/>
          <w:i/>
          <w:iCs/>
          <w:sz w:val="20"/>
          <w:szCs w:val="20"/>
        </w:rPr>
        <w:t xml:space="preserve">operational directives </w:t>
      </w:r>
      <w:r w:rsidR="00D97FAA" w:rsidRPr="00D97FAA">
        <w:rPr>
          <w:rFonts w:asciiTheme="minorHAnsi" w:hAnsiTheme="minorHAnsi" w:cs="Arial"/>
          <w:i/>
          <w:iCs/>
          <w:sz w:val="20"/>
          <w:szCs w:val="20"/>
        </w:rPr>
        <w:t xml:space="preserve">St Pauls implemented and followed, </w:t>
      </w:r>
      <w:r w:rsidR="00535902" w:rsidRPr="00D97FAA">
        <w:rPr>
          <w:rFonts w:asciiTheme="minorHAnsi" w:hAnsiTheme="minorHAnsi" w:cs="Arial"/>
          <w:i/>
          <w:iCs/>
          <w:sz w:val="20"/>
          <w:szCs w:val="20"/>
        </w:rPr>
        <w:t xml:space="preserve">meant </w:t>
      </w:r>
      <w:r w:rsidR="00D97FAA" w:rsidRPr="00D97FAA">
        <w:rPr>
          <w:rFonts w:asciiTheme="minorHAnsi" w:hAnsiTheme="minorHAnsi" w:cs="Arial"/>
          <w:i/>
          <w:iCs/>
          <w:sz w:val="20"/>
          <w:szCs w:val="20"/>
        </w:rPr>
        <w:t xml:space="preserve">that </w:t>
      </w:r>
      <w:r w:rsidR="00535902" w:rsidRPr="00D97FAA">
        <w:rPr>
          <w:rFonts w:asciiTheme="minorHAnsi" w:hAnsiTheme="minorHAnsi" w:cs="Arial"/>
          <w:i/>
          <w:iCs/>
          <w:sz w:val="20"/>
          <w:szCs w:val="20"/>
        </w:rPr>
        <w:t xml:space="preserve">in the </w:t>
      </w:r>
      <w:r w:rsidR="003064CA" w:rsidRPr="00D97FAA">
        <w:rPr>
          <w:rFonts w:asciiTheme="minorHAnsi" w:hAnsiTheme="minorHAnsi" w:cs="Arial"/>
          <w:i/>
          <w:iCs/>
          <w:sz w:val="20"/>
          <w:szCs w:val="20"/>
        </w:rPr>
        <w:t xml:space="preserve">first half of 2021 </w:t>
      </w:r>
      <w:r w:rsidR="00D97FAA" w:rsidRPr="00D97FAA">
        <w:rPr>
          <w:rFonts w:asciiTheme="minorHAnsi" w:hAnsiTheme="minorHAnsi" w:cs="Arial"/>
          <w:i/>
          <w:iCs/>
          <w:sz w:val="20"/>
          <w:szCs w:val="20"/>
        </w:rPr>
        <w:t xml:space="preserve">our school, like many others were </w:t>
      </w:r>
      <w:r w:rsidR="007864C6" w:rsidRPr="00D97FAA">
        <w:rPr>
          <w:rFonts w:asciiTheme="minorHAnsi" w:hAnsiTheme="minorHAnsi" w:cs="Arial"/>
          <w:i/>
          <w:iCs/>
          <w:sz w:val="20"/>
          <w:szCs w:val="20"/>
        </w:rPr>
        <w:t xml:space="preserve">still delivering </w:t>
      </w:r>
      <w:r w:rsidR="007864C6" w:rsidRPr="00D97FAA">
        <w:rPr>
          <w:rFonts w:asciiTheme="minorHAnsi" w:hAnsiTheme="minorHAnsi" w:cs="Arial"/>
          <w:i/>
          <w:iCs/>
          <w:sz w:val="20"/>
          <w:szCs w:val="20"/>
        </w:rPr>
        <w:lastRenderedPageBreak/>
        <w:t xml:space="preserve">online learning experiences with </w:t>
      </w:r>
      <w:r w:rsidR="003064CA" w:rsidRPr="00D97FAA">
        <w:rPr>
          <w:rFonts w:asciiTheme="minorHAnsi" w:hAnsiTheme="minorHAnsi" w:cs="Arial"/>
          <w:i/>
          <w:iCs/>
          <w:sz w:val="20"/>
          <w:szCs w:val="20"/>
        </w:rPr>
        <w:t xml:space="preserve">only </w:t>
      </w:r>
      <w:r w:rsidR="00D97FAA" w:rsidRPr="00D97FAA">
        <w:rPr>
          <w:rFonts w:asciiTheme="minorHAnsi" w:hAnsiTheme="minorHAnsi" w:cs="Arial"/>
          <w:i/>
          <w:iCs/>
          <w:sz w:val="20"/>
          <w:szCs w:val="20"/>
        </w:rPr>
        <w:t>a small cohort of ‘</w:t>
      </w:r>
      <w:r w:rsidR="003064CA" w:rsidRPr="00D97FAA">
        <w:rPr>
          <w:rFonts w:asciiTheme="minorHAnsi" w:hAnsiTheme="minorHAnsi" w:cs="Arial"/>
          <w:i/>
          <w:iCs/>
          <w:sz w:val="20"/>
          <w:szCs w:val="20"/>
        </w:rPr>
        <w:t>students’ of essential workers</w:t>
      </w:r>
      <w:r w:rsidR="00D97FAA" w:rsidRPr="00D97FAA">
        <w:rPr>
          <w:rFonts w:asciiTheme="minorHAnsi" w:hAnsiTheme="minorHAnsi" w:cs="Arial"/>
          <w:i/>
          <w:iCs/>
          <w:sz w:val="20"/>
          <w:szCs w:val="20"/>
        </w:rPr>
        <w:t>’ being able to</w:t>
      </w:r>
      <w:r w:rsidR="003064CA" w:rsidRPr="00D97FAA">
        <w:rPr>
          <w:rFonts w:asciiTheme="minorHAnsi" w:hAnsiTheme="minorHAnsi" w:cs="Arial"/>
          <w:i/>
          <w:iCs/>
          <w:sz w:val="20"/>
          <w:szCs w:val="20"/>
        </w:rPr>
        <w:t xml:space="preserve"> </w:t>
      </w:r>
      <w:r w:rsidR="00CD7BED" w:rsidRPr="00D97FAA">
        <w:rPr>
          <w:rFonts w:asciiTheme="minorHAnsi" w:hAnsiTheme="minorHAnsi" w:cs="Arial"/>
          <w:i/>
          <w:iCs/>
          <w:sz w:val="20"/>
          <w:szCs w:val="20"/>
        </w:rPr>
        <w:t>attend</w:t>
      </w:r>
      <w:r w:rsidR="003064CA" w:rsidRPr="00D97FAA">
        <w:rPr>
          <w:rFonts w:asciiTheme="minorHAnsi" w:hAnsiTheme="minorHAnsi" w:cs="Arial"/>
          <w:i/>
          <w:iCs/>
          <w:sz w:val="20"/>
          <w:szCs w:val="20"/>
        </w:rPr>
        <w:t xml:space="preserve"> the campus</w:t>
      </w:r>
      <w:r w:rsidR="00181803" w:rsidRPr="00D97FAA">
        <w:rPr>
          <w:rFonts w:asciiTheme="minorHAnsi" w:hAnsiTheme="minorHAnsi" w:cs="Arial"/>
          <w:i/>
          <w:iCs/>
          <w:sz w:val="20"/>
          <w:szCs w:val="20"/>
        </w:rPr>
        <w:t xml:space="preserve">. </w:t>
      </w:r>
    </w:p>
    <w:p w14:paraId="505C4598" w14:textId="3939930D" w:rsidR="00444810" w:rsidRDefault="00181803" w:rsidP="0031716D">
      <w:pPr>
        <w:pStyle w:val="ListParagraph"/>
        <w:numPr>
          <w:ilvl w:val="0"/>
          <w:numId w:val="24"/>
        </w:numPr>
        <w:spacing w:after="120"/>
        <w:jc w:val="both"/>
        <w:rPr>
          <w:rFonts w:asciiTheme="minorHAnsi" w:hAnsiTheme="minorHAnsi" w:cs="Arial"/>
          <w:i/>
          <w:iCs/>
          <w:sz w:val="20"/>
          <w:szCs w:val="20"/>
        </w:rPr>
      </w:pPr>
      <w:r w:rsidRPr="00D97FAA">
        <w:rPr>
          <w:rFonts w:asciiTheme="minorHAnsi" w:hAnsiTheme="minorHAnsi" w:cs="Arial"/>
          <w:i/>
          <w:iCs/>
          <w:sz w:val="20"/>
          <w:szCs w:val="20"/>
        </w:rPr>
        <w:t xml:space="preserve">Also due to the complex medical needs of some of our students, </w:t>
      </w:r>
      <w:r w:rsidR="003064CA" w:rsidRPr="00D97FAA">
        <w:rPr>
          <w:rFonts w:asciiTheme="minorHAnsi" w:hAnsiTheme="minorHAnsi" w:cs="Arial"/>
          <w:i/>
          <w:iCs/>
          <w:sz w:val="20"/>
          <w:szCs w:val="20"/>
        </w:rPr>
        <w:t xml:space="preserve">parents </w:t>
      </w:r>
      <w:r w:rsidRPr="00D97FAA">
        <w:rPr>
          <w:rFonts w:asciiTheme="minorHAnsi" w:hAnsiTheme="minorHAnsi" w:cs="Arial"/>
          <w:i/>
          <w:iCs/>
          <w:sz w:val="20"/>
          <w:szCs w:val="20"/>
        </w:rPr>
        <w:t xml:space="preserve">were </w:t>
      </w:r>
      <w:r w:rsidR="003064CA" w:rsidRPr="00D97FAA">
        <w:rPr>
          <w:rFonts w:asciiTheme="minorHAnsi" w:hAnsiTheme="minorHAnsi" w:cs="Arial"/>
          <w:i/>
          <w:iCs/>
          <w:sz w:val="20"/>
          <w:szCs w:val="20"/>
        </w:rPr>
        <w:t xml:space="preserve">unable to come onto the site (dropping off and picking up </w:t>
      </w:r>
      <w:r w:rsidRPr="00D97FAA">
        <w:rPr>
          <w:rFonts w:asciiTheme="minorHAnsi" w:hAnsiTheme="minorHAnsi" w:cs="Arial"/>
          <w:i/>
          <w:iCs/>
          <w:sz w:val="20"/>
          <w:szCs w:val="20"/>
        </w:rPr>
        <w:t xml:space="preserve">their child </w:t>
      </w:r>
      <w:r w:rsidR="003064CA" w:rsidRPr="00D97FAA">
        <w:rPr>
          <w:rFonts w:asciiTheme="minorHAnsi" w:hAnsiTheme="minorHAnsi" w:cs="Arial"/>
          <w:i/>
          <w:iCs/>
          <w:sz w:val="20"/>
          <w:szCs w:val="20"/>
        </w:rPr>
        <w:t>at one of the three gates</w:t>
      </w:r>
      <w:r w:rsidRPr="00D97FAA">
        <w:rPr>
          <w:rFonts w:asciiTheme="minorHAnsi" w:hAnsiTheme="minorHAnsi" w:cs="Arial"/>
          <w:i/>
          <w:iCs/>
          <w:sz w:val="20"/>
          <w:szCs w:val="20"/>
        </w:rPr>
        <w:t xml:space="preserve"> and also ensuring social distancing </w:t>
      </w:r>
      <w:r w:rsidR="00535902" w:rsidRPr="00D97FAA">
        <w:rPr>
          <w:rFonts w:asciiTheme="minorHAnsi" w:hAnsiTheme="minorHAnsi" w:cs="Arial"/>
          <w:i/>
          <w:iCs/>
          <w:sz w:val="20"/>
          <w:szCs w:val="20"/>
        </w:rPr>
        <w:t>between parents and staff</w:t>
      </w:r>
      <w:r w:rsidR="003064CA" w:rsidRPr="00D97FAA">
        <w:rPr>
          <w:rFonts w:asciiTheme="minorHAnsi" w:hAnsiTheme="minorHAnsi" w:cs="Arial"/>
          <w:i/>
          <w:iCs/>
          <w:sz w:val="20"/>
          <w:szCs w:val="20"/>
        </w:rPr>
        <w:t>)</w:t>
      </w:r>
      <w:r w:rsidRPr="00D97FAA">
        <w:rPr>
          <w:rFonts w:asciiTheme="minorHAnsi" w:hAnsiTheme="minorHAnsi" w:cs="Arial"/>
          <w:i/>
          <w:iCs/>
          <w:sz w:val="20"/>
          <w:szCs w:val="20"/>
        </w:rPr>
        <w:t xml:space="preserve">. </w:t>
      </w:r>
      <w:bookmarkStart w:id="77" w:name="_Hlk80085166"/>
    </w:p>
    <w:p w14:paraId="70CB3535" w14:textId="77777777" w:rsidR="002A3BF5" w:rsidRPr="002A3BF5" w:rsidRDefault="002A3BF5" w:rsidP="00770640">
      <w:pPr>
        <w:pStyle w:val="ListParagraph"/>
        <w:spacing w:after="120"/>
        <w:ind w:left="1004"/>
        <w:jc w:val="both"/>
        <w:rPr>
          <w:rFonts w:asciiTheme="minorHAnsi" w:hAnsiTheme="minorHAnsi" w:cs="Arial"/>
          <w:i/>
          <w:iCs/>
          <w:sz w:val="20"/>
          <w:szCs w:val="20"/>
        </w:rPr>
      </w:pPr>
    </w:p>
    <w:p w14:paraId="0D3DE79E" w14:textId="1AA59A74" w:rsidR="002A3BF5" w:rsidRPr="002A3BF5" w:rsidRDefault="002A3BF5" w:rsidP="002A3BF5">
      <w:pPr>
        <w:pStyle w:val="Heading2"/>
      </w:pPr>
      <w:r>
        <w:t>2021 Annual Surveys in place for all St Paul’s College staff</w:t>
      </w:r>
    </w:p>
    <w:p w14:paraId="247352D7" w14:textId="02FA86AC" w:rsidR="005F69E7" w:rsidRPr="008C715D" w:rsidRDefault="005F69E7" w:rsidP="005F69E7">
      <w:pPr>
        <w:rPr>
          <w:rFonts w:asciiTheme="minorHAnsi" w:hAnsiTheme="minorHAnsi"/>
          <w:sz w:val="24"/>
          <w:szCs w:val="24"/>
        </w:rPr>
      </w:pPr>
      <w:r w:rsidRPr="008C715D">
        <w:rPr>
          <w:rFonts w:asciiTheme="minorHAnsi" w:hAnsiTheme="minorHAnsi"/>
          <w:sz w:val="24"/>
          <w:szCs w:val="24"/>
        </w:rPr>
        <w:t xml:space="preserve">Best </w:t>
      </w:r>
      <w:r w:rsidR="002A3BF5" w:rsidRPr="008C715D">
        <w:rPr>
          <w:rFonts w:asciiTheme="minorHAnsi" w:hAnsiTheme="minorHAnsi"/>
          <w:sz w:val="24"/>
          <w:szCs w:val="24"/>
        </w:rPr>
        <w:t>p</w:t>
      </w:r>
      <w:r w:rsidRPr="008C715D">
        <w:rPr>
          <w:rFonts w:asciiTheme="minorHAnsi" w:hAnsiTheme="minorHAnsi"/>
          <w:sz w:val="24"/>
          <w:szCs w:val="24"/>
        </w:rPr>
        <w:t xml:space="preserve">ractice planning and delivery includes. </w:t>
      </w:r>
    </w:p>
    <w:p w14:paraId="773DB79A" w14:textId="293297DA" w:rsidR="005F69E7" w:rsidRPr="005F69E7" w:rsidRDefault="005F69E7" w:rsidP="0031716D">
      <w:pPr>
        <w:pStyle w:val="ListParagraph"/>
        <w:numPr>
          <w:ilvl w:val="0"/>
          <w:numId w:val="42"/>
        </w:numPr>
        <w:spacing w:after="0"/>
        <w:rPr>
          <w:rFonts w:asciiTheme="minorHAnsi" w:eastAsiaTheme="minorHAnsi" w:hAnsiTheme="minorHAnsi" w:cs="Arial"/>
          <w:sz w:val="20"/>
        </w:rPr>
      </w:pPr>
      <w:r w:rsidRPr="002A3BF5">
        <w:rPr>
          <w:rFonts w:asciiTheme="minorHAnsi" w:eastAsiaTheme="minorHAnsi" w:hAnsiTheme="minorHAnsi" w:cs="Arial"/>
          <w:b/>
          <w:bCs/>
          <w:sz w:val="20"/>
        </w:rPr>
        <w:t xml:space="preserve">TERM </w:t>
      </w:r>
      <w:r w:rsidR="00444810" w:rsidRPr="002A3BF5">
        <w:rPr>
          <w:rFonts w:asciiTheme="minorHAnsi" w:eastAsiaTheme="minorHAnsi" w:hAnsiTheme="minorHAnsi" w:cs="Arial"/>
          <w:b/>
          <w:bCs/>
          <w:sz w:val="20"/>
        </w:rPr>
        <w:t>3</w:t>
      </w:r>
      <w:r w:rsidRPr="002A3BF5">
        <w:rPr>
          <w:rFonts w:asciiTheme="minorHAnsi" w:eastAsiaTheme="minorHAnsi" w:hAnsiTheme="minorHAnsi" w:cs="Arial"/>
          <w:b/>
          <w:bCs/>
          <w:sz w:val="20"/>
        </w:rPr>
        <w:t>, 2021</w:t>
      </w:r>
      <w:r w:rsidRPr="005F69E7">
        <w:rPr>
          <w:rFonts w:asciiTheme="minorHAnsi" w:eastAsiaTheme="minorHAnsi" w:hAnsiTheme="minorHAnsi" w:cs="Arial"/>
          <w:sz w:val="20"/>
        </w:rPr>
        <w:t xml:space="preserve"> the school addresses planning for a new year of classes and workforce planning</w:t>
      </w:r>
    </w:p>
    <w:p w14:paraId="08EF4AFD" w14:textId="3EC52A24" w:rsidR="005F69E7" w:rsidRDefault="005F69E7" w:rsidP="0031716D">
      <w:pPr>
        <w:pStyle w:val="ListParagraph"/>
        <w:numPr>
          <w:ilvl w:val="0"/>
          <w:numId w:val="43"/>
        </w:numPr>
        <w:spacing w:after="0"/>
        <w:rPr>
          <w:rFonts w:asciiTheme="minorHAnsi" w:eastAsiaTheme="minorHAnsi" w:hAnsiTheme="minorHAnsi" w:cs="Arial"/>
          <w:sz w:val="20"/>
        </w:rPr>
      </w:pPr>
      <w:r w:rsidRPr="005F69E7">
        <w:rPr>
          <w:rFonts w:asciiTheme="minorHAnsi" w:eastAsiaTheme="minorHAnsi" w:hAnsiTheme="minorHAnsi" w:cs="Arial"/>
          <w:sz w:val="20"/>
        </w:rPr>
        <w:t>The Principal sends a comprehensive survey to all staff providing them with the opportunity to request which cohort of students they want to work with and their feedback on students they have worked with and suggestions around class structures</w:t>
      </w:r>
    </w:p>
    <w:p w14:paraId="2CEE7288" w14:textId="77777777" w:rsidR="002A3BF5" w:rsidRPr="005F69E7" w:rsidRDefault="002A3BF5" w:rsidP="002A3BF5">
      <w:pPr>
        <w:pStyle w:val="ListParagraph"/>
        <w:spacing w:after="0"/>
        <w:ind w:left="1080"/>
        <w:rPr>
          <w:rFonts w:asciiTheme="minorHAnsi" w:eastAsiaTheme="minorHAnsi" w:hAnsiTheme="minorHAnsi" w:cs="Arial"/>
          <w:sz w:val="20"/>
        </w:rPr>
      </w:pPr>
    </w:p>
    <w:p w14:paraId="5F1C84DB" w14:textId="77777777" w:rsidR="005F69E7" w:rsidRPr="005F69E7" w:rsidRDefault="005F69E7" w:rsidP="0031716D">
      <w:pPr>
        <w:pStyle w:val="ListParagraph"/>
        <w:numPr>
          <w:ilvl w:val="0"/>
          <w:numId w:val="42"/>
        </w:numPr>
        <w:spacing w:after="0"/>
        <w:rPr>
          <w:rFonts w:asciiTheme="minorHAnsi" w:eastAsiaTheme="minorHAnsi" w:hAnsiTheme="minorHAnsi" w:cs="Arial"/>
          <w:sz w:val="20"/>
        </w:rPr>
      </w:pPr>
      <w:r w:rsidRPr="002A3BF5">
        <w:rPr>
          <w:rFonts w:asciiTheme="minorHAnsi" w:eastAsiaTheme="minorHAnsi" w:hAnsiTheme="minorHAnsi" w:cs="Arial"/>
          <w:b/>
          <w:bCs/>
          <w:sz w:val="20"/>
        </w:rPr>
        <w:t>TERM 4, 2021</w:t>
      </w:r>
      <w:r w:rsidRPr="005F69E7">
        <w:rPr>
          <w:rFonts w:asciiTheme="minorHAnsi" w:eastAsiaTheme="minorHAnsi" w:hAnsiTheme="minorHAnsi" w:cs="Arial"/>
          <w:sz w:val="20"/>
        </w:rPr>
        <w:t xml:space="preserve"> Meetings with the Principal</w:t>
      </w:r>
    </w:p>
    <w:p w14:paraId="65A053E2" w14:textId="7C9DFACE" w:rsidR="002A5B4B" w:rsidRPr="00770640" w:rsidRDefault="005F69E7" w:rsidP="002A5B4B">
      <w:pPr>
        <w:pStyle w:val="ListParagraph"/>
        <w:numPr>
          <w:ilvl w:val="0"/>
          <w:numId w:val="43"/>
        </w:numPr>
        <w:spacing w:after="0"/>
        <w:rPr>
          <w:rFonts w:asciiTheme="minorHAnsi" w:eastAsiaTheme="minorHAnsi" w:hAnsiTheme="minorHAnsi" w:cs="Arial"/>
          <w:sz w:val="20"/>
        </w:rPr>
      </w:pPr>
      <w:r w:rsidRPr="005F69E7">
        <w:rPr>
          <w:rFonts w:asciiTheme="minorHAnsi" w:eastAsiaTheme="minorHAnsi" w:hAnsiTheme="minorHAnsi" w:cs="Arial"/>
          <w:sz w:val="20"/>
        </w:rPr>
        <w:t>After collating and noting all of the information provided by all staff from the survey, the Principal then me</w:t>
      </w:r>
      <w:r w:rsidR="002A5B4B">
        <w:rPr>
          <w:rFonts w:asciiTheme="minorHAnsi" w:eastAsiaTheme="minorHAnsi" w:hAnsiTheme="minorHAnsi" w:cs="Arial"/>
          <w:sz w:val="20"/>
        </w:rPr>
        <w:t>t</w:t>
      </w:r>
      <w:r w:rsidRPr="005F69E7">
        <w:rPr>
          <w:rFonts w:asciiTheme="minorHAnsi" w:eastAsiaTheme="minorHAnsi" w:hAnsiTheme="minorHAnsi" w:cs="Arial"/>
          <w:sz w:val="20"/>
        </w:rPr>
        <w:t xml:space="preserve"> with all staff individually to discuss and determine staffing placements and importantly reflecting and discussing 2021 roles and explicit feedback from staff regarding the presentation of the students (BOC’s) and their opportunity to discuss this with the Principal</w:t>
      </w:r>
    </w:p>
    <w:p w14:paraId="43CAD961" w14:textId="77777777" w:rsidR="002A3BF5" w:rsidRPr="00444810" w:rsidRDefault="002A3BF5" w:rsidP="002A3BF5">
      <w:pPr>
        <w:pStyle w:val="ListParagraph"/>
        <w:spacing w:after="0"/>
        <w:ind w:left="1080"/>
        <w:rPr>
          <w:rFonts w:asciiTheme="minorHAnsi" w:eastAsiaTheme="minorHAnsi" w:hAnsiTheme="minorHAnsi" w:cs="Arial"/>
          <w:sz w:val="20"/>
        </w:rPr>
      </w:pPr>
    </w:p>
    <w:p w14:paraId="089CEF57" w14:textId="26D9B51D" w:rsidR="005F69E7" w:rsidRPr="005F69E7" w:rsidRDefault="005F69E7" w:rsidP="0031716D">
      <w:pPr>
        <w:pStyle w:val="ListParagraph"/>
        <w:numPr>
          <w:ilvl w:val="0"/>
          <w:numId w:val="42"/>
        </w:numPr>
        <w:spacing w:after="0"/>
        <w:rPr>
          <w:rFonts w:asciiTheme="minorHAnsi" w:eastAsiaTheme="minorHAnsi" w:hAnsiTheme="minorHAnsi" w:cs="Arial"/>
          <w:sz w:val="20"/>
        </w:rPr>
      </w:pPr>
      <w:r w:rsidRPr="002A3BF5">
        <w:rPr>
          <w:rFonts w:asciiTheme="minorHAnsi" w:eastAsiaTheme="minorHAnsi" w:hAnsiTheme="minorHAnsi" w:cs="Arial"/>
          <w:b/>
          <w:bCs/>
          <w:sz w:val="20"/>
        </w:rPr>
        <w:t>TERM 4, 2021</w:t>
      </w:r>
      <w:r w:rsidRPr="005F69E7">
        <w:rPr>
          <w:rFonts w:asciiTheme="minorHAnsi" w:eastAsiaTheme="minorHAnsi" w:hAnsiTheme="minorHAnsi" w:cs="Arial"/>
          <w:sz w:val="20"/>
        </w:rPr>
        <w:t xml:space="preserve"> The Principal me</w:t>
      </w:r>
      <w:r w:rsidR="002A5B4B">
        <w:rPr>
          <w:rFonts w:asciiTheme="minorHAnsi" w:eastAsiaTheme="minorHAnsi" w:hAnsiTheme="minorHAnsi" w:cs="Arial"/>
          <w:sz w:val="20"/>
        </w:rPr>
        <w:t>t</w:t>
      </w:r>
      <w:r w:rsidRPr="005F69E7">
        <w:rPr>
          <w:rFonts w:asciiTheme="minorHAnsi" w:eastAsiaTheme="minorHAnsi" w:hAnsiTheme="minorHAnsi" w:cs="Arial"/>
          <w:sz w:val="20"/>
        </w:rPr>
        <w:t xml:space="preserve"> with Allied Health and Admin staff </w:t>
      </w:r>
    </w:p>
    <w:p w14:paraId="07968D8A" w14:textId="7F7AB1C5" w:rsidR="005F69E7" w:rsidRPr="005F69E7" w:rsidRDefault="005F69E7" w:rsidP="0031716D">
      <w:pPr>
        <w:pStyle w:val="ListParagraph"/>
        <w:numPr>
          <w:ilvl w:val="0"/>
          <w:numId w:val="43"/>
        </w:numPr>
        <w:spacing w:after="0"/>
        <w:rPr>
          <w:rFonts w:asciiTheme="minorHAnsi" w:eastAsiaTheme="minorHAnsi" w:hAnsiTheme="minorHAnsi" w:cs="Arial"/>
          <w:sz w:val="20"/>
        </w:rPr>
      </w:pPr>
      <w:r w:rsidRPr="005F69E7">
        <w:rPr>
          <w:rFonts w:asciiTheme="minorHAnsi" w:eastAsiaTheme="minorHAnsi" w:hAnsiTheme="minorHAnsi" w:cs="Arial"/>
          <w:sz w:val="20"/>
        </w:rPr>
        <w:t xml:space="preserve">to finalise the structures of classrooms, assessment of new Prep students for 2022. </w:t>
      </w:r>
      <w:r w:rsidR="002A5B4B">
        <w:rPr>
          <w:rFonts w:asciiTheme="minorHAnsi" w:eastAsiaTheme="minorHAnsi" w:hAnsiTheme="minorHAnsi" w:cs="Arial"/>
          <w:sz w:val="20"/>
        </w:rPr>
        <w:t xml:space="preserve">              </w:t>
      </w:r>
      <w:r w:rsidRPr="005F69E7">
        <w:rPr>
          <w:rFonts w:asciiTheme="minorHAnsi" w:eastAsiaTheme="minorHAnsi" w:hAnsiTheme="minorHAnsi" w:cs="Arial"/>
          <w:sz w:val="20"/>
        </w:rPr>
        <w:t xml:space="preserve">Staff then drop in to see the Principal and to view and/or comment on the draft Staffing and Student </w:t>
      </w:r>
      <w:r w:rsidR="002A5B4B">
        <w:rPr>
          <w:rFonts w:asciiTheme="minorHAnsi" w:eastAsiaTheme="minorHAnsi" w:hAnsiTheme="minorHAnsi" w:cs="Arial"/>
          <w:sz w:val="20"/>
        </w:rPr>
        <w:t xml:space="preserve">Classroom Cohort </w:t>
      </w:r>
      <w:r w:rsidRPr="005F69E7">
        <w:rPr>
          <w:rFonts w:asciiTheme="minorHAnsi" w:eastAsiaTheme="minorHAnsi" w:hAnsiTheme="minorHAnsi" w:cs="Arial"/>
          <w:sz w:val="20"/>
        </w:rPr>
        <w:t>Workforce Planner</w:t>
      </w:r>
    </w:p>
    <w:p w14:paraId="35C08BB3" w14:textId="77777777" w:rsidR="005F69E7" w:rsidRDefault="005F69E7" w:rsidP="005F69E7">
      <w:pPr>
        <w:pStyle w:val="ListParagraph"/>
        <w:rPr>
          <w:rFonts w:asciiTheme="minorHAnsi" w:eastAsiaTheme="minorHAnsi" w:hAnsiTheme="minorHAnsi" w:cstheme="minorBidi"/>
          <w:sz w:val="28"/>
          <w:szCs w:val="28"/>
        </w:rPr>
      </w:pPr>
    </w:p>
    <w:p w14:paraId="69DACD1D" w14:textId="5EEF9FE7" w:rsidR="005F69E7" w:rsidRDefault="005F69E7" w:rsidP="008C715D">
      <w:pPr>
        <w:pStyle w:val="ListParagraph"/>
        <w:rPr>
          <w:rFonts w:asciiTheme="minorHAnsi" w:eastAsiaTheme="minorHAnsi" w:hAnsiTheme="minorHAnsi" w:cs="Arial"/>
          <w:sz w:val="20"/>
        </w:rPr>
      </w:pPr>
      <w:r w:rsidRPr="00444810">
        <w:rPr>
          <w:rFonts w:asciiTheme="minorHAnsi" w:eastAsiaTheme="minorHAnsi" w:hAnsiTheme="minorHAnsi" w:cs="Arial"/>
          <w:sz w:val="20"/>
        </w:rPr>
        <w:t xml:space="preserve">This process ensures that </w:t>
      </w:r>
      <w:r w:rsidR="002A5B4B">
        <w:rPr>
          <w:rFonts w:asciiTheme="minorHAnsi" w:eastAsiaTheme="minorHAnsi" w:hAnsiTheme="minorHAnsi" w:cs="Arial"/>
          <w:sz w:val="20"/>
        </w:rPr>
        <w:t xml:space="preserve">all </w:t>
      </w:r>
      <w:r w:rsidRPr="00444810">
        <w:rPr>
          <w:rFonts w:asciiTheme="minorHAnsi" w:eastAsiaTheme="minorHAnsi" w:hAnsiTheme="minorHAnsi" w:cs="Arial"/>
          <w:sz w:val="20"/>
        </w:rPr>
        <w:t xml:space="preserve">staff deployed to classrooms </w:t>
      </w:r>
      <w:r w:rsidR="002A5B4B">
        <w:rPr>
          <w:rFonts w:asciiTheme="minorHAnsi" w:eastAsiaTheme="minorHAnsi" w:hAnsiTheme="minorHAnsi" w:cs="Arial"/>
          <w:sz w:val="20"/>
        </w:rPr>
        <w:t>have the opportunity to</w:t>
      </w:r>
      <w:r w:rsidRPr="00444810">
        <w:rPr>
          <w:rFonts w:asciiTheme="minorHAnsi" w:eastAsiaTheme="minorHAnsi" w:hAnsiTheme="minorHAnsi" w:cs="Arial"/>
          <w:sz w:val="20"/>
        </w:rPr>
        <w:t xml:space="preserve"> align their skills and expertise </w:t>
      </w:r>
      <w:r w:rsidR="002A5B4B">
        <w:rPr>
          <w:rFonts w:asciiTheme="minorHAnsi" w:eastAsiaTheme="minorHAnsi" w:hAnsiTheme="minorHAnsi" w:cs="Arial"/>
          <w:sz w:val="20"/>
        </w:rPr>
        <w:t>in terms of</w:t>
      </w:r>
      <w:r w:rsidRPr="00444810">
        <w:rPr>
          <w:rFonts w:asciiTheme="minorHAnsi" w:eastAsiaTheme="minorHAnsi" w:hAnsiTheme="minorHAnsi" w:cs="Arial"/>
          <w:sz w:val="20"/>
        </w:rPr>
        <w:t xml:space="preserve"> working with specific cohorts i.e., Preps or Junior, Middle and Senior students and that the Principal and staff member agree that the challenging behaviours in that specific classroom will work from the staff and leaderships perspective and staff are satisfied with the outcome of this collaborative survey with all staff. </w:t>
      </w:r>
    </w:p>
    <w:p w14:paraId="6DF0314B" w14:textId="32A0002F" w:rsidR="004D73E9" w:rsidRPr="002E5C09" w:rsidRDefault="004D73E9" w:rsidP="004D73E9">
      <w:pPr>
        <w:spacing w:after="0" w:line="300" w:lineRule="atLeast"/>
        <w:textAlignment w:val="baseline"/>
        <w:outlineLvl w:val="3"/>
        <w:rPr>
          <w:rFonts w:eastAsiaTheme="majorEastAsia" w:cstheme="majorBidi"/>
          <w:b/>
          <w:color w:val="4E2837"/>
          <w:spacing w:val="-5"/>
          <w:sz w:val="28"/>
          <w:szCs w:val="32"/>
        </w:rPr>
      </w:pPr>
      <w:r w:rsidRPr="002E5C09">
        <w:rPr>
          <w:rFonts w:eastAsiaTheme="majorEastAsia" w:cstheme="majorBidi"/>
          <w:b/>
          <w:color w:val="4E2837"/>
          <w:spacing w:val="-5"/>
          <w:sz w:val="28"/>
          <w:szCs w:val="32"/>
        </w:rPr>
        <w:t>Child Safe Surveys</w:t>
      </w:r>
    </w:p>
    <w:p w14:paraId="4457BCE3" w14:textId="77777777" w:rsidR="004D73E9" w:rsidRDefault="004D73E9" w:rsidP="004D73E9">
      <w:pPr>
        <w:pStyle w:val="NormalWeb"/>
        <w:spacing w:before="0" w:beforeAutospacing="0" w:after="0" w:afterAutospacing="0" w:line="276" w:lineRule="auto"/>
        <w:ind w:left="709"/>
        <w:textAlignment w:val="baseline"/>
        <w:rPr>
          <w:rFonts w:asciiTheme="minorHAnsi" w:eastAsiaTheme="minorHAnsi" w:hAnsiTheme="minorHAnsi" w:cs="Arial"/>
          <w:sz w:val="20"/>
          <w:szCs w:val="22"/>
          <w:lang w:eastAsia="en-US"/>
        </w:rPr>
      </w:pPr>
    </w:p>
    <w:p w14:paraId="73B4AE4E" w14:textId="26F4E5A6" w:rsidR="004D73E9" w:rsidRDefault="004D73E9" w:rsidP="00770640">
      <w:pPr>
        <w:pStyle w:val="NormalWeb"/>
        <w:spacing w:before="0" w:beforeAutospacing="0" w:after="0" w:afterAutospacing="0" w:line="276" w:lineRule="auto"/>
        <w:ind w:left="709"/>
        <w:textAlignment w:val="baseline"/>
        <w:rPr>
          <w:rFonts w:asciiTheme="minorHAnsi" w:eastAsiaTheme="minorHAnsi" w:hAnsiTheme="minorHAnsi" w:cs="Arial"/>
          <w:sz w:val="20"/>
          <w:szCs w:val="22"/>
          <w:lang w:eastAsia="en-US"/>
        </w:rPr>
      </w:pPr>
      <w:r w:rsidRPr="004D73E9">
        <w:rPr>
          <w:rFonts w:asciiTheme="minorHAnsi" w:eastAsiaTheme="minorHAnsi" w:hAnsiTheme="minorHAnsi" w:cs="Arial"/>
          <w:b/>
          <w:bCs/>
          <w:sz w:val="20"/>
          <w:szCs w:val="22"/>
          <w:lang w:eastAsia="en-US"/>
        </w:rPr>
        <w:t>Respectful Relationships</w:t>
      </w:r>
      <w:r w:rsidRPr="004D73E9">
        <w:rPr>
          <w:rFonts w:asciiTheme="minorHAnsi" w:eastAsiaTheme="minorHAnsi" w:hAnsiTheme="minorHAnsi" w:cs="Arial"/>
          <w:sz w:val="20"/>
          <w:szCs w:val="22"/>
          <w:lang w:eastAsia="en-US"/>
        </w:rPr>
        <w:t xml:space="preserve"> Surveys have been conducted with all staff, parents, and carers for stakeholders to share their views pertaining to child safeguarding. The surveys are coordinated by The School Principal, Deputy Principal and Psychologist,. Surveys have been focussed on the delivery of the ‘Respectful Relationships Program’ </w:t>
      </w:r>
      <w:r>
        <w:rPr>
          <w:rFonts w:asciiTheme="minorHAnsi" w:eastAsiaTheme="minorHAnsi" w:hAnsiTheme="minorHAnsi" w:cs="Arial"/>
          <w:sz w:val="20"/>
          <w:szCs w:val="22"/>
          <w:lang w:eastAsia="en-US"/>
        </w:rPr>
        <w:t xml:space="preserve">which </w:t>
      </w:r>
      <w:r w:rsidRPr="004D73E9">
        <w:rPr>
          <w:rFonts w:asciiTheme="minorHAnsi" w:eastAsiaTheme="minorHAnsi" w:hAnsiTheme="minorHAnsi" w:cs="Arial"/>
          <w:sz w:val="20"/>
          <w:szCs w:val="22"/>
          <w:lang w:eastAsia="en-US"/>
        </w:rPr>
        <w:t xml:space="preserve">commenced </w:t>
      </w:r>
      <w:r>
        <w:rPr>
          <w:rFonts w:asciiTheme="minorHAnsi" w:eastAsiaTheme="minorHAnsi" w:hAnsiTheme="minorHAnsi" w:cs="Arial"/>
          <w:sz w:val="20"/>
          <w:szCs w:val="22"/>
          <w:lang w:eastAsia="en-US"/>
        </w:rPr>
        <w:t xml:space="preserve">in </w:t>
      </w:r>
      <w:r w:rsidRPr="004D73E9">
        <w:rPr>
          <w:rFonts w:asciiTheme="minorHAnsi" w:eastAsiaTheme="minorHAnsi" w:hAnsiTheme="minorHAnsi" w:cs="Arial"/>
          <w:sz w:val="20"/>
          <w:szCs w:val="22"/>
          <w:lang w:eastAsia="en-US"/>
        </w:rPr>
        <w:t>2021 and to be fully implemented in 2022. This including training for staff, parents, and carers) with the goal of augmenting this program across the 11 Classrooms cohorts of students at St Paul’s College.</w:t>
      </w:r>
    </w:p>
    <w:p w14:paraId="1C1AE1EE" w14:textId="77777777" w:rsidR="00770640" w:rsidRPr="00770640" w:rsidRDefault="00770640" w:rsidP="00770640">
      <w:pPr>
        <w:pStyle w:val="NormalWeb"/>
        <w:spacing w:before="0" w:beforeAutospacing="0" w:after="0" w:afterAutospacing="0" w:line="276" w:lineRule="auto"/>
        <w:ind w:left="709"/>
        <w:textAlignment w:val="baseline"/>
        <w:rPr>
          <w:rFonts w:asciiTheme="minorHAnsi" w:eastAsiaTheme="minorHAnsi" w:hAnsiTheme="minorHAnsi" w:cs="Arial"/>
          <w:sz w:val="20"/>
          <w:szCs w:val="22"/>
          <w:lang w:eastAsia="en-US"/>
        </w:rPr>
      </w:pPr>
    </w:p>
    <w:p w14:paraId="07284E04" w14:textId="0BFC9389" w:rsidR="00444810" w:rsidRDefault="002A3BF5" w:rsidP="00444810">
      <w:pPr>
        <w:pStyle w:val="Heading2"/>
      </w:pPr>
      <w:r>
        <w:t xml:space="preserve">2021 </w:t>
      </w:r>
      <w:r w:rsidR="00A23C28" w:rsidRPr="00A23C28">
        <w:t xml:space="preserve">Parent Survey Data </w:t>
      </w:r>
    </w:p>
    <w:p w14:paraId="7A2F3A23" w14:textId="13CA63B6" w:rsidR="00444810" w:rsidRPr="002A5B4B" w:rsidRDefault="00444810" w:rsidP="00770640">
      <w:pPr>
        <w:spacing w:after="120"/>
        <w:ind w:left="709"/>
        <w:jc w:val="both"/>
        <w:rPr>
          <w:rFonts w:asciiTheme="minorHAnsi" w:hAnsiTheme="minorHAnsi" w:cs="Arial"/>
          <w:b/>
          <w:bCs/>
          <w:i/>
          <w:iCs/>
        </w:rPr>
      </w:pPr>
      <w:r w:rsidRPr="002A5B4B">
        <w:rPr>
          <w:rFonts w:asciiTheme="minorHAnsi" w:hAnsiTheme="minorHAnsi" w:cs="Arial"/>
          <w:b/>
          <w:bCs/>
          <w:i/>
          <w:iCs/>
        </w:rPr>
        <w:t>Despite all of the situational challenges across the school due to COVID-19</w:t>
      </w:r>
      <w:r w:rsidR="002E5C09">
        <w:rPr>
          <w:rFonts w:asciiTheme="minorHAnsi" w:hAnsiTheme="minorHAnsi" w:cs="Arial"/>
          <w:b/>
          <w:bCs/>
          <w:i/>
          <w:iCs/>
        </w:rPr>
        <w:t>,</w:t>
      </w:r>
      <w:r w:rsidRPr="002A5B4B">
        <w:rPr>
          <w:rFonts w:asciiTheme="minorHAnsi" w:hAnsiTheme="minorHAnsi" w:cs="Arial"/>
          <w:b/>
          <w:bCs/>
          <w:i/>
          <w:iCs/>
        </w:rPr>
        <w:t xml:space="preserve"> </w:t>
      </w:r>
      <w:r w:rsidR="002E5C09">
        <w:rPr>
          <w:rFonts w:asciiTheme="minorHAnsi" w:hAnsiTheme="minorHAnsi" w:cs="Arial"/>
          <w:b/>
          <w:bCs/>
          <w:i/>
          <w:iCs/>
        </w:rPr>
        <w:t>p</w:t>
      </w:r>
      <w:r w:rsidRPr="002A5B4B">
        <w:rPr>
          <w:rFonts w:asciiTheme="minorHAnsi" w:hAnsiTheme="minorHAnsi" w:cs="Arial"/>
          <w:b/>
          <w:bCs/>
          <w:i/>
          <w:iCs/>
        </w:rPr>
        <w:t>arent survey data continued to provide very high levels of satisfaction across all aspects of the school’s operations across the 2021 school year.</w:t>
      </w:r>
    </w:p>
    <w:tbl>
      <w:tblPr>
        <w:tblStyle w:val="TableGrid"/>
        <w:tblpPr w:leftFromText="180" w:rightFromText="180" w:vertAnchor="text" w:horzAnchor="margin" w:tblpXSpec="center" w:tblpY="25"/>
        <w:tblW w:w="8188" w:type="dxa"/>
        <w:tblLook w:val="04A0" w:firstRow="1" w:lastRow="0" w:firstColumn="1" w:lastColumn="0" w:noHBand="0" w:noVBand="1"/>
      </w:tblPr>
      <w:tblGrid>
        <w:gridCol w:w="2870"/>
        <w:gridCol w:w="5318"/>
      </w:tblGrid>
      <w:tr w:rsidR="004D73E9" w:rsidRPr="008400F2" w14:paraId="00470C8E" w14:textId="77777777" w:rsidTr="004D73E9">
        <w:trPr>
          <w:trHeight w:val="453"/>
        </w:trPr>
        <w:tc>
          <w:tcPr>
            <w:tcW w:w="2870" w:type="dxa"/>
          </w:tcPr>
          <w:p w14:paraId="6AD632D7" w14:textId="77777777" w:rsidR="004D73E9" w:rsidRPr="00444810" w:rsidRDefault="004D73E9" w:rsidP="004D73E9">
            <w:pPr>
              <w:spacing w:line="360" w:lineRule="auto"/>
              <w:rPr>
                <w:b/>
                <w:szCs w:val="20"/>
              </w:rPr>
            </w:pPr>
            <w:r w:rsidRPr="00444810">
              <w:rPr>
                <w:b/>
                <w:szCs w:val="20"/>
              </w:rPr>
              <w:t xml:space="preserve">2021 Prep Parent Survey </w:t>
            </w:r>
          </w:p>
        </w:tc>
        <w:tc>
          <w:tcPr>
            <w:tcW w:w="5318" w:type="dxa"/>
          </w:tcPr>
          <w:p w14:paraId="366949F5" w14:textId="77777777" w:rsidR="004D73E9" w:rsidRPr="00444810" w:rsidRDefault="004D73E9" w:rsidP="004D73E9">
            <w:pPr>
              <w:spacing w:line="360" w:lineRule="auto"/>
              <w:rPr>
                <w:b/>
                <w:szCs w:val="20"/>
              </w:rPr>
            </w:pPr>
            <w:r w:rsidRPr="00444810">
              <w:rPr>
                <w:b/>
                <w:szCs w:val="20"/>
              </w:rPr>
              <w:t>90% satisfaction</w:t>
            </w:r>
          </w:p>
        </w:tc>
      </w:tr>
      <w:tr w:rsidR="004D73E9" w:rsidRPr="008400F2" w14:paraId="22D1E107" w14:textId="77777777" w:rsidTr="004D73E9">
        <w:trPr>
          <w:trHeight w:val="763"/>
        </w:trPr>
        <w:tc>
          <w:tcPr>
            <w:tcW w:w="8188" w:type="dxa"/>
            <w:gridSpan w:val="2"/>
            <w:shd w:val="clear" w:color="auto" w:fill="ECF6F4" w:themeFill="accent2" w:themeFillTint="33"/>
          </w:tcPr>
          <w:p w14:paraId="40B9612D" w14:textId="77777777" w:rsidR="004D73E9" w:rsidRPr="008400F2" w:rsidRDefault="004D73E9" w:rsidP="004D73E9">
            <w:pPr>
              <w:rPr>
                <w:i/>
              </w:rPr>
            </w:pPr>
            <w:r w:rsidRPr="00444810">
              <w:rPr>
                <w:rFonts w:asciiTheme="minorHAnsi" w:hAnsiTheme="minorHAnsi" w:cs="Arial"/>
              </w:rPr>
              <w:t>Survey encompassed; Teacher Quality, Curriculum, Learning Opportunities, Personal Development, Parent Communication, Adaptive Technologies, and Resources for Students with a Disability, Learning and School Management</w:t>
            </w:r>
          </w:p>
        </w:tc>
      </w:tr>
    </w:tbl>
    <w:p w14:paraId="482A468A" w14:textId="5A00A1D3" w:rsidR="00444810" w:rsidRDefault="00444810" w:rsidP="00444810">
      <w:pPr>
        <w:spacing w:after="120"/>
        <w:ind w:left="284"/>
        <w:jc w:val="both"/>
        <w:rPr>
          <w:rFonts w:asciiTheme="minorHAnsi" w:hAnsiTheme="minorHAnsi" w:cs="Arial"/>
          <w:b/>
          <w:bCs/>
        </w:rPr>
      </w:pPr>
    </w:p>
    <w:p w14:paraId="654D0885" w14:textId="750A0A90" w:rsidR="00444810" w:rsidRDefault="00444810" w:rsidP="00444810">
      <w:pPr>
        <w:spacing w:after="120"/>
        <w:jc w:val="both"/>
        <w:rPr>
          <w:rFonts w:asciiTheme="minorHAnsi" w:hAnsiTheme="minorHAnsi" w:cs="Arial"/>
          <w:b/>
          <w:bCs/>
        </w:rPr>
      </w:pPr>
    </w:p>
    <w:p w14:paraId="1D441C4B" w14:textId="77777777" w:rsidR="00444810" w:rsidRPr="00444810" w:rsidRDefault="00444810" w:rsidP="00444810">
      <w:pPr>
        <w:spacing w:after="120"/>
        <w:ind w:left="284"/>
        <w:jc w:val="both"/>
        <w:rPr>
          <w:rFonts w:asciiTheme="minorHAnsi" w:hAnsiTheme="minorHAnsi" w:cs="Arial"/>
          <w:b/>
          <w:bCs/>
        </w:rPr>
      </w:pPr>
    </w:p>
    <w:tbl>
      <w:tblPr>
        <w:tblStyle w:val="TableGrid"/>
        <w:tblpPr w:leftFromText="180" w:rightFromText="180" w:vertAnchor="page" w:horzAnchor="margin" w:tblpXSpec="center" w:tblpY="1001"/>
        <w:tblW w:w="8188" w:type="dxa"/>
        <w:tblLook w:val="04A0" w:firstRow="1" w:lastRow="0" w:firstColumn="1" w:lastColumn="0" w:noHBand="0" w:noVBand="1"/>
      </w:tblPr>
      <w:tblGrid>
        <w:gridCol w:w="2835"/>
        <w:gridCol w:w="5353"/>
      </w:tblGrid>
      <w:tr w:rsidR="00770640" w:rsidRPr="000F78AA" w14:paraId="0963DA2D" w14:textId="77777777" w:rsidTr="00770640">
        <w:tc>
          <w:tcPr>
            <w:tcW w:w="2835" w:type="dxa"/>
          </w:tcPr>
          <w:bookmarkEnd w:id="77"/>
          <w:p w14:paraId="2742D86A" w14:textId="77777777" w:rsidR="00770640" w:rsidRPr="00444810" w:rsidRDefault="00770640" w:rsidP="00770640">
            <w:pPr>
              <w:spacing w:line="360" w:lineRule="auto"/>
              <w:rPr>
                <w:b/>
                <w:szCs w:val="20"/>
              </w:rPr>
            </w:pPr>
            <w:r w:rsidRPr="00444810">
              <w:rPr>
                <w:b/>
                <w:szCs w:val="20"/>
              </w:rPr>
              <w:lastRenderedPageBreak/>
              <w:t xml:space="preserve">2021 Junior Parent Survey </w:t>
            </w:r>
          </w:p>
        </w:tc>
        <w:tc>
          <w:tcPr>
            <w:tcW w:w="5353" w:type="dxa"/>
          </w:tcPr>
          <w:p w14:paraId="4A751999" w14:textId="77777777" w:rsidR="00770640" w:rsidRPr="00444810" w:rsidRDefault="00770640" w:rsidP="00770640">
            <w:pPr>
              <w:spacing w:line="360" w:lineRule="auto"/>
              <w:rPr>
                <w:b/>
                <w:szCs w:val="20"/>
              </w:rPr>
            </w:pPr>
            <w:r w:rsidRPr="00444810">
              <w:rPr>
                <w:b/>
                <w:szCs w:val="20"/>
              </w:rPr>
              <w:t>82% satisfaction</w:t>
            </w:r>
          </w:p>
        </w:tc>
      </w:tr>
      <w:tr w:rsidR="00770640" w:rsidRPr="000F78AA" w14:paraId="134BF0F4" w14:textId="77777777" w:rsidTr="00770640">
        <w:tc>
          <w:tcPr>
            <w:tcW w:w="8188" w:type="dxa"/>
            <w:gridSpan w:val="2"/>
            <w:shd w:val="clear" w:color="auto" w:fill="ECF6F4" w:themeFill="accent2" w:themeFillTint="33"/>
          </w:tcPr>
          <w:p w14:paraId="56B5B0C9" w14:textId="77777777" w:rsidR="00770640" w:rsidRPr="000F78AA" w:rsidRDefault="00770640" w:rsidP="00770640">
            <w:pPr>
              <w:rPr>
                <w:i/>
              </w:rPr>
            </w:pPr>
            <w:r w:rsidRPr="008400F2">
              <w:rPr>
                <w:i/>
              </w:rPr>
              <w:t>Survey encompassed; Teacher Quality, Curriculum, Learning Opportunities, Personal Development, Parent Communication, Adaptive Technologies, and Resources for Students with a Disability, Learning and School Management</w:t>
            </w:r>
          </w:p>
        </w:tc>
      </w:tr>
    </w:tbl>
    <w:p w14:paraId="1F2AFF32" w14:textId="4F8CE1E7" w:rsidR="0056419B" w:rsidRDefault="0056419B" w:rsidP="00A23C28">
      <w:pPr>
        <w:pStyle w:val="BodyText"/>
        <w:rPr>
          <w:lang w:eastAsia="zh-TW"/>
        </w:rPr>
      </w:pPr>
    </w:p>
    <w:p w14:paraId="0240EC96" w14:textId="77777777" w:rsidR="00444810" w:rsidRDefault="00444810" w:rsidP="0056419B">
      <w:pPr>
        <w:spacing w:after="120"/>
        <w:ind w:left="284"/>
        <w:jc w:val="both"/>
        <w:rPr>
          <w:rFonts w:asciiTheme="minorHAnsi" w:hAnsiTheme="minorHAnsi" w:cs="Arial"/>
          <w:b/>
          <w:bCs/>
        </w:rPr>
      </w:pPr>
    </w:p>
    <w:p w14:paraId="153179CE" w14:textId="77777777" w:rsidR="00770640" w:rsidRPr="00770640" w:rsidRDefault="00770640" w:rsidP="00770640">
      <w:pPr>
        <w:pStyle w:val="BodyText"/>
        <w:rPr>
          <w:lang w:eastAsia="zh-TW"/>
        </w:rPr>
      </w:pPr>
    </w:p>
    <w:p w14:paraId="1764CB2E" w14:textId="60ED18CB" w:rsidR="00CF3F8D" w:rsidRPr="00121C32" w:rsidRDefault="00A43140" w:rsidP="007931D8">
      <w:pPr>
        <w:pStyle w:val="Heading1"/>
        <w:rPr>
          <w:rFonts w:asciiTheme="majorHAnsi" w:eastAsia="PMingLiU" w:hAnsiTheme="majorHAnsi" w:cstheme="majorHAnsi"/>
          <w:bCs/>
          <w:color w:val="FF0000"/>
          <w:spacing w:val="0"/>
          <w:kern w:val="32"/>
          <w:szCs w:val="32"/>
          <w:lang w:eastAsia="zh-TW"/>
        </w:rPr>
      </w:pPr>
      <w:r w:rsidRPr="00121C32">
        <w:rPr>
          <w:rFonts w:asciiTheme="majorHAnsi" w:eastAsia="PMingLiU" w:hAnsiTheme="majorHAnsi" w:cstheme="majorHAnsi"/>
          <w:bCs/>
          <w:color w:val="FF0000"/>
          <w:spacing w:val="0"/>
          <w:kern w:val="32"/>
          <w:szCs w:val="32"/>
          <w:lang w:eastAsia="zh-TW"/>
        </w:rPr>
        <w:t>Pastoral Care</w:t>
      </w:r>
      <w:r w:rsidR="007D3EDF" w:rsidRPr="00121C32">
        <w:rPr>
          <w:rFonts w:asciiTheme="majorHAnsi" w:eastAsia="PMingLiU" w:hAnsiTheme="majorHAnsi" w:cstheme="majorHAnsi"/>
          <w:bCs/>
          <w:color w:val="FF0000"/>
          <w:spacing w:val="0"/>
          <w:kern w:val="32"/>
          <w:szCs w:val="32"/>
          <w:lang w:eastAsia="zh-TW"/>
        </w:rPr>
        <w:t xml:space="preserve"> at St Paul’s College</w:t>
      </w:r>
      <w:r w:rsidR="000E5C0C" w:rsidRPr="00121C32">
        <w:rPr>
          <w:rFonts w:asciiTheme="majorHAnsi" w:eastAsia="PMingLiU" w:hAnsiTheme="majorHAnsi" w:cstheme="majorHAnsi"/>
          <w:bCs/>
          <w:color w:val="FF0000"/>
          <w:spacing w:val="0"/>
          <w:kern w:val="32"/>
          <w:szCs w:val="32"/>
          <w:lang w:eastAsia="zh-TW"/>
        </w:rPr>
        <w:t xml:space="preserve"> </w:t>
      </w:r>
      <w:r w:rsidR="001E167E">
        <w:rPr>
          <w:rFonts w:asciiTheme="majorHAnsi" w:eastAsia="PMingLiU" w:hAnsiTheme="majorHAnsi" w:cstheme="majorHAnsi"/>
          <w:bCs/>
          <w:color w:val="FF0000"/>
          <w:spacing w:val="0"/>
          <w:kern w:val="32"/>
          <w:szCs w:val="32"/>
          <w:lang w:eastAsia="zh-TW"/>
        </w:rPr>
        <w:t>2021</w:t>
      </w:r>
      <w:r w:rsidR="00E57804" w:rsidRPr="00121C32">
        <w:rPr>
          <w:rFonts w:asciiTheme="majorHAnsi" w:eastAsia="PMingLiU" w:hAnsiTheme="majorHAnsi" w:cstheme="majorHAnsi"/>
          <w:bCs/>
          <w:color w:val="FF0000"/>
          <w:spacing w:val="0"/>
          <w:kern w:val="32"/>
          <w:szCs w:val="32"/>
          <w:lang w:eastAsia="zh-TW"/>
        </w:rPr>
        <w:t xml:space="preserve"> </w:t>
      </w:r>
    </w:p>
    <w:p w14:paraId="604F573E" w14:textId="77777777" w:rsidR="00CF3F8D" w:rsidRPr="00CF3F8D" w:rsidRDefault="00CF3F8D" w:rsidP="00CF3F8D">
      <w:pPr>
        <w:spacing w:after="0"/>
        <w:rPr>
          <w:rFonts w:asciiTheme="majorHAnsi" w:eastAsia="PMingLiU" w:hAnsiTheme="majorHAnsi" w:cstheme="majorHAnsi"/>
          <w:b/>
          <w:bCs/>
          <w:color w:val="FF0000"/>
          <w:kern w:val="32"/>
          <w:sz w:val="24"/>
          <w:szCs w:val="24"/>
          <w:lang w:eastAsia="zh-TW"/>
        </w:rPr>
      </w:pPr>
    </w:p>
    <w:p w14:paraId="21D242F0" w14:textId="4E94FCA9" w:rsidR="00173924" w:rsidRPr="00770640" w:rsidRDefault="00A43140" w:rsidP="00B45A61">
      <w:pPr>
        <w:spacing w:line="259" w:lineRule="auto"/>
        <w:ind w:left="284"/>
        <w:rPr>
          <w:rFonts w:asciiTheme="minorHAnsi" w:hAnsiTheme="minorHAnsi" w:cstheme="majorHAnsi"/>
        </w:rPr>
      </w:pPr>
      <w:r w:rsidRPr="00770640">
        <w:rPr>
          <w:rFonts w:asciiTheme="minorHAnsi" w:hAnsiTheme="minorHAnsi" w:cstheme="majorHAnsi"/>
        </w:rPr>
        <w:t xml:space="preserve">Pastoral Care at St Paul’s College offers spiritual and emotional support to individuals of all cultures, faiths and nationalities who attend our school and their families.  Our Pastoral Carer ‘walks with our students and families along the journey’, supporting the school community in times of pain, </w:t>
      </w:r>
      <w:r w:rsidR="0042657A" w:rsidRPr="00770640">
        <w:rPr>
          <w:rFonts w:asciiTheme="minorHAnsi" w:hAnsiTheme="minorHAnsi" w:cstheme="majorHAnsi"/>
        </w:rPr>
        <w:t>loss,</w:t>
      </w:r>
      <w:r w:rsidRPr="00770640">
        <w:rPr>
          <w:rFonts w:asciiTheme="minorHAnsi" w:hAnsiTheme="minorHAnsi" w:cstheme="majorHAnsi"/>
        </w:rPr>
        <w:t xml:space="preserve"> and anxiety, as well as triumphs and joys, always respecting </w:t>
      </w:r>
      <w:r w:rsidR="0042657A" w:rsidRPr="00770640">
        <w:rPr>
          <w:rFonts w:asciiTheme="minorHAnsi" w:hAnsiTheme="minorHAnsi" w:cstheme="majorHAnsi"/>
        </w:rPr>
        <w:t>confidentiality,</w:t>
      </w:r>
      <w:r w:rsidRPr="00770640">
        <w:rPr>
          <w:rFonts w:asciiTheme="minorHAnsi" w:hAnsiTheme="minorHAnsi" w:cstheme="majorHAnsi"/>
        </w:rPr>
        <w:t xml:space="preserve"> and privacy.</w:t>
      </w:r>
    </w:p>
    <w:p w14:paraId="1A5EA424" w14:textId="7D5D816E" w:rsidR="00173924" w:rsidRPr="00770640" w:rsidRDefault="00173924" w:rsidP="00B45A61">
      <w:pPr>
        <w:spacing w:before="100" w:beforeAutospacing="1" w:after="100" w:afterAutospacing="1"/>
        <w:ind w:left="284"/>
        <w:rPr>
          <w:rFonts w:asciiTheme="minorHAnsi" w:hAnsiTheme="minorHAnsi" w:cstheme="majorHAnsi"/>
        </w:rPr>
      </w:pPr>
      <w:r w:rsidRPr="00770640">
        <w:rPr>
          <w:rFonts w:asciiTheme="minorHAnsi" w:hAnsiTheme="minorHAnsi" w:cstheme="majorHAnsi"/>
        </w:rPr>
        <w:t>Pastoral care of students is implemented in many aspects of school life, and especially in its vision and mission statements, policies, procedures, programs, teaching and learning curriculum, student activities, student support and wellbeing services, behaviour management processes, family engagement, community partnerships, and its positive school environment.</w:t>
      </w:r>
    </w:p>
    <w:p w14:paraId="446B3C17" w14:textId="548B87DB" w:rsidR="002A5B4B" w:rsidRPr="00770640" w:rsidRDefault="00173924" w:rsidP="004D73E9">
      <w:pPr>
        <w:spacing w:before="100" w:beforeAutospacing="1" w:after="100" w:afterAutospacing="1"/>
        <w:ind w:left="284"/>
        <w:rPr>
          <w:rFonts w:asciiTheme="minorHAnsi" w:hAnsiTheme="minorHAnsi" w:cstheme="majorHAnsi"/>
        </w:rPr>
      </w:pPr>
      <w:r w:rsidRPr="00770640">
        <w:rPr>
          <w:rFonts w:asciiTheme="minorHAnsi" w:hAnsiTheme="minorHAnsi" w:cstheme="majorHAnsi"/>
        </w:rPr>
        <w:t>Related policies and procedures around pastoral care of students include special needs provision, student behaviour codes, safe school environment (anti-bullying), and critical incident management. These policies and procedures are consistent with the principles expressed in th</w:t>
      </w:r>
      <w:r w:rsidR="00425008" w:rsidRPr="00770640">
        <w:rPr>
          <w:rFonts w:asciiTheme="minorHAnsi" w:hAnsiTheme="minorHAnsi" w:cstheme="majorHAnsi"/>
        </w:rPr>
        <w:t>e relevant</w:t>
      </w:r>
      <w:r w:rsidRPr="00770640">
        <w:rPr>
          <w:rFonts w:asciiTheme="minorHAnsi" w:hAnsiTheme="minorHAnsi" w:cstheme="majorHAnsi"/>
        </w:rPr>
        <w:t xml:space="preserve"> policy statement</w:t>
      </w:r>
      <w:r w:rsidR="00425008" w:rsidRPr="00770640">
        <w:rPr>
          <w:rFonts w:asciiTheme="minorHAnsi" w:hAnsiTheme="minorHAnsi" w:cstheme="majorHAnsi"/>
        </w:rPr>
        <w:t>s and procedures</w:t>
      </w:r>
      <w:r w:rsidRPr="00770640">
        <w:rPr>
          <w:rFonts w:asciiTheme="minorHAnsi" w:hAnsiTheme="minorHAnsi" w:cstheme="majorHAnsi"/>
        </w:rPr>
        <w:t xml:space="preserve"> and are compliant with all relevant legal requirements.</w:t>
      </w:r>
    </w:p>
    <w:p w14:paraId="661A6FD3" w14:textId="565FF95C" w:rsidR="00CF3F8D" w:rsidRPr="002E5C09" w:rsidRDefault="00B51EC8" w:rsidP="002E5C09">
      <w:pPr>
        <w:pStyle w:val="Heading2"/>
        <w:rPr>
          <w:rFonts w:eastAsia="PMingLiU"/>
          <w:lang w:eastAsia="zh-TW"/>
        </w:rPr>
      </w:pPr>
      <w:r w:rsidRPr="00CF3F8D">
        <w:rPr>
          <w:rFonts w:eastAsia="PMingLiU"/>
          <w:lang w:eastAsia="zh-TW"/>
        </w:rPr>
        <w:t>Volunteer Program</w:t>
      </w:r>
      <w:r w:rsidR="00620119" w:rsidRPr="00CF3F8D">
        <w:rPr>
          <w:rFonts w:eastAsia="PMingLiU"/>
          <w:lang w:eastAsia="zh-TW"/>
        </w:rPr>
        <w:t xml:space="preserve"> at St Paul’s College</w:t>
      </w:r>
      <w:r w:rsidR="000E5C0C" w:rsidRPr="00CF3F8D">
        <w:rPr>
          <w:rFonts w:eastAsia="PMingLiU"/>
          <w:lang w:eastAsia="zh-TW"/>
        </w:rPr>
        <w:t xml:space="preserve"> </w:t>
      </w:r>
      <w:r w:rsidR="001E167E">
        <w:rPr>
          <w:rFonts w:eastAsia="PMingLiU"/>
          <w:lang w:eastAsia="zh-TW"/>
        </w:rPr>
        <w:t>2021</w:t>
      </w:r>
      <w:r w:rsidRPr="00CF3F8D">
        <w:rPr>
          <w:rFonts w:eastAsia="PMingLiU"/>
          <w:lang w:eastAsia="zh-TW"/>
        </w:rPr>
        <w:t xml:space="preserve"> </w:t>
      </w:r>
    </w:p>
    <w:p w14:paraId="606ABC94" w14:textId="6E20D929" w:rsidR="00DB5187" w:rsidRDefault="00B51EC8" w:rsidP="002E5C09">
      <w:pPr>
        <w:spacing w:after="120"/>
        <w:ind w:left="284"/>
        <w:jc w:val="both"/>
        <w:rPr>
          <w:rFonts w:asciiTheme="minorHAnsi" w:hAnsiTheme="minorHAnsi" w:cstheme="majorHAnsi"/>
        </w:rPr>
      </w:pPr>
      <w:r w:rsidRPr="00197B1F">
        <w:rPr>
          <w:rFonts w:asciiTheme="minorHAnsi" w:hAnsiTheme="minorHAnsi" w:cstheme="majorHAnsi"/>
        </w:rPr>
        <w:t>The school acknowledge</w:t>
      </w:r>
      <w:r w:rsidR="00CF1076" w:rsidRPr="00197B1F">
        <w:rPr>
          <w:rFonts w:asciiTheme="minorHAnsi" w:hAnsiTheme="minorHAnsi" w:cstheme="majorHAnsi"/>
        </w:rPr>
        <w:t>s</w:t>
      </w:r>
      <w:r w:rsidRPr="00197B1F">
        <w:rPr>
          <w:rFonts w:asciiTheme="minorHAnsi" w:hAnsiTheme="minorHAnsi" w:cstheme="majorHAnsi"/>
        </w:rPr>
        <w:t xml:space="preserve"> the volunteers who generously gave their time and talents to enhance the lives of students and their families. The school also celebrated National Volunteer Week in </w:t>
      </w:r>
      <w:r w:rsidR="001E167E">
        <w:rPr>
          <w:rFonts w:asciiTheme="minorHAnsi" w:hAnsiTheme="minorHAnsi" w:cstheme="majorHAnsi"/>
        </w:rPr>
        <w:t>2021</w:t>
      </w:r>
      <w:r w:rsidRPr="00197B1F">
        <w:rPr>
          <w:rFonts w:asciiTheme="minorHAnsi" w:hAnsiTheme="minorHAnsi" w:cstheme="majorHAnsi"/>
        </w:rPr>
        <w:t xml:space="preserve"> to recognise the important role played by community support in the school.</w:t>
      </w:r>
    </w:p>
    <w:p w14:paraId="7D37DA06" w14:textId="77777777" w:rsidR="002E5C09" w:rsidRDefault="002E5C09" w:rsidP="002E5C09">
      <w:pPr>
        <w:spacing w:after="120"/>
        <w:ind w:left="284"/>
        <w:jc w:val="both"/>
        <w:rPr>
          <w:rFonts w:asciiTheme="minorHAnsi" w:hAnsiTheme="minorHAnsi" w:cstheme="majorHAnsi"/>
        </w:rPr>
      </w:pPr>
    </w:p>
    <w:p w14:paraId="6C03EA7D" w14:textId="77777777" w:rsidR="00DB5187" w:rsidRPr="00E837A8" w:rsidRDefault="00DB5187" w:rsidP="00DB5187">
      <w:pPr>
        <w:rPr>
          <w:rFonts w:cs="Arial"/>
          <w:b/>
          <w:bCs/>
          <w:color w:val="FF0000"/>
          <w:sz w:val="32"/>
          <w:szCs w:val="32"/>
        </w:rPr>
      </w:pPr>
      <w:r w:rsidRPr="00E837A8">
        <w:rPr>
          <w:rFonts w:cs="Arial"/>
          <w:b/>
          <w:bCs/>
          <w:color w:val="FF0000"/>
          <w:sz w:val="32"/>
          <w:szCs w:val="32"/>
        </w:rPr>
        <w:t>The estimated socioeconomic status of students and underpinning assumptions</w:t>
      </w:r>
    </w:p>
    <w:p w14:paraId="6D47B598" w14:textId="77777777" w:rsidR="00DB5187" w:rsidRPr="00E837A8" w:rsidRDefault="00DB5187" w:rsidP="002E5C09">
      <w:pPr>
        <w:spacing w:after="0" w:line="276" w:lineRule="auto"/>
        <w:ind w:left="284"/>
        <w:jc w:val="both"/>
        <w:rPr>
          <w:rFonts w:cs="Arial"/>
          <w:szCs w:val="20"/>
        </w:rPr>
      </w:pPr>
      <w:r w:rsidRPr="00E837A8">
        <w:rPr>
          <w:rFonts w:cs="Arial"/>
          <w:szCs w:val="20"/>
        </w:rPr>
        <w:t xml:space="preserve">St Paul’s College provides students with a disability the opportunity to thrive in our alternate specialist and allied health based therapeutic co-educational setting, who may otherwise have significant difficulty engaging in learning in a mainstream school setting. The College’s vision for the Balwyn campus has been to support our students to thrive in an innovative, flexible, and quality learning environment and engage them successfully across all aspects of their education. The pathway to independence may include transition into programs such as TAFE and requires the social, emotional confidence to participate in all aspects of life including employment, living in a shared and/or independent housing, and be a valued community member. </w:t>
      </w:r>
    </w:p>
    <w:p w14:paraId="730E6F8B" w14:textId="77777777" w:rsidR="00DB5187" w:rsidRPr="00E837A8" w:rsidRDefault="00DB5187" w:rsidP="002E5C09">
      <w:pPr>
        <w:spacing w:after="0" w:line="276" w:lineRule="auto"/>
        <w:ind w:left="284"/>
        <w:rPr>
          <w:rFonts w:cs="Arial"/>
          <w:szCs w:val="20"/>
        </w:rPr>
      </w:pPr>
    </w:p>
    <w:p w14:paraId="692C564A" w14:textId="419E5E0A" w:rsidR="002E5C09" w:rsidRDefault="00DB5187" w:rsidP="002E5C09">
      <w:pPr>
        <w:spacing w:after="0" w:line="276" w:lineRule="auto"/>
        <w:ind w:left="284"/>
        <w:jc w:val="both"/>
        <w:rPr>
          <w:rFonts w:cs="Arial"/>
          <w:szCs w:val="20"/>
        </w:rPr>
      </w:pPr>
      <w:r w:rsidRPr="00E837A8">
        <w:rPr>
          <w:rFonts w:cs="Arial"/>
          <w:szCs w:val="20"/>
        </w:rPr>
        <w:t>Students must have a diagnosis of disability to enrol at St Paul’s College. The school fees at the school ensure that the school is accessible and viable regardless of the socioeconomic status of families. If the level of disadvantage would otherwise preclude them from attending St Paul’s, a fee reduction is available based on the family’s Centre-Link status. Students come from all economic backgrounds, cultures, and family situations.  Students are enrolled based on their presenting issues, not their location or socioeconomic status. The School maintains records of students' family situations (those living with both parents, one parent, grandparents, or in out of home situations) and provides that data to ACARA annually. Significant social and/or emotional behaviour dysregulation and evidence of disengagement or at risk of disengagement in the mainstream school setting may in some cases include a history of exclusions, chronic attendance issues, school refusals, moving schools frequently etc.</w:t>
      </w:r>
    </w:p>
    <w:p w14:paraId="738A895C" w14:textId="24C4858F" w:rsidR="002E5C09" w:rsidRDefault="002E5C09" w:rsidP="002E5C09">
      <w:pPr>
        <w:spacing w:after="0" w:line="276" w:lineRule="auto"/>
        <w:ind w:left="284"/>
        <w:jc w:val="both"/>
        <w:rPr>
          <w:rFonts w:cs="Arial"/>
          <w:szCs w:val="20"/>
        </w:rPr>
      </w:pPr>
    </w:p>
    <w:p w14:paraId="22449199" w14:textId="77777777" w:rsidR="002E5C09" w:rsidRPr="002E5C09" w:rsidRDefault="002E5C09" w:rsidP="002E5C09">
      <w:pPr>
        <w:spacing w:after="0" w:line="276" w:lineRule="auto"/>
        <w:ind w:left="284"/>
        <w:jc w:val="both"/>
        <w:rPr>
          <w:rFonts w:cs="Arial"/>
          <w:szCs w:val="20"/>
        </w:rPr>
      </w:pPr>
    </w:p>
    <w:p w14:paraId="7EE9E5C6" w14:textId="77777777" w:rsidR="002E5C09" w:rsidRDefault="002E5C09" w:rsidP="00DB5187">
      <w:pPr>
        <w:spacing w:after="0"/>
        <w:jc w:val="both"/>
        <w:rPr>
          <w:rFonts w:eastAsia="PMingLiU" w:cstheme="majorBidi"/>
          <w:b/>
          <w:color w:val="4E2837"/>
          <w:spacing w:val="-5"/>
          <w:sz w:val="28"/>
          <w:szCs w:val="32"/>
          <w:lang w:eastAsia="zh-TW"/>
        </w:rPr>
      </w:pPr>
    </w:p>
    <w:p w14:paraId="185F8C28" w14:textId="64F750F6" w:rsidR="00DB5187" w:rsidRPr="002A5B4B" w:rsidRDefault="00DB5187" w:rsidP="00DB5187">
      <w:pPr>
        <w:spacing w:after="0"/>
        <w:jc w:val="both"/>
        <w:rPr>
          <w:rFonts w:eastAsia="PMingLiU" w:cstheme="majorBidi"/>
          <w:b/>
          <w:color w:val="4E2837"/>
          <w:spacing w:val="-5"/>
          <w:sz w:val="28"/>
          <w:szCs w:val="32"/>
          <w:lang w:eastAsia="zh-TW"/>
        </w:rPr>
      </w:pPr>
      <w:r w:rsidRPr="002A5B4B">
        <w:rPr>
          <w:rFonts w:eastAsia="PMingLiU" w:cstheme="majorBidi"/>
          <w:b/>
          <w:color w:val="4E2837"/>
          <w:spacing w:val="-5"/>
          <w:sz w:val="28"/>
          <w:szCs w:val="32"/>
          <w:lang w:eastAsia="zh-TW"/>
        </w:rPr>
        <w:lastRenderedPageBreak/>
        <w:t>Enrolments are through referrals from:</w:t>
      </w:r>
    </w:p>
    <w:p w14:paraId="24908E75" w14:textId="24419282" w:rsidR="00DB5187" w:rsidRPr="00E837A8" w:rsidRDefault="00DB5187" w:rsidP="00DB5187">
      <w:pPr>
        <w:pStyle w:val="ListParagraph"/>
        <w:spacing w:after="0" w:line="240" w:lineRule="auto"/>
        <w:rPr>
          <w:rFonts w:ascii="Arial" w:eastAsia="Times New Roman" w:hAnsi="Arial" w:cs="Arial"/>
          <w:szCs w:val="20"/>
          <w:lang w:eastAsia="en-AU"/>
        </w:rPr>
      </w:pPr>
    </w:p>
    <w:p w14:paraId="26374846" w14:textId="2C2F8CF0" w:rsidR="008C715D" w:rsidRDefault="008C715D" w:rsidP="0031716D">
      <w:pPr>
        <w:pStyle w:val="ListParagraph"/>
        <w:numPr>
          <w:ilvl w:val="0"/>
          <w:numId w:val="36"/>
        </w:numPr>
        <w:spacing w:after="0" w:line="240" w:lineRule="auto"/>
        <w:rPr>
          <w:rFonts w:ascii="Arial" w:eastAsia="Times New Roman" w:hAnsi="Arial" w:cs="Arial"/>
          <w:sz w:val="20"/>
          <w:szCs w:val="20"/>
          <w:lang w:eastAsia="en-AU"/>
        </w:rPr>
      </w:pPr>
      <w:r>
        <w:rPr>
          <w:rFonts w:ascii="Arial" w:eastAsia="Times New Roman" w:hAnsi="Arial" w:cs="Arial"/>
          <w:sz w:val="20"/>
          <w:szCs w:val="20"/>
          <w:lang w:eastAsia="en-AU"/>
        </w:rPr>
        <w:t>Parents with a child with a disability</w:t>
      </w:r>
    </w:p>
    <w:p w14:paraId="58B5F39F" w14:textId="3912EDBD" w:rsidR="00DB5187" w:rsidRPr="00CF129B" w:rsidRDefault="00DB5187" w:rsidP="0031716D">
      <w:pPr>
        <w:pStyle w:val="ListParagraph"/>
        <w:numPr>
          <w:ilvl w:val="0"/>
          <w:numId w:val="36"/>
        </w:numPr>
        <w:spacing w:after="0" w:line="240" w:lineRule="auto"/>
        <w:rPr>
          <w:rFonts w:ascii="Arial" w:eastAsia="Times New Roman" w:hAnsi="Arial" w:cs="Arial"/>
          <w:sz w:val="20"/>
          <w:szCs w:val="20"/>
          <w:lang w:eastAsia="en-AU"/>
        </w:rPr>
      </w:pPr>
      <w:r w:rsidRPr="00CF129B">
        <w:rPr>
          <w:rFonts w:ascii="Arial" w:eastAsia="Times New Roman" w:hAnsi="Arial" w:cs="Arial"/>
          <w:sz w:val="20"/>
          <w:szCs w:val="20"/>
          <w:lang w:eastAsia="en-AU"/>
        </w:rPr>
        <w:t xml:space="preserve">Mainstream and </w:t>
      </w:r>
      <w:r w:rsidR="00755294">
        <w:rPr>
          <w:rFonts w:ascii="Arial" w:eastAsia="Times New Roman" w:hAnsi="Arial" w:cs="Arial"/>
          <w:sz w:val="20"/>
          <w:szCs w:val="20"/>
          <w:lang w:eastAsia="en-AU"/>
        </w:rPr>
        <w:t>other s</w:t>
      </w:r>
      <w:r w:rsidRPr="00CF129B">
        <w:rPr>
          <w:rFonts w:ascii="Arial" w:eastAsia="Times New Roman" w:hAnsi="Arial" w:cs="Arial"/>
          <w:sz w:val="20"/>
          <w:szCs w:val="20"/>
          <w:lang w:eastAsia="en-AU"/>
        </w:rPr>
        <w:t>pecialist schools</w:t>
      </w:r>
    </w:p>
    <w:p w14:paraId="575001C9" w14:textId="52720B5C" w:rsidR="00DB5187" w:rsidRPr="00CF129B" w:rsidRDefault="00DB5187" w:rsidP="0031716D">
      <w:pPr>
        <w:pStyle w:val="ListParagraph"/>
        <w:numPr>
          <w:ilvl w:val="0"/>
          <w:numId w:val="36"/>
        </w:numPr>
        <w:spacing w:after="0" w:line="240" w:lineRule="auto"/>
        <w:rPr>
          <w:rFonts w:ascii="Arial" w:eastAsia="Times New Roman" w:hAnsi="Arial" w:cs="Arial"/>
          <w:sz w:val="20"/>
          <w:szCs w:val="20"/>
          <w:lang w:eastAsia="en-AU"/>
        </w:rPr>
      </w:pPr>
      <w:r w:rsidRPr="00CF129B">
        <w:rPr>
          <w:rFonts w:ascii="Arial" w:eastAsia="Times New Roman" w:hAnsi="Arial" w:cs="Arial"/>
          <w:sz w:val="20"/>
          <w:szCs w:val="20"/>
          <w:lang w:eastAsia="en-AU"/>
        </w:rPr>
        <w:t xml:space="preserve">St Paul’s </w:t>
      </w:r>
      <w:r w:rsidR="00CF129B" w:rsidRPr="00CF129B">
        <w:rPr>
          <w:rFonts w:ascii="Arial" w:eastAsia="Times New Roman" w:hAnsi="Arial" w:cs="Arial"/>
          <w:sz w:val="20"/>
          <w:szCs w:val="20"/>
          <w:lang w:eastAsia="en-AU"/>
        </w:rPr>
        <w:t xml:space="preserve">College </w:t>
      </w:r>
      <w:r w:rsidRPr="00CF129B">
        <w:rPr>
          <w:rFonts w:ascii="Arial" w:eastAsia="Times New Roman" w:hAnsi="Arial" w:cs="Arial"/>
          <w:sz w:val="20"/>
          <w:szCs w:val="20"/>
          <w:lang w:eastAsia="en-AU"/>
        </w:rPr>
        <w:t xml:space="preserve">family referrals (word of mouth) </w:t>
      </w:r>
    </w:p>
    <w:p w14:paraId="336172DB" w14:textId="77777777" w:rsidR="00DB5187" w:rsidRPr="00CF129B" w:rsidRDefault="00DB5187" w:rsidP="0031716D">
      <w:pPr>
        <w:pStyle w:val="ListParagraph"/>
        <w:numPr>
          <w:ilvl w:val="0"/>
          <w:numId w:val="36"/>
        </w:numPr>
        <w:spacing w:after="0" w:line="240" w:lineRule="auto"/>
        <w:rPr>
          <w:rFonts w:ascii="Arial" w:eastAsia="Times New Roman" w:hAnsi="Arial" w:cs="Arial"/>
          <w:sz w:val="20"/>
          <w:szCs w:val="20"/>
          <w:lang w:eastAsia="en-AU"/>
        </w:rPr>
      </w:pPr>
      <w:r w:rsidRPr="00CF129B">
        <w:rPr>
          <w:rFonts w:ascii="Arial" w:eastAsia="Times New Roman" w:hAnsi="Arial" w:cs="Arial"/>
          <w:sz w:val="20"/>
          <w:szCs w:val="20"/>
          <w:lang w:eastAsia="en-AU"/>
        </w:rPr>
        <w:t>Kindergartens and early childhood centres</w:t>
      </w:r>
    </w:p>
    <w:p w14:paraId="3C80188C" w14:textId="77777777" w:rsidR="00DB5187" w:rsidRPr="00CF129B" w:rsidRDefault="00DB5187" w:rsidP="0031716D">
      <w:pPr>
        <w:pStyle w:val="ListParagraph"/>
        <w:numPr>
          <w:ilvl w:val="0"/>
          <w:numId w:val="36"/>
        </w:numPr>
        <w:spacing w:after="0" w:line="240" w:lineRule="auto"/>
        <w:rPr>
          <w:rFonts w:ascii="Arial" w:eastAsia="Times New Roman" w:hAnsi="Arial" w:cs="Arial"/>
          <w:sz w:val="20"/>
          <w:szCs w:val="20"/>
          <w:lang w:eastAsia="en-AU"/>
        </w:rPr>
      </w:pPr>
      <w:r w:rsidRPr="00CF129B">
        <w:rPr>
          <w:rFonts w:ascii="Arial" w:eastAsia="Times New Roman" w:hAnsi="Arial" w:cs="Arial"/>
          <w:sz w:val="20"/>
          <w:szCs w:val="20"/>
          <w:lang w:eastAsia="en-AU"/>
        </w:rPr>
        <w:t>Early childhood intervention centres</w:t>
      </w:r>
    </w:p>
    <w:p w14:paraId="193A764C" w14:textId="77777777" w:rsidR="00DB5187" w:rsidRPr="00E837A8" w:rsidRDefault="00DB5187" w:rsidP="00DB5187">
      <w:pPr>
        <w:rPr>
          <w:rFonts w:cs="Arial"/>
        </w:rPr>
      </w:pPr>
    </w:p>
    <w:p w14:paraId="3AE7EF37" w14:textId="64BD14A4" w:rsidR="008C715D" w:rsidRPr="005A4317" w:rsidRDefault="00DB5187" w:rsidP="005A4317">
      <w:r>
        <w:rPr>
          <w:noProof/>
          <w:color w:val="0000FF"/>
          <w:lang w:eastAsia="en-AU"/>
        </w:rPr>
        <w:drawing>
          <wp:inline distT="0" distB="0" distL="0" distR="0" wp14:anchorId="41C7663F" wp14:editId="19635C81">
            <wp:extent cx="5906809" cy="4064000"/>
            <wp:effectExtent l="0" t="0" r="0" b="0"/>
            <wp:docPr id="22" name="Picture 2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pie chart&#10;&#10;Description automatically generated"/>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sharpenSoften amount="46000"/>
                              </a14:imgEffect>
                            </a14:imgLayer>
                          </a14:imgProps>
                        </a:ext>
                        <a:ext uri="{28A0092B-C50C-407E-A947-70E740481C1C}">
                          <a14:useLocalDpi xmlns:a14="http://schemas.microsoft.com/office/drawing/2010/main" val="0"/>
                        </a:ext>
                      </a:extLst>
                    </a:blip>
                    <a:srcRect l="460" t="1125" r="742" b="988"/>
                    <a:stretch/>
                  </pic:blipFill>
                  <pic:spPr bwMode="auto">
                    <a:xfrm>
                      <a:off x="0" y="0"/>
                      <a:ext cx="5971263" cy="4108346"/>
                    </a:xfrm>
                    <a:prstGeom prst="rect">
                      <a:avLst/>
                    </a:prstGeom>
                    <a:noFill/>
                    <a:ln>
                      <a:noFill/>
                    </a:ln>
                    <a:extLst>
                      <a:ext uri="{53640926-AAD7-44D8-BBD7-CCE9431645EC}">
                        <a14:shadowObscured xmlns:a14="http://schemas.microsoft.com/office/drawing/2010/main"/>
                      </a:ext>
                    </a:extLst>
                  </pic:spPr>
                </pic:pic>
              </a:graphicData>
            </a:graphic>
          </wp:inline>
        </w:drawing>
      </w:r>
      <w:bookmarkStart w:id="78" w:name="_Toc48919581"/>
      <w:bookmarkStart w:id="79" w:name="_Toc79754286"/>
    </w:p>
    <w:p w14:paraId="34723285" w14:textId="01B5EA3E" w:rsidR="003E2AE0" w:rsidRPr="00121C32" w:rsidRDefault="003E2AE0" w:rsidP="00FD7BDD">
      <w:pPr>
        <w:pStyle w:val="Heading1"/>
        <w:rPr>
          <w:rFonts w:asciiTheme="majorHAnsi" w:eastAsia="PMingLiU" w:hAnsiTheme="majorHAnsi" w:cstheme="majorHAnsi"/>
          <w:bCs/>
          <w:color w:val="FF0000"/>
          <w:spacing w:val="0"/>
          <w:kern w:val="32"/>
          <w:szCs w:val="32"/>
          <w:lang w:eastAsia="zh-TW"/>
        </w:rPr>
      </w:pPr>
      <w:r w:rsidRPr="00121C32">
        <w:rPr>
          <w:rFonts w:asciiTheme="majorHAnsi" w:eastAsia="PMingLiU" w:hAnsiTheme="majorHAnsi" w:cstheme="majorHAnsi"/>
          <w:bCs/>
          <w:color w:val="FF0000"/>
          <w:spacing w:val="0"/>
          <w:kern w:val="32"/>
          <w:szCs w:val="32"/>
          <w:lang w:eastAsia="zh-TW"/>
        </w:rPr>
        <w:t>Governance</w:t>
      </w:r>
      <w:bookmarkEnd w:id="78"/>
      <w:r w:rsidR="000E5C0C" w:rsidRPr="00121C32">
        <w:rPr>
          <w:rFonts w:asciiTheme="majorHAnsi" w:eastAsia="PMingLiU" w:hAnsiTheme="majorHAnsi" w:cstheme="majorHAnsi"/>
          <w:bCs/>
          <w:color w:val="FF0000"/>
          <w:spacing w:val="0"/>
          <w:kern w:val="32"/>
          <w:szCs w:val="32"/>
          <w:lang w:eastAsia="zh-TW"/>
        </w:rPr>
        <w:t xml:space="preserve"> </w:t>
      </w:r>
      <w:r w:rsidR="001E167E">
        <w:rPr>
          <w:rFonts w:asciiTheme="majorHAnsi" w:eastAsia="PMingLiU" w:hAnsiTheme="majorHAnsi" w:cstheme="majorHAnsi"/>
          <w:bCs/>
          <w:color w:val="FF0000"/>
          <w:spacing w:val="0"/>
          <w:kern w:val="32"/>
          <w:szCs w:val="32"/>
          <w:lang w:eastAsia="zh-TW"/>
        </w:rPr>
        <w:t>2021</w:t>
      </w:r>
      <w:bookmarkEnd w:id="79"/>
      <w:r w:rsidR="00955C56" w:rsidRPr="00121C32">
        <w:rPr>
          <w:rFonts w:asciiTheme="majorHAnsi" w:eastAsia="PMingLiU" w:hAnsiTheme="majorHAnsi" w:cstheme="majorHAnsi"/>
          <w:bCs/>
          <w:color w:val="FF0000"/>
          <w:spacing w:val="0"/>
          <w:kern w:val="32"/>
          <w:szCs w:val="32"/>
          <w:lang w:eastAsia="zh-TW"/>
        </w:rPr>
        <w:t xml:space="preserve"> </w:t>
      </w:r>
    </w:p>
    <w:p w14:paraId="1C08F442" w14:textId="77777777" w:rsidR="00F83894" w:rsidRPr="00197B1F" w:rsidRDefault="00F83894" w:rsidP="003104D4">
      <w:pPr>
        <w:pStyle w:val="Heading2"/>
        <w:rPr>
          <w:bCs/>
          <w:lang w:eastAsia="en-AU"/>
        </w:rPr>
      </w:pPr>
      <w:bookmarkStart w:id="80" w:name="_Toc48919582"/>
      <w:bookmarkStart w:id="81" w:name="_Toc79754287"/>
      <w:r w:rsidRPr="00197B1F">
        <w:rPr>
          <w:lang w:eastAsia="en-AU"/>
        </w:rPr>
        <w:t>Board of Directors</w:t>
      </w:r>
      <w:bookmarkEnd w:id="80"/>
      <w:bookmarkEnd w:id="81"/>
    </w:p>
    <w:p w14:paraId="66A9C259" w14:textId="77777777" w:rsidR="005A4317" w:rsidRPr="005A4317" w:rsidRDefault="005A4317" w:rsidP="005A4317">
      <w:pPr>
        <w:ind w:left="284"/>
        <w:rPr>
          <w:b/>
          <w:bCs/>
          <w:sz w:val="24"/>
        </w:rPr>
      </w:pPr>
      <w:bookmarkStart w:id="82" w:name="_Toc48919584"/>
      <w:bookmarkStart w:id="83" w:name="_Toc79754288"/>
      <w:r w:rsidRPr="005A4317">
        <w:rPr>
          <w:b/>
          <w:bCs/>
          <w:sz w:val="24"/>
        </w:rPr>
        <w:t>Mr. Julien O’Connell AO (Chair)</w:t>
      </w:r>
    </w:p>
    <w:p w14:paraId="1991CAEB" w14:textId="77777777" w:rsidR="005A4317" w:rsidRDefault="005A4317" w:rsidP="005A4317">
      <w:pPr>
        <w:ind w:left="284"/>
        <w:rPr>
          <w:sz w:val="24"/>
        </w:rPr>
      </w:pPr>
      <w:r>
        <w:rPr>
          <w:sz w:val="24"/>
        </w:rPr>
        <w:t>Mr. Vincent Arthur</w:t>
      </w:r>
    </w:p>
    <w:p w14:paraId="09225325" w14:textId="77777777" w:rsidR="005A4317" w:rsidRDefault="005A4317" w:rsidP="005A4317">
      <w:pPr>
        <w:ind w:left="284"/>
        <w:rPr>
          <w:sz w:val="24"/>
        </w:rPr>
      </w:pPr>
      <w:r>
        <w:rPr>
          <w:sz w:val="24"/>
        </w:rPr>
        <w:t>Ms. Anna Clarke</w:t>
      </w:r>
    </w:p>
    <w:p w14:paraId="04DC67A5" w14:textId="77777777" w:rsidR="005A4317" w:rsidRDefault="005A4317" w:rsidP="005A4317">
      <w:pPr>
        <w:ind w:left="284"/>
        <w:rPr>
          <w:sz w:val="24"/>
        </w:rPr>
      </w:pPr>
      <w:r>
        <w:rPr>
          <w:sz w:val="24"/>
        </w:rPr>
        <w:t>Ms. Jo Dawson</w:t>
      </w:r>
    </w:p>
    <w:p w14:paraId="1680D712" w14:textId="77777777" w:rsidR="005A4317" w:rsidRDefault="005A4317" w:rsidP="005A4317">
      <w:pPr>
        <w:ind w:left="284"/>
        <w:rPr>
          <w:sz w:val="24"/>
        </w:rPr>
      </w:pPr>
      <w:r>
        <w:rPr>
          <w:sz w:val="24"/>
        </w:rPr>
        <w:t xml:space="preserve">Mr. Brendan Donohoe </w:t>
      </w:r>
    </w:p>
    <w:p w14:paraId="67C794DE" w14:textId="77777777" w:rsidR="005A4317" w:rsidRDefault="005A4317" w:rsidP="005A4317">
      <w:pPr>
        <w:ind w:left="284"/>
        <w:rPr>
          <w:sz w:val="24"/>
        </w:rPr>
      </w:pPr>
      <w:r>
        <w:rPr>
          <w:sz w:val="24"/>
        </w:rPr>
        <w:t>Mr. Michael Fisher</w:t>
      </w:r>
    </w:p>
    <w:p w14:paraId="6EA705DA" w14:textId="77777777" w:rsidR="005A4317" w:rsidRDefault="005A4317" w:rsidP="005A4317">
      <w:pPr>
        <w:ind w:left="284"/>
        <w:rPr>
          <w:sz w:val="24"/>
        </w:rPr>
      </w:pPr>
      <w:r>
        <w:rPr>
          <w:sz w:val="24"/>
        </w:rPr>
        <w:t>Ms. Sally Howe</w:t>
      </w:r>
    </w:p>
    <w:p w14:paraId="18986A0B" w14:textId="77777777" w:rsidR="005A4317" w:rsidRDefault="005A4317" w:rsidP="005A4317">
      <w:pPr>
        <w:ind w:left="284"/>
        <w:rPr>
          <w:sz w:val="24"/>
        </w:rPr>
      </w:pPr>
      <w:r>
        <w:rPr>
          <w:sz w:val="24"/>
        </w:rPr>
        <w:t>Mr. Terry Janes</w:t>
      </w:r>
    </w:p>
    <w:p w14:paraId="2A28E690" w14:textId="77777777" w:rsidR="005A4317" w:rsidRDefault="005A4317" w:rsidP="005A4317">
      <w:pPr>
        <w:ind w:left="284"/>
        <w:rPr>
          <w:sz w:val="24"/>
        </w:rPr>
      </w:pPr>
      <w:r>
        <w:rPr>
          <w:sz w:val="24"/>
        </w:rPr>
        <w:t>Ms. Kate McCormack</w:t>
      </w:r>
    </w:p>
    <w:p w14:paraId="7E21EF7C" w14:textId="77777777" w:rsidR="005A4317" w:rsidRDefault="005A4317" w:rsidP="005A4317">
      <w:pPr>
        <w:ind w:left="284"/>
        <w:rPr>
          <w:sz w:val="24"/>
        </w:rPr>
      </w:pPr>
      <w:r>
        <w:rPr>
          <w:sz w:val="24"/>
        </w:rPr>
        <w:t>Ms. Mary Power</w:t>
      </w:r>
    </w:p>
    <w:p w14:paraId="38A670ED" w14:textId="51C53A87" w:rsidR="005A4317" w:rsidRPr="005A4317" w:rsidRDefault="005A4317" w:rsidP="005A4317">
      <w:pPr>
        <w:ind w:left="284"/>
        <w:rPr>
          <w:sz w:val="24"/>
        </w:rPr>
      </w:pPr>
      <w:r>
        <w:rPr>
          <w:sz w:val="24"/>
        </w:rPr>
        <w:t>Mr. Bob Santamaria</w:t>
      </w:r>
    </w:p>
    <w:p w14:paraId="14AF44B5" w14:textId="77777777" w:rsidR="005A4317" w:rsidRDefault="005A4317" w:rsidP="00B40A68">
      <w:pPr>
        <w:pStyle w:val="Heading1"/>
        <w:rPr>
          <w:rFonts w:asciiTheme="majorHAnsi" w:eastAsia="PMingLiU" w:hAnsiTheme="majorHAnsi" w:cstheme="majorHAnsi"/>
          <w:bCs/>
          <w:color w:val="FF0000"/>
          <w:spacing w:val="0"/>
          <w:kern w:val="32"/>
          <w:szCs w:val="32"/>
          <w:lang w:eastAsia="zh-TW"/>
        </w:rPr>
      </w:pPr>
    </w:p>
    <w:p w14:paraId="56FB8610" w14:textId="64470C49" w:rsidR="00181803" w:rsidRPr="00B40A68" w:rsidRDefault="00B40A68" w:rsidP="00B40A68">
      <w:pPr>
        <w:pStyle w:val="Heading1"/>
        <w:rPr>
          <w:rFonts w:asciiTheme="majorHAnsi" w:eastAsia="PMingLiU" w:hAnsiTheme="majorHAnsi" w:cstheme="majorHAnsi"/>
          <w:bCs/>
          <w:color w:val="FF0000"/>
          <w:spacing w:val="0"/>
          <w:kern w:val="32"/>
          <w:szCs w:val="32"/>
          <w:lang w:eastAsia="zh-TW"/>
        </w:rPr>
      </w:pPr>
      <w:r>
        <w:rPr>
          <w:rFonts w:asciiTheme="majorHAnsi" w:eastAsia="PMingLiU" w:hAnsiTheme="majorHAnsi" w:cstheme="majorHAnsi"/>
          <w:bCs/>
          <w:color w:val="FF0000"/>
          <w:spacing w:val="0"/>
          <w:kern w:val="32"/>
          <w:szCs w:val="32"/>
          <w:lang w:eastAsia="zh-TW"/>
        </w:rPr>
        <w:t xml:space="preserve">2021 </w:t>
      </w:r>
      <w:r w:rsidR="00607B43" w:rsidRPr="00121C32">
        <w:rPr>
          <w:rFonts w:asciiTheme="majorHAnsi" w:eastAsia="PMingLiU" w:hAnsiTheme="majorHAnsi" w:cstheme="majorHAnsi"/>
          <w:bCs/>
          <w:color w:val="FF0000"/>
          <w:spacing w:val="0"/>
          <w:kern w:val="32"/>
          <w:szCs w:val="32"/>
          <w:lang w:eastAsia="zh-TW"/>
        </w:rPr>
        <w:t>Financial Performance Report</w:t>
      </w:r>
      <w:bookmarkEnd w:id="82"/>
      <w:bookmarkEnd w:id="83"/>
      <w:r w:rsidR="000B0455">
        <w:rPr>
          <w:rFonts w:asciiTheme="majorHAnsi" w:eastAsia="PMingLiU" w:hAnsiTheme="majorHAnsi" w:cstheme="majorHAnsi"/>
          <w:bCs/>
          <w:color w:val="FF0000"/>
          <w:spacing w:val="0"/>
          <w:kern w:val="32"/>
          <w:szCs w:val="32"/>
          <w:lang w:eastAsia="zh-TW"/>
        </w:rPr>
        <w:t xml:space="preserve"> </w:t>
      </w:r>
    </w:p>
    <w:p w14:paraId="5A64E2DE" w14:textId="5059E785" w:rsidR="00530DB4" w:rsidRDefault="00B40A68" w:rsidP="00B40A68">
      <w:pPr>
        <w:pStyle w:val="BodyText"/>
        <w:ind w:left="-142"/>
        <w:jc w:val="center"/>
        <w:rPr>
          <w:noProof/>
        </w:rPr>
      </w:pPr>
      <w:r>
        <w:rPr>
          <w:noProof/>
          <w:lang w:eastAsia="en-AU"/>
        </w:rPr>
        <w:drawing>
          <wp:inline distT="0" distB="0" distL="0" distR="0" wp14:anchorId="2413C358" wp14:editId="5E2E1702">
            <wp:extent cx="5571861" cy="3324225"/>
            <wp:effectExtent l="152400" t="152400" r="353060" b="352425"/>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pic:nvPicPr>
                  <pic:blipFill rotWithShape="1">
                    <a:blip r:embed="rId72"/>
                    <a:srcRect b="4540"/>
                    <a:stretch/>
                  </pic:blipFill>
                  <pic:spPr bwMode="auto">
                    <a:xfrm>
                      <a:off x="0" y="0"/>
                      <a:ext cx="5577858" cy="33278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B603FFA" w14:textId="5364786F" w:rsidR="002779A1" w:rsidRPr="00530DB4" w:rsidRDefault="00B40A68" w:rsidP="00B40A68">
      <w:pPr>
        <w:pStyle w:val="BodyText"/>
        <w:rPr>
          <w:lang w:eastAsia="zh-TW"/>
        </w:rPr>
      </w:pPr>
      <w:r w:rsidRPr="00B40A68">
        <w:rPr>
          <w:noProof/>
          <w:lang w:eastAsia="en-AU"/>
        </w:rPr>
        <w:drawing>
          <wp:inline distT="0" distB="0" distL="0" distR="0" wp14:anchorId="506D10A4" wp14:editId="5157AABD">
            <wp:extent cx="5543550" cy="3269615"/>
            <wp:effectExtent l="152400" t="152400" r="361950" b="368935"/>
            <wp:docPr id="320" name="Picture 32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Chart, pie chart&#10;&#10;Description automatically generated"/>
                    <pic:cNvPicPr/>
                  </pic:nvPicPr>
                  <pic:blipFill rotWithShape="1">
                    <a:blip r:embed="rId73"/>
                    <a:srcRect l="-1" r="10418" b="11824"/>
                    <a:stretch/>
                  </pic:blipFill>
                  <pic:spPr bwMode="auto">
                    <a:xfrm>
                      <a:off x="0" y="0"/>
                      <a:ext cx="5570313" cy="3285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bookmarkEnd w:id="53"/>
    <w:bookmarkEnd w:id="54"/>
    <w:p w14:paraId="5F6CCFC6" w14:textId="2F7582FF" w:rsidR="00AB23CE" w:rsidRDefault="00B40A68" w:rsidP="003104D4">
      <w:pPr>
        <w:pStyle w:val="BodyText"/>
        <w:ind w:left="284"/>
        <w:jc w:val="center"/>
        <w:rPr>
          <w:lang w:eastAsia="en-AU"/>
        </w:rPr>
      </w:pPr>
      <w:r>
        <w:rPr>
          <w:noProof/>
          <w:lang w:eastAsia="en-AU"/>
        </w:rPr>
        <w:lastRenderedPageBreak/>
        <w:drawing>
          <wp:inline distT="0" distB="0" distL="0" distR="0" wp14:anchorId="571C75AB" wp14:editId="7AB19710">
            <wp:extent cx="5739240" cy="3790950"/>
            <wp:effectExtent l="152400" t="152400" r="356870" b="361950"/>
            <wp:docPr id="3" name="Picture 3"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able&#10;&#10;Description automatically generated"/>
                    <pic:cNvPicPr>
                      <a:picLocks noChangeAspect="1" noChangeArrowheads="1"/>
                    </pic:cNvPicPr>
                  </pic:nvPicPr>
                  <pic:blipFill rotWithShape="1">
                    <a:blip r:embed="rId74">
                      <a:extLst>
                        <a:ext uri="{BEBA8EAE-BF5A-486C-A8C5-ECC9F3942E4B}">
                          <a14:imgProps xmlns:a14="http://schemas.microsoft.com/office/drawing/2010/main">
                            <a14:imgLayer r:embed="rId75">
                              <a14:imgEffect>
                                <a14:sharpenSoften amount="47000"/>
                              </a14:imgEffect>
                            </a14:imgLayer>
                          </a14:imgProps>
                        </a:ext>
                        <a:ext uri="{28A0092B-C50C-407E-A947-70E740481C1C}">
                          <a14:useLocalDpi xmlns:a14="http://schemas.microsoft.com/office/drawing/2010/main" val="0"/>
                        </a:ext>
                      </a:extLst>
                    </a:blip>
                    <a:srcRect l="7046" t="5424" r="16398" b="58822"/>
                    <a:stretch/>
                  </pic:blipFill>
                  <pic:spPr bwMode="auto">
                    <a:xfrm>
                      <a:off x="0" y="0"/>
                      <a:ext cx="5746696" cy="37958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C66EC38" w14:textId="0A29DD18" w:rsidR="00121C32" w:rsidRPr="00E832F0" w:rsidRDefault="00121C32" w:rsidP="00121C32">
      <w:pPr>
        <w:pStyle w:val="Heading5"/>
        <w:rPr>
          <w:rFonts w:eastAsia="Times New Roman" w:cstheme="majorHAnsi"/>
          <w:color w:val="auto"/>
          <w:sz w:val="20"/>
          <w:szCs w:val="24"/>
          <w:lang w:eastAsia="en-AU"/>
        </w:rPr>
      </w:pPr>
      <w:r w:rsidRPr="00E832F0">
        <w:rPr>
          <w:rFonts w:eastAsia="Times New Roman" w:cstheme="majorHAnsi"/>
          <w:color w:val="auto"/>
          <w:sz w:val="20"/>
          <w:szCs w:val="24"/>
          <w:lang w:eastAsia="en-AU"/>
        </w:rPr>
        <w:t>VRQA School Annual Reports</w:t>
      </w:r>
    </w:p>
    <w:p w14:paraId="2380EB6D" w14:textId="77777777" w:rsidR="00121C32" w:rsidRPr="00CF43BF" w:rsidRDefault="00121C32" w:rsidP="00121C32">
      <w:pPr>
        <w:spacing w:before="100" w:beforeAutospacing="1" w:after="100" w:afterAutospacing="1"/>
        <w:rPr>
          <w:rFonts w:asciiTheme="majorHAnsi" w:eastAsia="Times New Roman" w:hAnsiTheme="majorHAnsi" w:cstheme="majorHAnsi"/>
          <w:szCs w:val="24"/>
          <w:lang w:eastAsia="en-AU"/>
        </w:rPr>
      </w:pPr>
      <w:r w:rsidRPr="00CF43BF">
        <w:rPr>
          <w:rFonts w:asciiTheme="majorHAnsi" w:eastAsia="Times New Roman" w:hAnsiTheme="majorHAnsi" w:cstheme="majorHAnsi"/>
          <w:szCs w:val="24"/>
          <w:lang w:eastAsia="en-AU"/>
        </w:rPr>
        <w:t xml:space="preserve">The School must provide an annual report to the VRQA for publication on the </w:t>
      </w:r>
      <w:hyperlink r:id="rId76" w:tgtFrame="_blank" w:history="1">
        <w:r w:rsidRPr="00CF43BF">
          <w:rPr>
            <w:rStyle w:val="Hyperlink"/>
            <w:rFonts w:asciiTheme="majorHAnsi" w:eastAsia="Times New Roman" w:hAnsiTheme="majorHAnsi" w:cstheme="majorHAnsi"/>
            <w:szCs w:val="24"/>
            <w:lang w:eastAsia="en-AU"/>
          </w:rPr>
          <w:t>State Register</w:t>
        </w:r>
      </w:hyperlink>
      <w:r w:rsidRPr="00CF43BF">
        <w:rPr>
          <w:rFonts w:asciiTheme="majorHAnsi" w:eastAsia="Times New Roman" w:hAnsiTheme="majorHAnsi" w:cstheme="majorHAnsi"/>
          <w:szCs w:val="24"/>
          <w:lang w:eastAsia="en-AU"/>
        </w:rPr>
        <w:t>, a searchable database on the VRQA website.</w:t>
      </w:r>
    </w:p>
    <w:p w14:paraId="23D473B0" w14:textId="77777777" w:rsidR="00121C32" w:rsidRPr="00CF43BF" w:rsidRDefault="00121C32" w:rsidP="00121C32">
      <w:pPr>
        <w:spacing w:before="100" w:beforeAutospacing="1" w:after="100" w:afterAutospacing="1"/>
        <w:rPr>
          <w:rFonts w:asciiTheme="majorHAnsi" w:eastAsia="Times New Roman" w:hAnsiTheme="majorHAnsi" w:cstheme="majorHAnsi"/>
          <w:szCs w:val="24"/>
          <w:lang w:eastAsia="en-AU"/>
        </w:rPr>
      </w:pPr>
      <w:r w:rsidRPr="00CF43BF">
        <w:rPr>
          <w:rFonts w:asciiTheme="majorHAnsi" w:eastAsia="Times New Roman" w:hAnsiTheme="majorHAnsi" w:cstheme="majorHAnsi"/>
          <w:szCs w:val="24"/>
          <w:lang w:eastAsia="en-AU"/>
        </w:rPr>
        <w:t>The report must include:</w:t>
      </w:r>
    </w:p>
    <w:p w14:paraId="2866FE88" w14:textId="77777777" w:rsidR="00121C32" w:rsidRPr="00CF43BF" w:rsidRDefault="00121C32" w:rsidP="0031716D">
      <w:pPr>
        <w:numPr>
          <w:ilvl w:val="0"/>
          <w:numId w:val="21"/>
        </w:numPr>
        <w:spacing w:before="100" w:beforeAutospacing="1" w:after="100" w:afterAutospacing="1"/>
        <w:rPr>
          <w:rFonts w:asciiTheme="majorHAnsi" w:eastAsia="Times New Roman" w:hAnsiTheme="majorHAnsi" w:cstheme="majorHAnsi"/>
          <w:szCs w:val="24"/>
          <w:lang w:eastAsia="en-AU"/>
        </w:rPr>
      </w:pPr>
      <w:r w:rsidRPr="00CF43BF">
        <w:rPr>
          <w:rFonts w:asciiTheme="majorHAnsi" w:eastAsia="Times New Roman" w:hAnsiTheme="majorHAnsi" w:cstheme="majorHAnsi"/>
          <w:szCs w:val="24"/>
          <w:lang w:eastAsia="en-AU"/>
        </w:rPr>
        <w:t>a description and analysis of student learning outcomes in state-wide tests and examinations for the current year and for the last two years</w:t>
      </w:r>
    </w:p>
    <w:p w14:paraId="123F67D9" w14:textId="77777777" w:rsidR="00121C32" w:rsidRPr="00CF43BF" w:rsidRDefault="00121C32" w:rsidP="0031716D">
      <w:pPr>
        <w:numPr>
          <w:ilvl w:val="0"/>
          <w:numId w:val="21"/>
        </w:numPr>
        <w:spacing w:before="100" w:beforeAutospacing="1" w:after="100" w:afterAutospacing="1"/>
        <w:rPr>
          <w:rFonts w:asciiTheme="majorHAnsi" w:eastAsia="Times New Roman" w:hAnsiTheme="majorHAnsi" w:cstheme="majorHAnsi"/>
          <w:szCs w:val="24"/>
          <w:lang w:eastAsia="en-AU"/>
        </w:rPr>
      </w:pPr>
      <w:r w:rsidRPr="00CF43BF">
        <w:rPr>
          <w:rFonts w:asciiTheme="majorHAnsi" w:eastAsia="Times New Roman" w:hAnsiTheme="majorHAnsi" w:cstheme="majorHAnsi"/>
          <w:szCs w:val="24"/>
          <w:lang w:eastAsia="en-AU"/>
        </w:rPr>
        <w:t>a description and analysis of rates of student attendance for the year</w:t>
      </w:r>
    </w:p>
    <w:p w14:paraId="257FAB67" w14:textId="6393289E" w:rsidR="00121C32" w:rsidRPr="00CF43BF" w:rsidRDefault="00121C32" w:rsidP="0031716D">
      <w:pPr>
        <w:numPr>
          <w:ilvl w:val="0"/>
          <w:numId w:val="21"/>
        </w:numPr>
        <w:spacing w:before="100" w:beforeAutospacing="1" w:after="100" w:afterAutospacing="1"/>
        <w:rPr>
          <w:rFonts w:asciiTheme="majorHAnsi" w:eastAsia="Times New Roman" w:hAnsiTheme="majorHAnsi" w:cstheme="majorHAnsi"/>
          <w:szCs w:val="24"/>
          <w:lang w:eastAsia="en-AU"/>
        </w:rPr>
      </w:pPr>
      <w:r w:rsidRPr="00CF43BF">
        <w:rPr>
          <w:rFonts w:asciiTheme="majorHAnsi" w:eastAsia="Times New Roman" w:hAnsiTheme="majorHAnsi" w:cstheme="majorHAnsi"/>
          <w:szCs w:val="24"/>
          <w:lang w:eastAsia="en-AU"/>
        </w:rPr>
        <w:t xml:space="preserve">a report of the School's financial </w:t>
      </w:r>
      <w:r w:rsidR="009223D2">
        <w:rPr>
          <w:rFonts w:asciiTheme="majorHAnsi" w:eastAsia="Times New Roman" w:hAnsiTheme="majorHAnsi" w:cstheme="majorHAnsi"/>
          <w:szCs w:val="24"/>
          <w:lang w:eastAsia="en-AU"/>
        </w:rPr>
        <w:t>performance</w:t>
      </w:r>
    </w:p>
    <w:p w14:paraId="2DDF5168" w14:textId="77777777" w:rsidR="00121C32" w:rsidRPr="00CF43BF" w:rsidRDefault="00121C32" w:rsidP="0031716D">
      <w:pPr>
        <w:numPr>
          <w:ilvl w:val="0"/>
          <w:numId w:val="21"/>
        </w:numPr>
        <w:spacing w:before="100" w:beforeAutospacing="1" w:after="100" w:afterAutospacing="1"/>
        <w:rPr>
          <w:rFonts w:asciiTheme="majorHAnsi" w:eastAsia="Times New Roman" w:hAnsiTheme="majorHAnsi" w:cstheme="majorHAnsi"/>
          <w:szCs w:val="24"/>
          <w:lang w:eastAsia="en-AU"/>
        </w:rPr>
      </w:pPr>
      <w:r w:rsidRPr="00CF43BF">
        <w:rPr>
          <w:rFonts w:asciiTheme="majorHAnsi" w:eastAsia="Times New Roman" w:hAnsiTheme="majorHAnsi" w:cstheme="majorHAnsi"/>
          <w:szCs w:val="24"/>
          <w:lang w:eastAsia="en-AU"/>
        </w:rPr>
        <w:t>copies of any other reports the School is required to prepare for the school community under any funding agreements with the State or Commonwealth.</w:t>
      </w:r>
    </w:p>
    <w:p w14:paraId="6B42C517" w14:textId="77777777" w:rsidR="00121C32" w:rsidRPr="00CF43BF" w:rsidRDefault="00121C32" w:rsidP="00121C32">
      <w:pPr>
        <w:spacing w:before="100" w:beforeAutospacing="1" w:after="100" w:afterAutospacing="1"/>
        <w:rPr>
          <w:rFonts w:asciiTheme="majorHAnsi" w:eastAsia="Times New Roman" w:hAnsiTheme="majorHAnsi" w:cstheme="majorHAnsi"/>
          <w:szCs w:val="24"/>
          <w:lang w:eastAsia="en-AU"/>
        </w:rPr>
      </w:pPr>
      <w:r w:rsidRPr="00CF43BF">
        <w:rPr>
          <w:rFonts w:asciiTheme="majorHAnsi" w:eastAsia="Times New Roman" w:hAnsiTheme="majorHAnsi" w:cstheme="majorHAnsi"/>
          <w:szCs w:val="24"/>
          <w:lang w:eastAsia="en-AU"/>
        </w:rPr>
        <w:t>The Principal will table the completed Annual Report at a School Council meeting for endorsement and attest that:</w:t>
      </w:r>
    </w:p>
    <w:p w14:paraId="7B8FFA0A" w14:textId="77777777" w:rsidR="00121C32" w:rsidRPr="00CF43BF" w:rsidRDefault="00121C32" w:rsidP="00670E4C">
      <w:pPr>
        <w:numPr>
          <w:ilvl w:val="0"/>
          <w:numId w:val="21"/>
        </w:numPr>
        <w:spacing w:before="100" w:beforeAutospacing="1" w:after="100" w:afterAutospacing="1"/>
        <w:rPr>
          <w:rFonts w:asciiTheme="majorHAnsi" w:eastAsia="Times New Roman" w:hAnsiTheme="majorHAnsi" w:cstheme="majorHAnsi"/>
          <w:szCs w:val="24"/>
          <w:lang w:eastAsia="en-AU"/>
        </w:rPr>
      </w:pPr>
      <w:r w:rsidRPr="00CF43BF">
        <w:rPr>
          <w:rFonts w:asciiTheme="majorHAnsi" w:eastAsia="Times New Roman" w:hAnsiTheme="majorHAnsi" w:cstheme="majorHAnsi"/>
          <w:szCs w:val="24"/>
          <w:lang w:eastAsia="en-AU"/>
        </w:rPr>
        <w:t xml:space="preserve">all teachers at the School are Victorian Institute of Teaching (VIT) registered </w:t>
      </w:r>
    </w:p>
    <w:p w14:paraId="5D78470B" w14:textId="77777777" w:rsidR="00121C32" w:rsidRPr="00CF43BF" w:rsidRDefault="00121C32" w:rsidP="00670E4C">
      <w:pPr>
        <w:numPr>
          <w:ilvl w:val="0"/>
          <w:numId w:val="21"/>
        </w:numPr>
        <w:spacing w:before="100" w:beforeAutospacing="1" w:after="100" w:afterAutospacing="1"/>
        <w:rPr>
          <w:rFonts w:asciiTheme="majorHAnsi" w:eastAsia="Times New Roman" w:hAnsiTheme="majorHAnsi" w:cstheme="majorHAnsi"/>
          <w:szCs w:val="24"/>
          <w:lang w:eastAsia="en-AU"/>
        </w:rPr>
      </w:pPr>
      <w:r w:rsidRPr="00CF43BF">
        <w:rPr>
          <w:rFonts w:asciiTheme="majorHAnsi" w:eastAsia="Times New Roman" w:hAnsiTheme="majorHAnsi" w:cstheme="majorHAnsi"/>
          <w:szCs w:val="24"/>
          <w:lang w:eastAsia="en-AU"/>
        </w:rPr>
        <w:t xml:space="preserve">the School has met the Victorian Registration and Qualifications Authority (VRQA) minimum standards for registration (except where any exemptions apply) </w:t>
      </w:r>
    </w:p>
    <w:p w14:paraId="6A4A631C" w14:textId="77777777" w:rsidR="00121C32" w:rsidRPr="00CF43BF" w:rsidRDefault="00121C32" w:rsidP="00670E4C">
      <w:pPr>
        <w:numPr>
          <w:ilvl w:val="0"/>
          <w:numId w:val="21"/>
        </w:numPr>
        <w:spacing w:before="100" w:beforeAutospacing="1" w:after="100" w:afterAutospacing="1"/>
        <w:rPr>
          <w:rFonts w:asciiTheme="majorHAnsi" w:eastAsia="Times New Roman" w:hAnsiTheme="majorHAnsi" w:cstheme="majorHAnsi"/>
          <w:szCs w:val="24"/>
          <w:lang w:eastAsia="en-AU"/>
        </w:rPr>
      </w:pPr>
      <w:r w:rsidRPr="00CF43BF">
        <w:rPr>
          <w:rFonts w:asciiTheme="majorHAnsi" w:eastAsia="Times New Roman" w:hAnsiTheme="majorHAnsi" w:cstheme="majorHAnsi"/>
          <w:szCs w:val="24"/>
          <w:lang w:eastAsia="en-AU"/>
        </w:rPr>
        <w:t xml:space="preserve">all expenses and commitments of funds have been to support educational outcomes and operational needs </w:t>
      </w:r>
    </w:p>
    <w:p w14:paraId="42C91B83" w14:textId="77777777" w:rsidR="00121C32" w:rsidRPr="00CF43BF" w:rsidRDefault="00121C32" w:rsidP="00670E4C">
      <w:pPr>
        <w:numPr>
          <w:ilvl w:val="0"/>
          <w:numId w:val="21"/>
        </w:numPr>
        <w:spacing w:before="100" w:beforeAutospacing="1" w:after="100" w:afterAutospacing="1"/>
        <w:rPr>
          <w:rFonts w:asciiTheme="majorHAnsi" w:eastAsia="Times New Roman" w:hAnsiTheme="majorHAnsi" w:cstheme="majorHAnsi"/>
          <w:szCs w:val="24"/>
          <w:lang w:eastAsia="en-AU"/>
        </w:rPr>
      </w:pPr>
      <w:r w:rsidRPr="00CF43BF">
        <w:rPr>
          <w:rFonts w:asciiTheme="majorHAnsi" w:eastAsia="Times New Roman" w:hAnsiTheme="majorHAnsi" w:cstheme="majorHAnsi"/>
          <w:szCs w:val="24"/>
          <w:lang w:eastAsia="en-AU"/>
        </w:rPr>
        <w:t>the School complies with the Child Safe Standards as prescribed in Ministerial Order 870</w:t>
      </w:r>
    </w:p>
    <w:p w14:paraId="38315179" w14:textId="77777777" w:rsidR="00121C32" w:rsidRPr="00CF43BF" w:rsidRDefault="00121C32" w:rsidP="00121C32">
      <w:pPr>
        <w:spacing w:before="100" w:beforeAutospacing="1" w:after="100" w:afterAutospacing="1"/>
        <w:rPr>
          <w:rFonts w:asciiTheme="majorHAnsi" w:eastAsia="Times New Roman" w:hAnsiTheme="majorHAnsi" w:cstheme="majorHAnsi"/>
          <w:szCs w:val="24"/>
          <w:lang w:eastAsia="en-AU"/>
        </w:rPr>
      </w:pPr>
      <w:r w:rsidRPr="00CF43BF">
        <w:rPr>
          <w:rFonts w:asciiTheme="majorHAnsi" w:eastAsia="Times New Roman" w:hAnsiTheme="majorHAnsi" w:cstheme="majorHAnsi"/>
          <w:szCs w:val="24"/>
          <w:lang w:eastAsia="en-AU"/>
        </w:rPr>
        <w:t>Providing a school annual report is required under the Education and Training Reform Regulations 2017, which states that a registered school must make available to the school community information concerning the School's performance at least once a year.</w:t>
      </w:r>
    </w:p>
    <w:p w14:paraId="570F637A" w14:textId="77777777" w:rsidR="00121C32" w:rsidRPr="00E832F0" w:rsidRDefault="00121C32" w:rsidP="00121C32">
      <w:pPr>
        <w:pStyle w:val="Heading5"/>
        <w:rPr>
          <w:rFonts w:eastAsia="Times New Roman" w:cstheme="majorHAnsi"/>
          <w:color w:val="auto"/>
          <w:sz w:val="20"/>
          <w:szCs w:val="24"/>
          <w:lang w:eastAsia="en-AU"/>
        </w:rPr>
      </w:pPr>
      <w:r w:rsidRPr="00E832F0">
        <w:rPr>
          <w:rFonts w:eastAsia="Times New Roman" w:cstheme="majorHAnsi"/>
          <w:color w:val="auto"/>
          <w:sz w:val="20"/>
          <w:szCs w:val="24"/>
          <w:lang w:eastAsia="en-AU"/>
        </w:rPr>
        <w:lastRenderedPageBreak/>
        <w:t>VRQA Submitting school annual reports</w:t>
      </w:r>
    </w:p>
    <w:p w14:paraId="046814F8" w14:textId="77777777" w:rsidR="00121C32" w:rsidRPr="00CF43BF" w:rsidRDefault="00121C32" w:rsidP="00121C32">
      <w:pPr>
        <w:spacing w:before="100" w:beforeAutospacing="1" w:after="100" w:afterAutospacing="1"/>
        <w:rPr>
          <w:rFonts w:asciiTheme="majorHAnsi" w:eastAsia="Times New Roman" w:hAnsiTheme="majorHAnsi" w:cstheme="majorHAnsi"/>
          <w:szCs w:val="24"/>
          <w:lang w:eastAsia="en-AU"/>
        </w:rPr>
      </w:pPr>
      <w:r w:rsidRPr="00CF43BF">
        <w:rPr>
          <w:rFonts w:asciiTheme="majorHAnsi" w:eastAsia="Times New Roman" w:hAnsiTheme="majorHAnsi" w:cstheme="majorHAnsi"/>
          <w:szCs w:val="24"/>
          <w:lang w:eastAsia="en-AU"/>
        </w:rPr>
        <w:t>All schools must provide their annual report to be published on the State Register.</w:t>
      </w:r>
    </w:p>
    <w:p w14:paraId="27F912CF" w14:textId="77777777" w:rsidR="00121C32" w:rsidRPr="00CF43BF" w:rsidRDefault="00121C32" w:rsidP="00121C32">
      <w:pPr>
        <w:spacing w:before="100" w:beforeAutospacing="1" w:after="100" w:afterAutospacing="1"/>
        <w:rPr>
          <w:rFonts w:asciiTheme="majorHAnsi" w:eastAsia="Times New Roman" w:hAnsiTheme="majorHAnsi" w:cstheme="majorHAnsi"/>
          <w:szCs w:val="24"/>
          <w:lang w:eastAsia="en-AU"/>
        </w:rPr>
      </w:pPr>
      <w:r w:rsidRPr="00CF43BF">
        <w:rPr>
          <w:rFonts w:asciiTheme="majorHAnsi" w:eastAsia="Times New Roman" w:hAnsiTheme="majorHAnsi" w:cstheme="majorHAnsi"/>
          <w:szCs w:val="24"/>
          <w:lang w:eastAsia="en-AU"/>
        </w:rPr>
        <w:t xml:space="preserve">The Department of Education and Training and the Catholic Education Commission of Victoria manage the process of submitting these reports to us for their respective schools. </w:t>
      </w:r>
    </w:p>
    <w:p w14:paraId="19536931" w14:textId="77777777" w:rsidR="00121C32" w:rsidRPr="00CF43BF" w:rsidRDefault="00121C32" w:rsidP="00121C32">
      <w:pPr>
        <w:spacing w:before="100" w:beforeAutospacing="1" w:after="100" w:afterAutospacing="1"/>
        <w:rPr>
          <w:rFonts w:asciiTheme="majorHAnsi" w:eastAsia="Times New Roman" w:hAnsiTheme="majorHAnsi" w:cstheme="majorHAnsi"/>
          <w:szCs w:val="24"/>
          <w:lang w:eastAsia="en-AU"/>
        </w:rPr>
      </w:pPr>
      <w:r w:rsidRPr="00CF43BF">
        <w:rPr>
          <w:rFonts w:asciiTheme="majorHAnsi" w:eastAsia="Times New Roman" w:hAnsiTheme="majorHAnsi" w:cstheme="majorHAnsi"/>
          <w:szCs w:val="24"/>
          <w:lang w:eastAsia="en-AU"/>
        </w:rPr>
        <w:t>Independent schools should email a Word and PDF version of their report directly to us at:</w:t>
      </w:r>
    </w:p>
    <w:p w14:paraId="2FF7360C" w14:textId="77777777" w:rsidR="00121C32" w:rsidRPr="006527DE" w:rsidRDefault="00000000" w:rsidP="0031716D">
      <w:pPr>
        <w:numPr>
          <w:ilvl w:val="0"/>
          <w:numId w:val="22"/>
        </w:numPr>
        <w:spacing w:before="100" w:beforeAutospacing="1" w:after="100" w:afterAutospacing="1"/>
        <w:rPr>
          <w:rFonts w:asciiTheme="majorHAnsi" w:eastAsia="Times New Roman" w:hAnsiTheme="majorHAnsi" w:cstheme="majorHAnsi"/>
          <w:szCs w:val="24"/>
          <w:lang w:eastAsia="en-AU"/>
        </w:rPr>
      </w:pPr>
      <w:hyperlink r:id="rId77" w:history="1">
        <w:r w:rsidR="00121C32" w:rsidRPr="00CF43BF">
          <w:rPr>
            <w:rFonts w:asciiTheme="majorHAnsi" w:eastAsia="Times New Roman" w:hAnsiTheme="majorHAnsi" w:cstheme="majorHAnsi"/>
            <w:color w:val="0000FF"/>
            <w:szCs w:val="24"/>
            <w:u w:val="single"/>
            <w:lang w:eastAsia="en-AU"/>
          </w:rPr>
          <w:t>vrqa.schools@edumail.vic.gov.au</w:t>
        </w:r>
      </w:hyperlink>
      <w:r w:rsidR="00121C32" w:rsidRPr="00CF43BF">
        <w:rPr>
          <w:rFonts w:asciiTheme="majorHAnsi" w:eastAsia="Times New Roman" w:hAnsiTheme="majorHAnsi" w:cstheme="majorHAnsi"/>
          <w:szCs w:val="24"/>
          <w:lang w:eastAsia="en-AU"/>
        </w:rPr>
        <w:t xml:space="preserve"> </w:t>
      </w:r>
    </w:p>
    <w:p w14:paraId="39E13B82" w14:textId="77777777" w:rsidR="00121C32" w:rsidRPr="0063486D" w:rsidRDefault="00121C32" w:rsidP="00121C32">
      <w:pPr>
        <w:spacing w:before="100" w:beforeAutospacing="1" w:after="100" w:afterAutospacing="1"/>
        <w:rPr>
          <w:rFonts w:asciiTheme="majorHAnsi" w:eastAsia="Times New Roman" w:hAnsiTheme="majorHAnsi" w:cstheme="majorHAnsi"/>
          <w:szCs w:val="24"/>
          <w:lang w:eastAsia="en-AU"/>
        </w:rPr>
      </w:pPr>
      <w:r w:rsidRPr="0063486D">
        <w:rPr>
          <w:rFonts w:asciiTheme="majorHAnsi" w:eastAsia="Times New Roman" w:hAnsiTheme="majorHAnsi" w:cstheme="majorHAnsi"/>
          <w:szCs w:val="24"/>
          <w:lang w:eastAsia="en-AU"/>
        </w:rPr>
        <w:t xml:space="preserve">The report is due to VRQA no later than </w:t>
      </w:r>
      <w:r w:rsidRPr="0063486D">
        <w:rPr>
          <w:rFonts w:asciiTheme="majorHAnsi" w:eastAsia="Times New Roman" w:hAnsiTheme="majorHAnsi" w:cstheme="majorHAnsi"/>
          <w:bCs/>
          <w:szCs w:val="24"/>
          <w:lang w:eastAsia="en-AU"/>
        </w:rPr>
        <w:t>31 August</w:t>
      </w:r>
      <w:r w:rsidRPr="0063486D">
        <w:rPr>
          <w:rFonts w:asciiTheme="majorHAnsi" w:eastAsia="Times New Roman" w:hAnsiTheme="majorHAnsi" w:cstheme="majorHAnsi"/>
          <w:szCs w:val="24"/>
          <w:lang w:eastAsia="en-AU"/>
        </w:rPr>
        <w:t>.</w:t>
      </w:r>
    </w:p>
    <w:p w14:paraId="10B4B934" w14:textId="77777777" w:rsidR="00121C32" w:rsidRDefault="00121C32" w:rsidP="00121C32">
      <w:pPr>
        <w:pStyle w:val="BodyText"/>
        <w:ind w:left="284"/>
        <w:rPr>
          <w:lang w:eastAsia="en-AU"/>
        </w:rPr>
      </w:pPr>
    </w:p>
    <w:p w14:paraId="00E781B0" w14:textId="77777777" w:rsidR="00121C32" w:rsidRPr="00121C32" w:rsidRDefault="00121C32" w:rsidP="005A1D34">
      <w:pPr>
        <w:pStyle w:val="BodyText"/>
        <w:ind w:left="284"/>
        <w:rPr>
          <w:sz w:val="20"/>
          <w:szCs w:val="20"/>
          <w:lang w:eastAsia="en-AU"/>
        </w:rPr>
      </w:pPr>
    </w:p>
    <w:sectPr w:rsidR="00121C32" w:rsidRPr="00121C32" w:rsidSect="00283C83">
      <w:headerReference w:type="default" r:id="rId78"/>
      <w:footerReference w:type="default" r:id="rId79"/>
      <w:headerReference w:type="first" r:id="rId80"/>
      <w:footerReference w:type="first" r:id="rId81"/>
      <w:pgSz w:w="11906" w:h="16838" w:code="9"/>
      <w:pgMar w:top="992" w:right="1418" w:bottom="1418" w:left="907" w:header="142" w:footer="8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495A2" w14:textId="77777777" w:rsidR="00CE0B13" w:rsidRDefault="00CE0B13" w:rsidP="00EA14CE">
      <w:pPr>
        <w:spacing w:after="0"/>
      </w:pPr>
      <w:r>
        <w:separator/>
      </w:r>
    </w:p>
  </w:endnote>
  <w:endnote w:type="continuationSeparator" w:id="0">
    <w:p w14:paraId="252047EA" w14:textId="77777777" w:rsidR="00CE0B13" w:rsidRDefault="00CE0B13" w:rsidP="00EA14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ausite Classic Medium">
    <w:altName w:val="Calibri"/>
    <w:charset w:val="00"/>
    <w:family w:val="swiss"/>
    <w:pitch w:val="variable"/>
  </w:font>
  <w:font w:name="Beausite Fit Regular">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Beausite Classic Light">
    <w:altName w:val="Calibri"/>
    <w:charset w:val="00"/>
    <w:family w:val="swiss"/>
    <w:pitch w:val="variable"/>
  </w:font>
  <w:font w:name="PMingLiU">
    <w:altName w:val="新細明體"/>
    <w:panose1 w:val="02020500000000000000"/>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ody">
    <w:altName w:val="Arial"/>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HanziPen SC">
    <w:altName w:val="Microsoft YaHei"/>
    <w:charset w:val="00"/>
    <w:family w:val="script"/>
    <w:pitch w:val="variable"/>
    <w:sig w:usb0="A00002FF" w:usb1="78CF7CFB" w:usb2="00000016" w:usb3="00000000" w:csb0="0000018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4508350"/>
      <w:docPartObj>
        <w:docPartGallery w:val="Page Numbers (Bottom of Page)"/>
        <w:docPartUnique/>
      </w:docPartObj>
    </w:sdtPr>
    <w:sdtEndPr>
      <w:rPr>
        <w:noProof/>
      </w:rPr>
    </w:sdtEndPr>
    <w:sdtContent>
      <w:p w14:paraId="099D5E59" w14:textId="61E9E100" w:rsidR="00F10B28" w:rsidRDefault="00F10B28">
        <w:pPr>
          <w:pStyle w:val="Footer"/>
          <w:jc w:val="right"/>
        </w:pPr>
        <w:r>
          <w:fldChar w:fldCharType="begin"/>
        </w:r>
        <w:r>
          <w:instrText xml:space="preserve"> PAGE   \* MERGEFORMAT </w:instrText>
        </w:r>
        <w:r>
          <w:fldChar w:fldCharType="separate"/>
        </w:r>
        <w:r w:rsidR="00971948">
          <w:rPr>
            <w:noProof/>
          </w:rPr>
          <w:t>3</w:t>
        </w:r>
        <w:r>
          <w:rPr>
            <w:noProof/>
          </w:rPr>
          <w:fldChar w:fldCharType="end"/>
        </w:r>
      </w:p>
    </w:sdtContent>
  </w:sdt>
  <w:p w14:paraId="7722A70D" w14:textId="77777777" w:rsidR="00F10B28" w:rsidRPr="001B603E" w:rsidRDefault="00F10B28" w:rsidP="000102DD">
    <w:pPr>
      <w:pStyle w:val="FooterAddres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A0A7" w14:textId="77777777" w:rsidR="00F10B28" w:rsidRPr="00315ECF" w:rsidRDefault="00F10B28" w:rsidP="00F83894">
    <w:pPr>
      <w:pStyle w:val="Footer"/>
      <w:tabs>
        <w:tab w:val="clear" w:pos="4513"/>
        <w:tab w:val="clear" w:pos="9026"/>
        <w:tab w:val="left" w:pos="3525"/>
        <w:tab w:val="center" w:pos="4649"/>
      </w:tabs>
    </w:pPr>
    <w:r>
      <w:rPr>
        <w:noProof/>
        <w:lang w:eastAsia="en-AU"/>
      </w:rPr>
      <w:drawing>
        <wp:anchor distT="0" distB="0" distL="114300" distR="114300" simplePos="0" relativeHeight="251658240" behindDoc="1" locked="0" layoutInCell="1" allowOverlap="1" wp14:anchorId="004121C6" wp14:editId="5DB94686">
          <wp:simplePos x="0" y="0"/>
          <wp:positionH relativeFrom="page">
            <wp:align>right</wp:align>
          </wp:positionH>
          <wp:positionV relativeFrom="page">
            <wp:align>bottom</wp:align>
          </wp:positionV>
          <wp:extent cx="7560000" cy="14256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425600"/>
                  </a:xfrm>
                  <a:prstGeom prst="rect">
                    <a:avLst/>
                  </a:prstGeom>
                </pic:spPr>
              </pic:pic>
            </a:graphicData>
          </a:graphic>
          <wp14:sizeRelH relativeFrom="margin">
            <wp14:pctWidth>0</wp14:pctWidth>
          </wp14:sizeRelH>
          <wp14:sizeRelV relativeFrom="margin">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D0D1A" w14:textId="77777777" w:rsidR="00CE0B13" w:rsidRDefault="00CE0B13" w:rsidP="00EA14CE">
      <w:pPr>
        <w:spacing w:after="0"/>
      </w:pPr>
      <w:r>
        <w:separator/>
      </w:r>
    </w:p>
  </w:footnote>
  <w:footnote w:type="continuationSeparator" w:id="0">
    <w:p w14:paraId="170871EF" w14:textId="77777777" w:rsidR="00CE0B13" w:rsidRDefault="00CE0B13" w:rsidP="00EA14C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856311697"/>
      <w:docPartObj>
        <w:docPartGallery w:val="Page Numbers (Top of Page)"/>
        <w:docPartUnique/>
      </w:docPartObj>
    </w:sdtPr>
    <w:sdtEndPr>
      <w:rPr>
        <w:noProof/>
      </w:rPr>
    </w:sdtEndPr>
    <w:sdtContent>
      <w:p w14:paraId="7AD43ADF" w14:textId="7AEFB80B" w:rsidR="00F10B28" w:rsidRDefault="00F10B28">
        <w:pPr>
          <w:pStyle w:val="Header"/>
        </w:pPr>
        <w:r>
          <w:rPr>
            <w:noProof w:val="0"/>
          </w:rPr>
          <w:fldChar w:fldCharType="begin"/>
        </w:r>
        <w:r>
          <w:instrText xml:space="preserve"> PAGE   \* MERGEFORMAT </w:instrText>
        </w:r>
        <w:r>
          <w:rPr>
            <w:noProof w:val="0"/>
          </w:rPr>
          <w:fldChar w:fldCharType="separate"/>
        </w:r>
        <w:r w:rsidR="00971948">
          <w:t>3</w:t>
        </w:r>
        <w:r>
          <w:fldChar w:fldCharType="end"/>
        </w:r>
      </w:p>
    </w:sdtContent>
  </w:sdt>
  <w:p w14:paraId="3AE37DD0" w14:textId="77777777" w:rsidR="00F10B28" w:rsidRDefault="00F10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1B4D4" w14:textId="77777777" w:rsidR="00F10B28" w:rsidRDefault="00F10B28">
    <w:pPr>
      <w:pStyle w:val="Header"/>
    </w:pPr>
    <w:r>
      <w:rPr>
        <w:lang w:eastAsia="en-AU"/>
      </w:rPr>
      <w:drawing>
        <wp:anchor distT="0" distB="0" distL="114300" distR="114300" simplePos="0" relativeHeight="251656192" behindDoc="1" locked="0" layoutInCell="1" allowOverlap="1" wp14:anchorId="0AC9AD0B" wp14:editId="76003012">
          <wp:simplePos x="0" y="0"/>
          <wp:positionH relativeFrom="page">
            <wp:posOffset>0</wp:posOffset>
          </wp:positionH>
          <wp:positionV relativeFrom="page">
            <wp:posOffset>0</wp:posOffset>
          </wp:positionV>
          <wp:extent cx="7560000" cy="30492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304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6A75"/>
    <w:multiLevelType w:val="hybridMultilevel"/>
    <w:tmpl w:val="A0A42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1A01C5"/>
    <w:multiLevelType w:val="multilevel"/>
    <w:tmpl w:val="3A2ABF86"/>
    <w:styleLink w:val="VMCHBullets"/>
    <w:lvl w:ilvl="0">
      <w:start w:val="1"/>
      <w:numFmt w:val="bullet"/>
      <w:pStyle w:val="ListBullet"/>
      <w:lvlText w:val=""/>
      <w:lvlJc w:val="left"/>
      <w:pPr>
        <w:tabs>
          <w:tab w:val="num" w:pos="284"/>
        </w:tabs>
        <w:ind w:left="284" w:hanging="284"/>
      </w:pPr>
      <w:rPr>
        <w:rFonts w:ascii="Symbol" w:hAnsi="Symbol" w:hint="default"/>
        <w:color w:val="EB3300"/>
        <w:sz w:val="16"/>
      </w:rPr>
    </w:lvl>
    <w:lvl w:ilvl="1">
      <w:start w:val="1"/>
      <w:numFmt w:val="bullet"/>
      <w:pStyle w:val="ListBullet2"/>
      <w:lvlText w:val="–"/>
      <w:lvlJc w:val="left"/>
      <w:pPr>
        <w:ind w:left="567" w:hanging="283"/>
      </w:pPr>
      <w:rPr>
        <w:rFonts w:ascii="Calibri" w:hAnsi="Calibri" w:hint="default"/>
        <w:color w:val="EB3300"/>
      </w:rPr>
    </w:lvl>
    <w:lvl w:ilvl="2">
      <w:start w:val="1"/>
      <w:numFmt w:val="decimal"/>
      <w:pStyle w:val="ListBullet3"/>
      <w:lvlText w:val="%3)"/>
      <w:lvlJc w:val="left"/>
      <w:pPr>
        <w:ind w:left="567" w:hanging="283"/>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A134F2"/>
    <w:multiLevelType w:val="hybridMultilevel"/>
    <w:tmpl w:val="B9B4C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0582952"/>
    <w:multiLevelType w:val="hybridMultilevel"/>
    <w:tmpl w:val="DAB85C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0A00EAF"/>
    <w:multiLevelType w:val="hybridMultilevel"/>
    <w:tmpl w:val="285EFF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15D840D9"/>
    <w:multiLevelType w:val="hybridMultilevel"/>
    <w:tmpl w:val="EFBA3A9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ACB151F"/>
    <w:multiLevelType w:val="hybridMultilevel"/>
    <w:tmpl w:val="EB189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4B35CE"/>
    <w:multiLevelType w:val="multilevel"/>
    <w:tmpl w:val="B80E9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F16FF6"/>
    <w:multiLevelType w:val="hybridMultilevel"/>
    <w:tmpl w:val="0AF47C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EE56E39"/>
    <w:multiLevelType w:val="multilevel"/>
    <w:tmpl w:val="083AED7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4F0E88"/>
    <w:multiLevelType w:val="hybridMultilevel"/>
    <w:tmpl w:val="7A2ED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5D5126E"/>
    <w:multiLevelType w:val="hybridMultilevel"/>
    <w:tmpl w:val="9B94E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C81223"/>
    <w:multiLevelType w:val="multilevel"/>
    <w:tmpl w:val="D30ADD94"/>
    <w:lvl w:ilvl="0">
      <w:start w:val="2020"/>
      <w:numFmt w:val="bullet"/>
      <w:lvlText w:val="-"/>
      <w:lvlJc w:val="left"/>
      <w:pPr>
        <w:tabs>
          <w:tab w:val="num" w:pos="720"/>
        </w:tabs>
        <w:ind w:left="720" w:hanging="360"/>
      </w:pPr>
      <w:rPr>
        <w:rFonts w:ascii="Calibri" w:eastAsiaTheme="minorHAnsi" w:hAnsi="Calibri" w:cs="Calibri"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C87CFF"/>
    <w:multiLevelType w:val="multilevel"/>
    <w:tmpl w:val="4DA62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1575F2"/>
    <w:multiLevelType w:val="multilevel"/>
    <w:tmpl w:val="6B9464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BF2290"/>
    <w:multiLevelType w:val="hybridMultilevel"/>
    <w:tmpl w:val="566C04E0"/>
    <w:lvl w:ilvl="0" w:tplc="40DE1224">
      <w:start w:val="1"/>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B855B29"/>
    <w:multiLevelType w:val="multilevel"/>
    <w:tmpl w:val="1438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8A53AF"/>
    <w:multiLevelType w:val="hybridMultilevel"/>
    <w:tmpl w:val="53F8E7A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8" w15:restartNumberingAfterBreak="0">
    <w:nsid w:val="2D9430E9"/>
    <w:multiLevelType w:val="hybridMultilevel"/>
    <w:tmpl w:val="09647C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FF33C1D"/>
    <w:multiLevelType w:val="hybridMultilevel"/>
    <w:tmpl w:val="2E247A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15F4298"/>
    <w:multiLevelType w:val="multilevel"/>
    <w:tmpl w:val="298A1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054BEE"/>
    <w:multiLevelType w:val="hybridMultilevel"/>
    <w:tmpl w:val="74AC6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9ED7AA7"/>
    <w:multiLevelType w:val="hybridMultilevel"/>
    <w:tmpl w:val="44CC94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AAF162F"/>
    <w:multiLevelType w:val="hybridMultilevel"/>
    <w:tmpl w:val="663C7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C8676A"/>
    <w:multiLevelType w:val="multilevel"/>
    <w:tmpl w:val="E8243894"/>
    <w:lvl w:ilvl="0">
      <w:numFmt w:val="bullet"/>
      <w:lvlText w:val="-"/>
      <w:lvlJc w:val="left"/>
      <w:pPr>
        <w:tabs>
          <w:tab w:val="num" w:pos="720"/>
        </w:tabs>
        <w:ind w:left="720" w:hanging="360"/>
      </w:pPr>
      <w:rPr>
        <w:rFonts w:ascii="Calibri" w:eastAsiaTheme="minorHAnsi" w:hAnsi="Calibri" w:cs="Calibri"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F46267"/>
    <w:multiLevelType w:val="hybridMultilevel"/>
    <w:tmpl w:val="612EC10A"/>
    <w:lvl w:ilvl="0" w:tplc="ECF6226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ED45C5B"/>
    <w:multiLevelType w:val="hybridMultilevel"/>
    <w:tmpl w:val="A132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BA4841"/>
    <w:multiLevelType w:val="multilevel"/>
    <w:tmpl w:val="53426BF0"/>
    <w:lvl w:ilvl="0">
      <w:start w:val="1"/>
      <w:numFmt w:val="bullet"/>
      <w:lvlText w:val=""/>
      <w:lvlJc w:val="left"/>
      <w:pPr>
        <w:tabs>
          <w:tab w:val="num" w:pos="720"/>
        </w:tabs>
        <w:ind w:left="720" w:hanging="360"/>
      </w:pPr>
      <w:rPr>
        <w:rFonts w:ascii="Symbol" w:hAnsi="Symbol" w:hint="default"/>
        <w:sz w:val="20"/>
      </w:rPr>
    </w:lvl>
    <w:lvl w:ilvl="1">
      <w:start w:val="11"/>
      <w:numFmt w:val="bullet"/>
      <w:lvlText w:val="-"/>
      <w:lvlJc w:val="left"/>
      <w:pPr>
        <w:tabs>
          <w:tab w:val="num" w:pos="1440"/>
        </w:tabs>
        <w:ind w:left="1440" w:hanging="360"/>
      </w:pPr>
      <w:rPr>
        <w:rFonts w:ascii="Calibri" w:eastAsiaTheme="minorHAnsi" w:hAnsi="Calibri" w:cs="Calibri"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9F2017"/>
    <w:multiLevelType w:val="hybridMultilevel"/>
    <w:tmpl w:val="EF761E78"/>
    <w:lvl w:ilvl="0" w:tplc="3112DABE">
      <w:start w:val="4"/>
      <w:numFmt w:val="bullet"/>
      <w:pStyle w:val="DETbullet"/>
      <w:lvlText w:val="•"/>
      <w:lvlJc w:val="left"/>
      <w:rPr>
        <w:b w:val="0"/>
        <w:bCs w:val="0"/>
        <w:i w:val="0"/>
        <w:iCs w:val="0"/>
        <w:smallCaps w:val="0"/>
        <w:strike w:val="0"/>
        <w:dstrike w:val="0"/>
        <w:noProof w:val="0"/>
        <w:vanish w:val="0"/>
        <w:webHidden w:val="0"/>
        <w:color w:val="000000"/>
        <w:spacing w:val="0"/>
        <w:kern w:val="0"/>
        <w:position w:val="0"/>
        <w:u w:val="none"/>
        <w:effect w:val="none"/>
        <w:vertAlign w:val="baseline"/>
        <w:em w:val="no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DFB3951"/>
    <w:multiLevelType w:val="hybridMultilevel"/>
    <w:tmpl w:val="55284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A72093"/>
    <w:multiLevelType w:val="multilevel"/>
    <w:tmpl w:val="E3BE9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3E4C6F"/>
    <w:multiLevelType w:val="multilevel"/>
    <w:tmpl w:val="01323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8336A6"/>
    <w:multiLevelType w:val="hybridMultilevel"/>
    <w:tmpl w:val="27983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D95AE5"/>
    <w:multiLevelType w:val="multilevel"/>
    <w:tmpl w:val="B7FE13B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D76466"/>
    <w:multiLevelType w:val="hybridMultilevel"/>
    <w:tmpl w:val="F24E292C"/>
    <w:lvl w:ilvl="0" w:tplc="1884D436">
      <w:start w:val="1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6B54A8"/>
    <w:multiLevelType w:val="hybridMultilevel"/>
    <w:tmpl w:val="D1F89A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6DB2243"/>
    <w:multiLevelType w:val="multilevel"/>
    <w:tmpl w:val="5BB6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3627AF"/>
    <w:multiLevelType w:val="hybridMultilevel"/>
    <w:tmpl w:val="8124EA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04F5216"/>
    <w:multiLevelType w:val="hybridMultilevel"/>
    <w:tmpl w:val="CA5EF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E8231D"/>
    <w:multiLevelType w:val="hybridMultilevel"/>
    <w:tmpl w:val="6EFAE9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22C5DFA"/>
    <w:multiLevelType w:val="hybridMultilevel"/>
    <w:tmpl w:val="0C1AC42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735672B3"/>
    <w:multiLevelType w:val="hybridMultilevel"/>
    <w:tmpl w:val="415239E4"/>
    <w:lvl w:ilvl="0" w:tplc="4ED6BF72">
      <w:start w:val="1"/>
      <w:numFmt w:val="bullet"/>
      <w:lvlText w:val=""/>
      <w:lvlJc w:val="left"/>
      <w:pPr>
        <w:ind w:left="580" w:hanging="360"/>
      </w:pPr>
      <w:rPr>
        <w:rFonts w:ascii="Symbol" w:eastAsia="Symbol" w:hAnsi="Symbol" w:hint="default"/>
        <w:color w:val="333333"/>
        <w:sz w:val="16"/>
        <w:szCs w:val="16"/>
      </w:rPr>
    </w:lvl>
    <w:lvl w:ilvl="1" w:tplc="14B49E50">
      <w:start w:val="1"/>
      <w:numFmt w:val="bullet"/>
      <w:lvlText w:val="•"/>
      <w:lvlJc w:val="left"/>
      <w:pPr>
        <w:ind w:left="1599" w:hanging="360"/>
      </w:pPr>
      <w:rPr>
        <w:rFonts w:hint="default"/>
      </w:rPr>
    </w:lvl>
    <w:lvl w:ilvl="2" w:tplc="E65269B4">
      <w:start w:val="1"/>
      <w:numFmt w:val="bullet"/>
      <w:lvlText w:val="•"/>
      <w:lvlJc w:val="left"/>
      <w:pPr>
        <w:ind w:left="2617" w:hanging="360"/>
      </w:pPr>
      <w:rPr>
        <w:rFonts w:hint="default"/>
      </w:rPr>
    </w:lvl>
    <w:lvl w:ilvl="3" w:tplc="8D789F32">
      <w:start w:val="1"/>
      <w:numFmt w:val="bullet"/>
      <w:lvlText w:val="•"/>
      <w:lvlJc w:val="left"/>
      <w:pPr>
        <w:ind w:left="3636" w:hanging="360"/>
      </w:pPr>
      <w:rPr>
        <w:rFonts w:hint="default"/>
      </w:rPr>
    </w:lvl>
    <w:lvl w:ilvl="4" w:tplc="EA2C539A">
      <w:start w:val="1"/>
      <w:numFmt w:val="bullet"/>
      <w:lvlText w:val="•"/>
      <w:lvlJc w:val="left"/>
      <w:pPr>
        <w:ind w:left="4654" w:hanging="360"/>
      </w:pPr>
      <w:rPr>
        <w:rFonts w:hint="default"/>
      </w:rPr>
    </w:lvl>
    <w:lvl w:ilvl="5" w:tplc="CE449BA4">
      <w:start w:val="1"/>
      <w:numFmt w:val="bullet"/>
      <w:lvlText w:val="•"/>
      <w:lvlJc w:val="left"/>
      <w:pPr>
        <w:ind w:left="5673" w:hanging="360"/>
      </w:pPr>
      <w:rPr>
        <w:rFonts w:hint="default"/>
      </w:rPr>
    </w:lvl>
    <w:lvl w:ilvl="6" w:tplc="5DFAB4F6">
      <w:start w:val="1"/>
      <w:numFmt w:val="bullet"/>
      <w:lvlText w:val="•"/>
      <w:lvlJc w:val="left"/>
      <w:pPr>
        <w:ind w:left="6691" w:hanging="360"/>
      </w:pPr>
      <w:rPr>
        <w:rFonts w:hint="default"/>
      </w:rPr>
    </w:lvl>
    <w:lvl w:ilvl="7" w:tplc="E0468C46">
      <w:start w:val="1"/>
      <w:numFmt w:val="bullet"/>
      <w:lvlText w:val="•"/>
      <w:lvlJc w:val="left"/>
      <w:pPr>
        <w:ind w:left="7710" w:hanging="360"/>
      </w:pPr>
      <w:rPr>
        <w:rFonts w:hint="default"/>
      </w:rPr>
    </w:lvl>
    <w:lvl w:ilvl="8" w:tplc="E93E95D4">
      <w:start w:val="1"/>
      <w:numFmt w:val="bullet"/>
      <w:lvlText w:val="•"/>
      <w:lvlJc w:val="left"/>
      <w:pPr>
        <w:ind w:left="8728" w:hanging="360"/>
      </w:pPr>
      <w:rPr>
        <w:rFonts w:hint="default"/>
      </w:rPr>
    </w:lvl>
  </w:abstractNum>
  <w:abstractNum w:abstractNumId="42" w15:restartNumberingAfterBreak="0">
    <w:nsid w:val="7639476F"/>
    <w:multiLevelType w:val="hybridMultilevel"/>
    <w:tmpl w:val="8806E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71D6804"/>
    <w:multiLevelType w:val="hybridMultilevel"/>
    <w:tmpl w:val="C462765E"/>
    <w:lvl w:ilvl="0" w:tplc="58DA289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6A53D9"/>
    <w:multiLevelType w:val="hybridMultilevel"/>
    <w:tmpl w:val="CDBAE162"/>
    <w:lvl w:ilvl="0" w:tplc="17F6BA3A">
      <w:start w:val="1"/>
      <w:numFmt w:val="bullet"/>
      <w:lvlText w:val="•"/>
      <w:lvlJc w:val="left"/>
      <w:pPr>
        <w:tabs>
          <w:tab w:val="num" w:pos="720"/>
        </w:tabs>
        <w:ind w:left="720" w:hanging="360"/>
      </w:pPr>
      <w:rPr>
        <w:rFonts w:ascii="Arial" w:hAnsi="Arial" w:hint="default"/>
      </w:rPr>
    </w:lvl>
    <w:lvl w:ilvl="1" w:tplc="FB36ECCA" w:tentative="1">
      <w:start w:val="1"/>
      <w:numFmt w:val="bullet"/>
      <w:lvlText w:val="•"/>
      <w:lvlJc w:val="left"/>
      <w:pPr>
        <w:tabs>
          <w:tab w:val="num" w:pos="1440"/>
        </w:tabs>
        <w:ind w:left="1440" w:hanging="360"/>
      </w:pPr>
      <w:rPr>
        <w:rFonts w:ascii="Arial" w:hAnsi="Arial" w:hint="default"/>
      </w:rPr>
    </w:lvl>
    <w:lvl w:ilvl="2" w:tplc="99446FB2" w:tentative="1">
      <w:start w:val="1"/>
      <w:numFmt w:val="bullet"/>
      <w:lvlText w:val="•"/>
      <w:lvlJc w:val="left"/>
      <w:pPr>
        <w:tabs>
          <w:tab w:val="num" w:pos="2160"/>
        </w:tabs>
        <w:ind w:left="2160" w:hanging="360"/>
      </w:pPr>
      <w:rPr>
        <w:rFonts w:ascii="Arial" w:hAnsi="Arial" w:hint="default"/>
      </w:rPr>
    </w:lvl>
    <w:lvl w:ilvl="3" w:tplc="5830A66A" w:tentative="1">
      <w:start w:val="1"/>
      <w:numFmt w:val="bullet"/>
      <w:lvlText w:val="•"/>
      <w:lvlJc w:val="left"/>
      <w:pPr>
        <w:tabs>
          <w:tab w:val="num" w:pos="2880"/>
        </w:tabs>
        <w:ind w:left="2880" w:hanging="360"/>
      </w:pPr>
      <w:rPr>
        <w:rFonts w:ascii="Arial" w:hAnsi="Arial" w:hint="default"/>
      </w:rPr>
    </w:lvl>
    <w:lvl w:ilvl="4" w:tplc="D2A0D68A" w:tentative="1">
      <w:start w:val="1"/>
      <w:numFmt w:val="bullet"/>
      <w:lvlText w:val="•"/>
      <w:lvlJc w:val="left"/>
      <w:pPr>
        <w:tabs>
          <w:tab w:val="num" w:pos="3600"/>
        </w:tabs>
        <w:ind w:left="3600" w:hanging="360"/>
      </w:pPr>
      <w:rPr>
        <w:rFonts w:ascii="Arial" w:hAnsi="Arial" w:hint="default"/>
      </w:rPr>
    </w:lvl>
    <w:lvl w:ilvl="5" w:tplc="2C508714" w:tentative="1">
      <w:start w:val="1"/>
      <w:numFmt w:val="bullet"/>
      <w:lvlText w:val="•"/>
      <w:lvlJc w:val="left"/>
      <w:pPr>
        <w:tabs>
          <w:tab w:val="num" w:pos="4320"/>
        </w:tabs>
        <w:ind w:left="4320" w:hanging="360"/>
      </w:pPr>
      <w:rPr>
        <w:rFonts w:ascii="Arial" w:hAnsi="Arial" w:hint="default"/>
      </w:rPr>
    </w:lvl>
    <w:lvl w:ilvl="6" w:tplc="8E9431BA" w:tentative="1">
      <w:start w:val="1"/>
      <w:numFmt w:val="bullet"/>
      <w:lvlText w:val="•"/>
      <w:lvlJc w:val="left"/>
      <w:pPr>
        <w:tabs>
          <w:tab w:val="num" w:pos="5040"/>
        </w:tabs>
        <w:ind w:left="5040" w:hanging="360"/>
      </w:pPr>
      <w:rPr>
        <w:rFonts w:ascii="Arial" w:hAnsi="Arial" w:hint="default"/>
      </w:rPr>
    </w:lvl>
    <w:lvl w:ilvl="7" w:tplc="0C44C774" w:tentative="1">
      <w:start w:val="1"/>
      <w:numFmt w:val="bullet"/>
      <w:lvlText w:val="•"/>
      <w:lvlJc w:val="left"/>
      <w:pPr>
        <w:tabs>
          <w:tab w:val="num" w:pos="5760"/>
        </w:tabs>
        <w:ind w:left="5760" w:hanging="360"/>
      </w:pPr>
      <w:rPr>
        <w:rFonts w:ascii="Arial" w:hAnsi="Arial" w:hint="default"/>
      </w:rPr>
    </w:lvl>
    <w:lvl w:ilvl="8" w:tplc="3E16364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0035F1"/>
    <w:multiLevelType w:val="hybridMultilevel"/>
    <w:tmpl w:val="326CA8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7B2507BC"/>
    <w:multiLevelType w:val="hybridMultilevel"/>
    <w:tmpl w:val="AE2A05D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900B80"/>
    <w:multiLevelType w:val="multilevel"/>
    <w:tmpl w:val="9A3442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455C41"/>
    <w:multiLevelType w:val="hybridMultilevel"/>
    <w:tmpl w:val="FDF41A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437721109">
    <w:abstractNumId w:val="1"/>
  </w:num>
  <w:num w:numId="2" w16cid:durableId="2114593416">
    <w:abstractNumId w:val="32"/>
  </w:num>
  <w:num w:numId="3" w16cid:durableId="77168243">
    <w:abstractNumId w:val="43"/>
  </w:num>
  <w:num w:numId="4" w16cid:durableId="660087952">
    <w:abstractNumId w:val="38"/>
  </w:num>
  <w:num w:numId="5" w16cid:durableId="1317568005">
    <w:abstractNumId w:val="41"/>
  </w:num>
  <w:num w:numId="6" w16cid:durableId="401684821">
    <w:abstractNumId w:val="46"/>
  </w:num>
  <w:num w:numId="7" w16cid:durableId="1138181427">
    <w:abstractNumId w:val="44"/>
  </w:num>
  <w:num w:numId="8" w16cid:durableId="125591611">
    <w:abstractNumId w:val="17"/>
  </w:num>
  <w:num w:numId="9" w16cid:durableId="1640527713">
    <w:abstractNumId w:val="35"/>
  </w:num>
  <w:num w:numId="10" w16cid:durableId="1139811089">
    <w:abstractNumId w:val="29"/>
  </w:num>
  <w:num w:numId="11" w16cid:durableId="992149565">
    <w:abstractNumId w:val="8"/>
  </w:num>
  <w:num w:numId="12" w16cid:durableId="632908945">
    <w:abstractNumId w:val="39"/>
  </w:num>
  <w:num w:numId="13" w16cid:durableId="11535988">
    <w:abstractNumId w:val="23"/>
  </w:num>
  <w:num w:numId="14" w16cid:durableId="2123108205">
    <w:abstractNumId w:val="2"/>
  </w:num>
  <w:num w:numId="15" w16cid:durableId="1081608830">
    <w:abstractNumId w:val="37"/>
  </w:num>
  <w:num w:numId="16" w16cid:durableId="1423598707">
    <w:abstractNumId w:val="21"/>
  </w:num>
  <w:num w:numId="17" w16cid:durableId="1864829875">
    <w:abstractNumId w:val="18"/>
  </w:num>
  <w:num w:numId="18" w16cid:durableId="189954814">
    <w:abstractNumId w:val="10"/>
  </w:num>
  <w:num w:numId="19" w16cid:durableId="279070401">
    <w:abstractNumId w:val="6"/>
  </w:num>
  <w:num w:numId="20" w16cid:durableId="740254649">
    <w:abstractNumId w:val="42"/>
  </w:num>
  <w:num w:numId="21" w16cid:durableId="74519072">
    <w:abstractNumId w:val="31"/>
  </w:num>
  <w:num w:numId="22" w16cid:durableId="158621327">
    <w:abstractNumId w:val="30"/>
  </w:num>
  <w:num w:numId="23" w16cid:durableId="1297874957">
    <w:abstractNumId w:val="25"/>
  </w:num>
  <w:num w:numId="24" w16cid:durableId="2003005277">
    <w:abstractNumId w:val="40"/>
  </w:num>
  <w:num w:numId="25" w16cid:durableId="331572258">
    <w:abstractNumId w:val="28"/>
  </w:num>
  <w:num w:numId="26" w16cid:durableId="491719546">
    <w:abstractNumId w:val="16"/>
  </w:num>
  <w:num w:numId="27" w16cid:durableId="1435663724">
    <w:abstractNumId w:val="20"/>
  </w:num>
  <w:num w:numId="28" w16cid:durableId="2010449698">
    <w:abstractNumId w:val="13"/>
  </w:num>
  <w:num w:numId="29" w16cid:durableId="906957719">
    <w:abstractNumId w:val="26"/>
  </w:num>
  <w:num w:numId="30" w16cid:durableId="1038506762">
    <w:abstractNumId w:val="7"/>
  </w:num>
  <w:num w:numId="31" w16cid:durableId="1497069192">
    <w:abstractNumId w:val="27"/>
  </w:num>
  <w:num w:numId="32" w16cid:durableId="1984384793">
    <w:abstractNumId w:val="22"/>
  </w:num>
  <w:num w:numId="33" w16cid:durableId="217477899">
    <w:abstractNumId w:val="0"/>
  </w:num>
  <w:num w:numId="34" w16cid:durableId="1857232022">
    <w:abstractNumId w:val="14"/>
  </w:num>
  <w:num w:numId="35" w16cid:durableId="132411586">
    <w:abstractNumId w:val="3"/>
  </w:num>
  <w:num w:numId="36" w16cid:durableId="1410149364">
    <w:abstractNumId w:val="11"/>
  </w:num>
  <w:num w:numId="37" w16cid:durableId="1293755856">
    <w:abstractNumId w:val="48"/>
  </w:num>
  <w:num w:numId="38" w16cid:durableId="2102607331">
    <w:abstractNumId w:val="45"/>
  </w:num>
  <w:num w:numId="39" w16cid:durableId="1170025196">
    <w:abstractNumId w:val="47"/>
  </w:num>
  <w:num w:numId="40" w16cid:durableId="65346020">
    <w:abstractNumId w:val="33"/>
  </w:num>
  <w:num w:numId="41" w16cid:durableId="184489773">
    <w:abstractNumId w:val="12"/>
  </w:num>
  <w:num w:numId="42" w16cid:durableId="505171668">
    <w:abstractNumId w:val="19"/>
  </w:num>
  <w:num w:numId="43" w16cid:durableId="1076514752">
    <w:abstractNumId w:val="15"/>
  </w:num>
  <w:num w:numId="44" w16cid:durableId="2123572408">
    <w:abstractNumId w:val="9"/>
  </w:num>
  <w:num w:numId="45" w16cid:durableId="1601060753">
    <w:abstractNumId w:val="36"/>
  </w:num>
  <w:num w:numId="46" w16cid:durableId="1788813713">
    <w:abstractNumId w:val="34"/>
  </w:num>
  <w:num w:numId="47" w16cid:durableId="1231618066">
    <w:abstractNumId w:val="24"/>
  </w:num>
  <w:num w:numId="48" w16cid:durableId="2079670536">
    <w:abstractNumId w:val="22"/>
  </w:num>
  <w:num w:numId="49" w16cid:durableId="1807504083">
    <w:abstractNumId w:val="4"/>
  </w:num>
  <w:num w:numId="50" w16cid:durableId="1019891109">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D8E"/>
    <w:rsid w:val="000014FC"/>
    <w:rsid w:val="00005299"/>
    <w:rsid w:val="0000532B"/>
    <w:rsid w:val="00005DBC"/>
    <w:rsid w:val="00006D64"/>
    <w:rsid w:val="000102DD"/>
    <w:rsid w:val="00010D0E"/>
    <w:rsid w:val="000153E0"/>
    <w:rsid w:val="00024CF5"/>
    <w:rsid w:val="000272F7"/>
    <w:rsid w:val="00027E5F"/>
    <w:rsid w:val="00033FFF"/>
    <w:rsid w:val="00034E47"/>
    <w:rsid w:val="00035519"/>
    <w:rsid w:val="00045656"/>
    <w:rsid w:val="00052A52"/>
    <w:rsid w:val="00055DAF"/>
    <w:rsid w:val="00057A56"/>
    <w:rsid w:val="00065737"/>
    <w:rsid w:val="0007001B"/>
    <w:rsid w:val="00070760"/>
    <w:rsid w:val="000717B6"/>
    <w:rsid w:val="0007297A"/>
    <w:rsid w:val="00075C94"/>
    <w:rsid w:val="00081FBE"/>
    <w:rsid w:val="00082AD5"/>
    <w:rsid w:val="00095845"/>
    <w:rsid w:val="000978C6"/>
    <w:rsid w:val="000A0696"/>
    <w:rsid w:val="000B0455"/>
    <w:rsid w:val="000B2001"/>
    <w:rsid w:val="000B2004"/>
    <w:rsid w:val="000B26FB"/>
    <w:rsid w:val="000B2DE0"/>
    <w:rsid w:val="000B3FA6"/>
    <w:rsid w:val="000C61C6"/>
    <w:rsid w:val="000D7AA4"/>
    <w:rsid w:val="000E286F"/>
    <w:rsid w:val="000E5C0C"/>
    <w:rsid w:val="000F13D2"/>
    <w:rsid w:val="000F72A1"/>
    <w:rsid w:val="00102AF7"/>
    <w:rsid w:val="00112822"/>
    <w:rsid w:val="001128E9"/>
    <w:rsid w:val="001164A6"/>
    <w:rsid w:val="00120034"/>
    <w:rsid w:val="00121C32"/>
    <w:rsid w:val="00124B39"/>
    <w:rsid w:val="0012645D"/>
    <w:rsid w:val="00127497"/>
    <w:rsid w:val="00127B75"/>
    <w:rsid w:val="001315E8"/>
    <w:rsid w:val="00131A13"/>
    <w:rsid w:val="00132832"/>
    <w:rsid w:val="00140861"/>
    <w:rsid w:val="001507AD"/>
    <w:rsid w:val="00151488"/>
    <w:rsid w:val="0016462D"/>
    <w:rsid w:val="00164636"/>
    <w:rsid w:val="001647DA"/>
    <w:rsid w:val="001715BD"/>
    <w:rsid w:val="00173924"/>
    <w:rsid w:val="00173AE9"/>
    <w:rsid w:val="00175854"/>
    <w:rsid w:val="0017776F"/>
    <w:rsid w:val="001801AE"/>
    <w:rsid w:val="0018063D"/>
    <w:rsid w:val="00180BF0"/>
    <w:rsid w:val="001813ED"/>
    <w:rsid w:val="00181803"/>
    <w:rsid w:val="00187A45"/>
    <w:rsid w:val="00187E0F"/>
    <w:rsid w:val="0019091D"/>
    <w:rsid w:val="00197B1F"/>
    <w:rsid w:val="001A577F"/>
    <w:rsid w:val="001B08AB"/>
    <w:rsid w:val="001B5CBE"/>
    <w:rsid w:val="001B603E"/>
    <w:rsid w:val="001C23B7"/>
    <w:rsid w:val="001C319F"/>
    <w:rsid w:val="001C7ECC"/>
    <w:rsid w:val="001D0FF2"/>
    <w:rsid w:val="001D1675"/>
    <w:rsid w:val="001D2C4A"/>
    <w:rsid w:val="001E167E"/>
    <w:rsid w:val="001E7967"/>
    <w:rsid w:val="001F16B0"/>
    <w:rsid w:val="001F4197"/>
    <w:rsid w:val="001F6003"/>
    <w:rsid w:val="00203ECA"/>
    <w:rsid w:val="00210820"/>
    <w:rsid w:val="0021095B"/>
    <w:rsid w:val="00211F13"/>
    <w:rsid w:val="00220D0B"/>
    <w:rsid w:val="002237E6"/>
    <w:rsid w:val="002240C8"/>
    <w:rsid w:val="002312E1"/>
    <w:rsid w:val="00231571"/>
    <w:rsid w:val="00231F23"/>
    <w:rsid w:val="00232606"/>
    <w:rsid w:val="0023260D"/>
    <w:rsid w:val="00237C4E"/>
    <w:rsid w:val="00240003"/>
    <w:rsid w:val="002415B0"/>
    <w:rsid w:val="0024244C"/>
    <w:rsid w:val="00243CD1"/>
    <w:rsid w:val="0024575B"/>
    <w:rsid w:val="002479A5"/>
    <w:rsid w:val="002520CE"/>
    <w:rsid w:val="00253764"/>
    <w:rsid w:val="00272D57"/>
    <w:rsid w:val="002733FD"/>
    <w:rsid w:val="002779A1"/>
    <w:rsid w:val="00283C83"/>
    <w:rsid w:val="002904B9"/>
    <w:rsid w:val="002A0C6E"/>
    <w:rsid w:val="002A2C5D"/>
    <w:rsid w:val="002A3892"/>
    <w:rsid w:val="002A3BF5"/>
    <w:rsid w:val="002A48FD"/>
    <w:rsid w:val="002A5B4B"/>
    <w:rsid w:val="002B10B0"/>
    <w:rsid w:val="002B1220"/>
    <w:rsid w:val="002B26D4"/>
    <w:rsid w:val="002B2BE6"/>
    <w:rsid w:val="002B6AA9"/>
    <w:rsid w:val="002C184A"/>
    <w:rsid w:val="002C4710"/>
    <w:rsid w:val="002C76FB"/>
    <w:rsid w:val="002D2E1A"/>
    <w:rsid w:val="002D5CB9"/>
    <w:rsid w:val="002D6D06"/>
    <w:rsid w:val="002E1276"/>
    <w:rsid w:val="002E1D3B"/>
    <w:rsid w:val="002E279E"/>
    <w:rsid w:val="002E39F9"/>
    <w:rsid w:val="002E5C09"/>
    <w:rsid w:val="002F148A"/>
    <w:rsid w:val="002F4353"/>
    <w:rsid w:val="003064CA"/>
    <w:rsid w:val="0030691B"/>
    <w:rsid w:val="00306D34"/>
    <w:rsid w:val="0030712A"/>
    <w:rsid w:val="0031001C"/>
    <w:rsid w:val="003104D4"/>
    <w:rsid w:val="00312DD6"/>
    <w:rsid w:val="00315ECF"/>
    <w:rsid w:val="00315F9D"/>
    <w:rsid w:val="0031716D"/>
    <w:rsid w:val="003204E6"/>
    <w:rsid w:val="00320DB9"/>
    <w:rsid w:val="0032125E"/>
    <w:rsid w:val="00322BD3"/>
    <w:rsid w:val="00326DE6"/>
    <w:rsid w:val="00330180"/>
    <w:rsid w:val="003306EB"/>
    <w:rsid w:val="00331363"/>
    <w:rsid w:val="003344F8"/>
    <w:rsid w:val="003379F1"/>
    <w:rsid w:val="0034348D"/>
    <w:rsid w:val="00345AEE"/>
    <w:rsid w:val="0035139C"/>
    <w:rsid w:val="00351F14"/>
    <w:rsid w:val="00352AE5"/>
    <w:rsid w:val="00355A44"/>
    <w:rsid w:val="00356294"/>
    <w:rsid w:val="0035764F"/>
    <w:rsid w:val="003804F0"/>
    <w:rsid w:val="003827C2"/>
    <w:rsid w:val="00384455"/>
    <w:rsid w:val="00384ED5"/>
    <w:rsid w:val="003901DB"/>
    <w:rsid w:val="00396A61"/>
    <w:rsid w:val="003975DA"/>
    <w:rsid w:val="003B67D8"/>
    <w:rsid w:val="003C0ABF"/>
    <w:rsid w:val="003C43FA"/>
    <w:rsid w:val="003D2B98"/>
    <w:rsid w:val="003D3F60"/>
    <w:rsid w:val="003D4FE9"/>
    <w:rsid w:val="003D50DA"/>
    <w:rsid w:val="003E2AE0"/>
    <w:rsid w:val="003E3084"/>
    <w:rsid w:val="003F09E3"/>
    <w:rsid w:val="0040103A"/>
    <w:rsid w:val="004051AB"/>
    <w:rsid w:val="00407EBA"/>
    <w:rsid w:val="004231D7"/>
    <w:rsid w:val="00425008"/>
    <w:rsid w:val="004252EB"/>
    <w:rsid w:val="00425859"/>
    <w:rsid w:val="00425D88"/>
    <w:rsid w:val="004261F6"/>
    <w:rsid w:val="0042657A"/>
    <w:rsid w:val="00426B92"/>
    <w:rsid w:val="00427834"/>
    <w:rsid w:val="004335A8"/>
    <w:rsid w:val="0043724B"/>
    <w:rsid w:val="00437449"/>
    <w:rsid w:val="0044179D"/>
    <w:rsid w:val="00444810"/>
    <w:rsid w:val="0044492B"/>
    <w:rsid w:val="0044528D"/>
    <w:rsid w:val="00451603"/>
    <w:rsid w:val="004616EE"/>
    <w:rsid w:val="00463F60"/>
    <w:rsid w:val="004662E7"/>
    <w:rsid w:val="00466494"/>
    <w:rsid w:val="004665BC"/>
    <w:rsid w:val="004700E3"/>
    <w:rsid w:val="0047257C"/>
    <w:rsid w:val="004765C0"/>
    <w:rsid w:val="0048025A"/>
    <w:rsid w:val="00481180"/>
    <w:rsid w:val="00483C74"/>
    <w:rsid w:val="00492372"/>
    <w:rsid w:val="00492D2B"/>
    <w:rsid w:val="00493AA7"/>
    <w:rsid w:val="00493E13"/>
    <w:rsid w:val="004A1550"/>
    <w:rsid w:val="004A2A76"/>
    <w:rsid w:val="004A7FD5"/>
    <w:rsid w:val="004B0168"/>
    <w:rsid w:val="004B2780"/>
    <w:rsid w:val="004B56DA"/>
    <w:rsid w:val="004C39F2"/>
    <w:rsid w:val="004C3ADE"/>
    <w:rsid w:val="004C3E51"/>
    <w:rsid w:val="004D18BA"/>
    <w:rsid w:val="004D5ACC"/>
    <w:rsid w:val="004D6E6A"/>
    <w:rsid w:val="004D73E9"/>
    <w:rsid w:val="004E333E"/>
    <w:rsid w:val="004E5FCE"/>
    <w:rsid w:val="004F04B3"/>
    <w:rsid w:val="00503DF4"/>
    <w:rsid w:val="00504644"/>
    <w:rsid w:val="00506386"/>
    <w:rsid w:val="00516AF4"/>
    <w:rsid w:val="005211ED"/>
    <w:rsid w:val="00530DB4"/>
    <w:rsid w:val="00535902"/>
    <w:rsid w:val="00537671"/>
    <w:rsid w:val="005406ED"/>
    <w:rsid w:val="00541789"/>
    <w:rsid w:val="00542BFD"/>
    <w:rsid w:val="00551D8E"/>
    <w:rsid w:val="00555551"/>
    <w:rsid w:val="00556383"/>
    <w:rsid w:val="00557EA5"/>
    <w:rsid w:val="00561413"/>
    <w:rsid w:val="0056419B"/>
    <w:rsid w:val="005647A9"/>
    <w:rsid w:val="00565F31"/>
    <w:rsid w:val="00567D2D"/>
    <w:rsid w:val="00581A74"/>
    <w:rsid w:val="0058294B"/>
    <w:rsid w:val="00583633"/>
    <w:rsid w:val="00593CEB"/>
    <w:rsid w:val="005A105A"/>
    <w:rsid w:val="005A13B8"/>
    <w:rsid w:val="005A1D34"/>
    <w:rsid w:val="005A2556"/>
    <w:rsid w:val="005A4317"/>
    <w:rsid w:val="005A4AAB"/>
    <w:rsid w:val="005B0149"/>
    <w:rsid w:val="005B1D3E"/>
    <w:rsid w:val="005B3D1E"/>
    <w:rsid w:val="005B4E39"/>
    <w:rsid w:val="005B6745"/>
    <w:rsid w:val="005C41D8"/>
    <w:rsid w:val="005C49CE"/>
    <w:rsid w:val="005C5063"/>
    <w:rsid w:val="005C5842"/>
    <w:rsid w:val="005C69D1"/>
    <w:rsid w:val="005D2C60"/>
    <w:rsid w:val="005D2FE3"/>
    <w:rsid w:val="005D5E9A"/>
    <w:rsid w:val="005E172F"/>
    <w:rsid w:val="005E2ABD"/>
    <w:rsid w:val="005E309C"/>
    <w:rsid w:val="005E7BCB"/>
    <w:rsid w:val="005F0531"/>
    <w:rsid w:val="005F1E4C"/>
    <w:rsid w:val="005F40E1"/>
    <w:rsid w:val="005F69E7"/>
    <w:rsid w:val="00600827"/>
    <w:rsid w:val="00601C62"/>
    <w:rsid w:val="0060492B"/>
    <w:rsid w:val="006064D3"/>
    <w:rsid w:val="00606AAE"/>
    <w:rsid w:val="00607B43"/>
    <w:rsid w:val="00615DD5"/>
    <w:rsid w:val="00620119"/>
    <w:rsid w:val="006217DC"/>
    <w:rsid w:val="0063165C"/>
    <w:rsid w:val="0063486D"/>
    <w:rsid w:val="0064156C"/>
    <w:rsid w:val="006527DE"/>
    <w:rsid w:val="00656368"/>
    <w:rsid w:val="00660237"/>
    <w:rsid w:val="006646D4"/>
    <w:rsid w:val="00665C34"/>
    <w:rsid w:val="00670E4C"/>
    <w:rsid w:val="00671CF4"/>
    <w:rsid w:val="00672499"/>
    <w:rsid w:val="00674B1C"/>
    <w:rsid w:val="00683195"/>
    <w:rsid w:val="006877D5"/>
    <w:rsid w:val="006922B1"/>
    <w:rsid w:val="0069372C"/>
    <w:rsid w:val="0069418A"/>
    <w:rsid w:val="006965F0"/>
    <w:rsid w:val="006979F5"/>
    <w:rsid w:val="006A03AD"/>
    <w:rsid w:val="006A24DF"/>
    <w:rsid w:val="006A557B"/>
    <w:rsid w:val="006A6419"/>
    <w:rsid w:val="006B1354"/>
    <w:rsid w:val="006B3216"/>
    <w:rsid w:val="006C0489"/>
    <w:rsid w:val="006C16B1"/>
    <w:rsid w:val="006C31E3"/>
    <w:rsid w:val="006C425C"/>
    <w:rsid w:val="006C5806"/>
    <w:rsid w:val="006C5C51"/>
    <w:rsid w:val="006C65AE"/>
    <w:rsid w:val="006D64E7"/>
    <w:rsid w:val="006E13A9"/>
    <w:rsid w:val="006E3759"/>
    <w:rsid w:val="006E3919"/>
    <w:rsid w:val="006E67DD"/>
    <w:rsid w:val="006F2CED"/>
    <w:rsid w:val="006F4CCE"/>
    <w:rsid w:val="006F6E81"/>
    <w:rsid w:val="00700118"/>
    <w:rsid w:val="00700E05"/>
    <w:rsid w:val="00716359"/>
    <w:rsid w:val="00716B4F"/>
    <w:rsid w:val="007200F5"/>
    <w:rsid w:val="007249E0"/>
    <w:rsid w:val="00731D40"/>
    <w:rsid w:val="007323C5"/>
    <w:rsid w:val="007356A2"/>
    <w:rsid w:val="00745795"/>
    <w:rsid w:val="00751C59"/>
    <w:rsid w:val="00755294"/>
    <w:rsid w:val="007554E2"/>
    <w:rsid w:val="00755C03"/>
    <w:rsid w:val="007575D7"/>
    <w:rsid w:val="00762C2B"/>
    <w:rsid w:val="00762FEE"/>
    <w:rsid w:val="0076406A"/>
    <w:rsid w:val="0077025D"/>
    <w:rsid w:val="00770640"/>
    <w:rsid w:val="00771219"/>
    <w:rsid w:val="007745AE"/>
    <w:rsid w:val="007805DC"/>
    <w:rsid w:val="00781A79"/>
    <w:rsid w:val="007826C3"/>
    <w:rsid w:val="00782DCF"/>
    <w:rsid w:val="007864C6"/>
    <w:rsid w:val="00787DE2"/>
    <w:rsid w:val="007931D8"/>
    <w:rsid w:val="007A0876"/>
    <w:rsid w:val="007A1413"/>
    <w:rsid w:val="007A562E"/>
    <w:rsid w:val="007B13E2"/>
    <w:rsid w:val="007B15F5"/>
    <w:rsid w:val="007B42D8"/>
    <w:rsid w:val="007B6CEB"/>
    <w:rsid w:val="007C06B5"/>
    <w:rsid w:val="007C2486"/>
    <w:rsid w:val="007C7D02"/>
    <w:rsid w:val="007D0911"/>
    <w:rsid w:val="007D22A7"/>
    <w:rsid w:val="007D3EDF"/>
    <w:rsid w:val="007D6F40"/>
    <w:rsid w:val="007E08DF"/>
    <w:rsid w:val="007E5726"/>
    <w:rsid w:val="007F15C8"/>
    <w:rsid w:val="007F5095"/>
    <w:rsid w:val="007F7B8A"/>
    <w:rsid w:val="00800BD5"/>
    <w:rsid w:val="008028B8"/>
    <w:rsid w:val="00804190"/>
    <w:rsid w:val="0080569C"/>
    <w:rsid w:val="00806012"/>
    <w:rsid w:val="008061D2"/>
    <w:rsid w:val="00810A4A"/>
    <w:rsid w:val="008139CA"/>
    <w:rsid w:val="008172AF"/>
    <w:rsid w:val="0082044D"/>
    <w:rsid w:val="00821E54"/>
    <w:rsid w:val="00825095"/>
    <w:rsid w:val="008260E1"/>
    <w:rsid w:val="008331DA"/>
    <w:rsid w:val="008333C5"/>
    <w:rsid w:val="00834DAB"/>
    <w:rsid w:val="00837DA6"/>
    <w:rsid w:val="00841E6C"/>
    <w:rsid w:val="008431EC"/>
    <w:rsid w:val="00845D29"/>
    <w:rsid w:val="0084685E"/>
    <w:rsid w:val="00857283"/>
    <w:rsid w:val="00860050"/>
    <w:rsid w:val="00861693"/>
    <w:rsid w:val="0086212E"/>
    <w:rsid w:val="00863D14"/>
    <w:rsid w:val="00866F07"/>
    <w:rsid w:val="008729D5"/>
    <w:rsid w:val="00875D89"/>
    <w:rsid w:val="008772EB"/>
    <w:rsid w:val="00880DF6"/>
    <w:rsid w:val="008814B1"/>
    <w:rsid w:val="00885F13"/>
    <w:rsid w:val="0088749F"/>
    <w:rsid w:val="00893D75"/>
    <w:rsid w:val="008975BF"/>
    <w:rsid w:val="00897DDE"/>
    <w:rsid w:val="008A46CF"/>
    <w:rsid w:val="008B0209"/>
    <w:rsid w:val="008B09B8"/>
    <w:rsid w:val="008B5D2E"/>
    <w:rsid w:val="008B7AA6"/>
    <w:rsid w:val="008C0479"/>
    <w:rsid w:val="008C451C"/>
    <w:rsid w:val="008C715D"/>
    <w:rsid w:val="008D0624"/>
    <w:rsid w:val="008D27C8"/>
    <w:rsid w:val="008D56AF"/>
    <w:rsid w:val="008D5FC8"/>
    <w:rsid w:val="008E2D07"/>
    <w:rsid w:val="008E7CB8"/>
    <w:rsid w:val="008F38FA"/>
    <w:rsid w:val="008F4B6E"/>
    <w:rsid w:val="008F6011"/>
    <w:rsid w:val="009223D2"/>
    <w:rsid w:val="00923F8F"/>
    <w:rsid w:val="009248AB"/>
    <w:rsid w:val="0092563D"/>
    <w:rsid w:val="0092626F"/>
    <w:rsid w:val="0093057A"/>
    <w:rsid w:val="00930BB0"/>
    <w:rsid w:val="0093150F"/>
    <w:rsid w:val="00942499"/>
    <w:rsid w:val="0094506E"/>
    <w:rsid w:val="00946B75"/>
    <w:rsid w:val="009518B6"/>
    <w:rsid w:val="00954F60"/>
    <w:rsid w:val="00955C56"/>
    <w:rsid w:val="009611CD"/>
    <w:rsid w:val="00966EDB"/>
    <w:rsid w:val="0097183F"/>
    <w:rsid w:val="00971948"/>
    <w:rsid w:val="00973C7B"/>
    <w:rsid w:val="0098211F"/>
    <w:rsid w:val="0098481D"/>
    <w:rsid w:val="00986919"/>
    <w:rsid w:val="009935D0"/>
    <w:rsid w:val="00995795"/>
    <w:rsid w:val="0099792F"/>
    <w:rsid w:val="00997989"/>
    <w:rsid w:val="009A6D4A"/>
    <w:rsid w:val="009A7883"/>
    <w:rsid w:val="009A7AB8"/>
    <w:rsid w:val="009B38F3"/>
    <w:rsid w:val="009B41F6"/>
    <w:rsid w:val="009B5B1F"/>
    <w:rsid w:val="009B672E"/>
    <w:rsid w:val="009B6F38"/>
    <w:rsid w:val="009C434A"/>
    <w:rsid w:val="009D273B"/>
    <w:rsid w:val="009D4BDC"/>
    <w:rsid w:val="009D55E9"/>
    <w:rsid w:val="009D6CA6"/>
    <w:rsid w:val="009E243F"/>
    <w:rsid w:val="009E2EC0"/>
    <w:rsid w:val="009E4AE9"/>
    <w:rsid w:val="009F29A0"/>
    <w:rsid w:val="009F2BBC"/>
    <w:rsid w:val="009F441F"/>
    <w:rsid w:val="009F47CA"/>
    <w:rsid w:val="00A01B09"/>
    <w:rsid w:val="00A057A0"/>
    <w:rsid w:val="00A10DCF"/>
    <w:rsid w:val="00A20EE2"/>
    <w:rsid w:val="00A2207E"/>
    <w:rsid w:val="00A23C28"/>
    <w:rsid w:val="00A24D23"/>
    <w:rsid w:val="00A279E1"/>
    <w:rsid w:val="00A3251E"/>
    <w:rsid w:val="00A36A95"/>
    <w:rsid w:val="00A43140"/>
    <w:rsid w:val="00A43F37"/>
    <w:rsid w:val="00A477E2"/>
    <w:rsid w:val="00A50DBE"/>
    <w:rsid w:val="00A51208"/>
    <w:rsid w:val="00A523A6"/>
    <w:rsid w:val="00A6458E"/>
    <w:rsid w:val="00A65CC8"/>
    <w:rsid w:val="00A71FD6"/>
    <w:rsid w:val="00A745C7"/>
    <w:rsid w:val="00A74E33"/>
    <w:rsid w:val="00A74E86"/>
    <w:rsid w:val="00A81817"/>
    <w:rsid w:val="00A86DC0"/>
    <w:rsid w:val="00A9057F"/>
    <w:rsid w:val="00A90B0F"/>
    <w:rsid w:val="00A92A7A"/>
    <w:rsid w:val="00A93E2C"/>
    <w:rsid w:val="00A95317"/>
    <w:rsid w:val="00A96FA9"/>
    <w:rsid w:val="00A970A5"/>
    <w:rsid w:val="00AA6231"/>
    <w:rsid w:val="00AA6E77"/>
    <w:rsid w:val="00AB23CE"/>
    <w:rsid w:val="00AB39C7"/>
    <w:rsid w:val="00AB4379"/>
    <w:rsid w:val="00AB52D8"/>
    <w:rsid w:val="00AC2BDD"/>
    <w:rsid w:val="00AD169D"/>
    <w:rsid w:val="00AD31F5"/>
    <w:rsid w:val="00AD3556"/>
    <w:rsid w:val="00AD3D54"/>
    <w:rsid w:val="00AE1F60"/>
    <w:rsid w:val="00AE3B50"/>
    <w:rsid w:val="00AE54B8"/>
    <w:rsid w:val="00AE7736"/>
    <w:rsid w:val="00AF1153"/>
    <w:rsid w:val="00AF1819"/>
    <w:rsid w:val="00AF6255"/>
    <w:rsid w:val="00B005BD"/>
    <w:rsid w:val="00B03717"/>
    <w:rsid w:val="00B101FB"/>
    <w:rsid w:val="00B13A2A"/>
    <w:rsid w:val="00B154FC"/>
    <w:rsid w:val="00B1619D"/>
    <w:rsid w:val="00B16DAF"/>
    <w:rsid w:val="00B17428"/>
    <w:rsid w:val="00B229F7"/>
    <w:rsid w:val="00B23021"/>
    <w:rsid w:val="00B30277"/>
    <w:rsid w:val="00B30559"/>
    <w:rsid w:val="00B30EDE"/>
    <w:rsid w:val="00B33AB2"/>
    <w:rsid w:val="00B35F3B"/>
    <w:rsid w:val="00B3663A"/>
    <w:rsid w:val="00B40A68"/>
    <w:rsid w:val="00B45A3B"/>
    <w:rsid w:val="00B45A61"/>
    <w:rsid w:val="00B470CF"/>
    <w:rsid w:val="00B4710E"/>
    <w:rsid w:val="00B50310"/>
    <w:rsid w:val="00B50BF9"/>
    <w:rsid w:val="00B51EC8"/>
    <w:rsid w:val="00B55917"/>
    <w:rsid w:val="00B610C4"/>
    <w:rsid w:val="00B643A7"/>
    <w:rsid w:val="00B6733A"/>
    <w:rsid w:val="00B67CB1"/>
    <w:rsid w:val="00B82AA6"/>
    <w:rsid w:val="00B82F75"/>
    <w:rsid w:val="00B91079"/>
    <w:rsid w:val="00B956F2"/>
    <w:rsid w:val="00BA00F7"/>
    <w:rsid w:val="00BA465C"/>
    <w:rsid w:val="00BB1DB6"/>
    <w:rsid w:val="00BB209E"/>
    <w:rsid w:val="00BB2AD5"/>
    <w:rsid w:val="00BB30FF"/>
    <w:rsid w:val="00BB7891"/>
    <w:rsid w:val="00BC0FDA"/>
    <w:rsid w:val="00BC1198"/>
    <w:rsid w:val="00BC1E90"/>
    <w:rsid w:val="00BC33F7"/>
    <w:rsid w:val="00BC7AE0"/>
    <w:rsid w:val="00BD32D0"/>
    <w:rsid w:val="00BD3F9F"/>
    <w:rsid w:val="00BD4335"/>
    <w:rsid w:val="00BD6ED1"/>
    <w:rsid w:val="00BE1E25"/>
    <w:rsid w:val="00BE43AE"/>
    <w:rsid w:val="00BE45BC"/>
    <w:rsid w:val="00BF2D49"/>
    <w:rsid w:val="00BF378D"/>
    <w:rsid w:val="00BF617E"/>
    <w:rsid w:val="00C0358D"/>
    <w:rsid w:val="00C0474C"/>
    <w:rsid w:val="00C077BD"/>
    <w:rsid w:val="00C12158"/>
    <w:rsid w:val="00C133D3"/>
    <w:rsid w:val="00C22D70"/>
    <w:rsid w:val="00C31938"/>
    <w:rsid w:val="00C34C18"/>
    <w:rsid w:val="00C36C33"/>
    <w:rsid w:val="00C40DA3"/>
    <w:rsid w:val="00C420FF"/>
    <w:rsid w:val="00C42192"/>
    <w:rsid w:val="00C519BD"/>
    <w:rsid w:val="00C56217"/>
    <w:rsid w:val="00C6305B"/>
    <w:rsid w:val="00C64B1E"/>
    <w:rsid w:val="00C74A8F"/>
    <w:rsid w:val="00C80A9C"/>
    <w:rsid w:val="00C80DF7"/>
    <w:rsid w:val="00C81B6B"/>
    <w:rsid w:val="00C83AC6"/>
    <w:rsid w:val="00CA27EF"/>
    <w:rsid w:val="00CA3EBB"/>
    <w:rsid w:val="00CA5052"/>
    <w:rsid w:val="00CA796D"/>
    <w:rsid w:val="00CA7B0C"/>
    <w:rsid w:val="00CB06C2"/>
    <w:rsid w:val="00CB08CB"/>
    <w:rsid w:val="00CB1A5C"/>
    <w:rsid w:val="00CB45C6"/>
    <w:rsid w:val="00CD2165"/>
    <w:rsid w:val="00CD7482"/>
    <w:rsid w:val="00CD7BED"/>
    <w:rsid w:val="00CE0B13"/>
    <w:rsid w:val="00CE5451"/>
    <w:rsid w:val="00CE59B9"/>
    <w:rsid w:val="00CE63C3"/>
    <w:rsid w:val="00CE6916"/>
    <w:rsid w:val="00CE7160"/>
    <w:rsid w:val="00CF1076"/>
    <w:rsid w:val="00CF129B"/>
    <w:rsid w:val="00CF21C4"/>
    <w:rsid w:val="00CF279B"/>
    <w:rsid w:val="00CF32FD"/>
    <w:rsid w:val="00CF3F8D"/>
    <w:rsid w:val="00CF55DC"/>
    <w:rsid w:val="00D00D9D"/>
    <w:rsid w:val="00D03807"/>
    <w:rsid w:val="00D056AF"/>
    <w:rsid w:val="00D12139"/>
    <w:rsid w:val="00D131B7"/>
    <w:rsid w:val="00D1632D"/>
    <w:rsid w:val="00D17068"/>
    <w:rsid w:val="00D2110D"/>
    <w:rsid w:val="00D21E33"/>
    <w:rsid w:val="00D258A0"/>
    <w:rsid w:val="00D4038E"/>
    <w:rsid w:val="00D40F37"/>
    <w:rsid w:val="00D43210"/>
    <w:rsid w:val="00D53235"/>
    <w:rsid w:val="00D5523A"/>
    <w:rsid w:val="00D56460"/>
    <w:rsid w:val="00D60303"/>
    <w:rsid w:val="00D604CA"/>
    <w:rsid w:val="00D652C4"/>
    <w:rsid w:val="00D708C8"/>
    <w:rsid w:val="00D75C52"/>
    <w:rsid w:val="00D8417D"/>
    <w:rsid w:val="00D939C9"/>
    <w:rsid w:val="00D97FAA"/>
    <w:rsid w:val="00DA3742"/>
    <w:rsid w:val="00DA5E45"/>
    <w:rsid w:val="00DA7FBD"/>
    <w:rsid w:val="00DB04AE"/>
    <w:rsid w:val="00DB2AAE"/>
    <w:rsid w:val="00DB5187"/>
    <w:rsid w:val="00DB68FD"/>
    <w:rsid w:val="00DC0DB6"/>
    <w:rsid w:val="00DC36C9"/>
    <w:rsid w:val="00DD21DF"/>
    <w:rsid w:val="00DD28FE"/>
    <w:rsid w:val="00DD6BBE"/>
    <w:rsid w:val="00DE5578"/>
    <w:rsid w:val="00DE58ED"/>
    <w:rsid w:val="00DE6EDC"/>
    <w:rsid w:val="00DF2B68"/>
    <w:rsid w:val="00DF356E"/>
    <w:rsid w:val="00DF6370"/>
    <w:rsid w:val="00E001B4"/>
    <w:rsid w:val="00E00B1A"/>
    <w:rsid w:val="00E15CA3"/>
    <w:rsid w:val="00E2016D"/>
    <w:rsid w:val="00E33142"/>
    <w:rsid w:val="00E336A4"/>
    <w:rsid w:val="00E33EAD"/>
    <w:rsid w:val="00E3482C"/>
    <w:rsid w:val="00E367E9"/>
    <w:rsid w:val="00E4386B"/>
    <w:rsid w:val="00E45ADA"/>
    <w:rsid w:val="00E461BF"/>
    <w:rsid w:val="00E475C1"/>
    <w:rsid w:val="00E50861"/>
    <w:rsid w:val="00E54D9B"/>
    <w:rsid w:val="00E57804"/>
    <w:rsid w:val="00E64954"/>
    <w:rsid w:val="00E66535"/>
    <w:rsid w:val="00E708A2"/>
    <w:rsid w:val="00E73773"/>
    <w:rsid w:val="00E8301C"/>
    <w:rsid w:val="00E832F0"/>
    <w:rsid w:val="00E948DC"/>
    <w:rsid w:val="00E9569D"/>
    <w:rsid w:val="00E9596E"/>
    <w:rsid w:val="00EA14CE"/>
    <w:rsid w:val="00EA5F07"/>
    <w:rsid w:val="00EB3D1E"/>
    <w:rsid w:val="00EC05D0"/>
    <w:rsid w:val="00EC233E"/>
    <w:rsid w:val="00EC3058"/>
    <w:rsid w:val="00EC5D25"/>
    <w:rsid w:val="00ED1A64"/>
    <w:rsid w:val="00ED47FE"/>
    <w:rsid w:val="00ED5C1F"/>
    <w:rsid w:val="00EE0CCE"/>
    <w:rsid w:val="00EE124E"/>
    <w:rsid w:val="00EE3F05"/>
    <w:rsid w:val="00EE7110"/>
    <w:rsid w:val="00EF3ACA"/>
    <w:rsid w:val="00EF4E05"/>
    <w:rsid w:val="00F02A3C"/>
    <w:rsid w:val="00F10B28"/>
    <w:rsid w:val="00F131BF"/>
    <w:rsid w:val="00F1500A"/>
    <w:rsid w:val="00F16258"/>
    <w:rsid w:val="00F305DF"/>
    <w:rsid w:val="00F31DDF"/>
    <w:rsid w:val="00F33A47"/>
    <w:rsid w:val="00F377F3"/>
    <w:rsid w:val="00F42C79"/>
    <w:rsid w:val="00F43293"/>
    <w:rsid w:val="00F438E3"/>
    <w:rsid w:val="00F47777"/>
    <w:rsid w:val="00F50DB5"/>
    <w:rsid w:val="00F513AC"/>
    <w:rsid w:val="00F52ECA"/>
    <w:rsid w:val="00F53E18"/>
    <w:rsid w:val="00F54511"/>
    <w:rsid w:val="00F55BA8"/>
    <w:rsid w:val="00F55D34"/>
    <w:rsid w:val="00F566D3"/>
    <w:rsid w:val="00F61E5B"/>
    <w:rsid w:val="00F624FF"/>
    <w:rsid w:val="00F62780"/>
    <w:rsid w:val="00F62A5F"/>
    <w:rsid w:val="00F649F6"/>
    <w:rsid w:val="00F64B18"/>
    <w:rsid w:val="00F70E00"/>
    <w:rsid w:val="00F76BBE"/>
    <w:rsid w:val="00F76F87"/>
    <w:rsid w:val="00F831DB"/>
    <w:rsid w:val="00F83894"/>
    <w:rsid w:val="00F858B9"/>
    <w:rsid w:val="00F86980"/>
    <w:rsid w:val="00F922BE"/>
    <w:rsid w:val="00F93CE4"/>
    <w:rsid w:val="00FA074F"/>
    <w:rsid w:val="00FA5950"/>
    <w:rsid w:val="00FA71CA"/>
    <w:rsid w:val="00FA743D"/>
    <w:rsid w:val="00FB3C40"/>
    <w:rsid w:val="00FB4ABE"/>
    <w:rsid w:val="00FB7B80"/>
    <w:rsid w:val="00FC3B11"/>
    <w:rsid w:val="00FC53F4"/>
    <w:rsid w:val="00FD7BDD"/>
    <w:rsid w:val="00FE4B3C"/>
    <w:rsid w:val="00FE53D5"/>
    <w:rsid w:val="00FE7DAD"/>
    <w:rsid w:val="00FF39DD"/>
    <w:rsid w:val="00FF5E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9CA6D"/>
  <w15:docId w15:val="{059A7E30-8735-4478-822D-2EC483173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9"/>
    <w:lsdException w:name="heading 1" w:uiPriority="9" w:qFormat="1"/>
    <w:lsdException w:name="heading 2" w:uiPriority="9" w:qFormat="1"/>
    <w:lsdException w:name="heading 3" w:uiPriority="0" w:qFormat="1"/>
    <w:lsdException w:name="heading 4" w:uiPriority="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2" w:qFormat="1"/>
    <w:lsdException w:name="List Number" w:semiHidden="1"/>
    <w:lsdException w:name="List 2" w:semiHidden="1"/>
    <w:lsdException w:name="List 3" w:semiHidden="1"/>
    <w:lsdException w:name="List 4" w:semiHidden="1"/>
    <w:lsdException w:name="List 5" w:semiHidden="1"/>
    <w:lsdException w:name="List Bullet 2" w:semiHidden="1" w:uiPriority="2"/>
    <w:lsdException w:name="List Bullet 3" w:semiHidden="1" w:uiPriority="2"/>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9"/>
    <w:rsid w:val="00120034"/>
    <w:pPr>
      <w:spacing w:line="240" w:lineRule="auto"/>
    </w:pPr>
    <w:rPr>
      <w:rFonts w:ascii="Arial" w:hAnsi="Arial"/>
      <w:sz w:val="20"/>
    </w:rPr>
  </w:style>
  <w:style w:type="paragraph" w:styleId="Heading1">
    <w:name w:val="heading 1"/>
    <w:basedOn w:val="Normal"/>
    <w:next w:val="BodyText"/>
    <w:link w:val="Heading1Char"/>
    <w:uiPriority w:val="9"/>
    <w:qFormat/>
    <w:rsid w:val="00CB45C6"/>
    <w:pPr>
      <w:spacing w:after="170" w:line="204" w:lineRule="auto"/>
      <w:contextualSpacing/>
      <w:outlineLvl w:val="0"/>
    </w:pPr>
    <w:rPr>
      <w:rFonts w:asciiTheme="minorHAnsi" w:hAnsiTheme="minorHAnsi"/>
      <w:b/>
      <w:color w:val="EB3300"/>
      <w:spacing w:val="-4"/>
      <w:sz w:val="36"/>
      <w:szCs w:val="60"/>
    </w:rPr>
  </w:style>
  <w:style w:type="paragraph" w:styleId="Heading2">
    <w:name w:val="heading 2"/>
    <w:next w:val="BodyText"/>
    <w:link w:val="Heading2Char"/>
    <w:uiPriority w:val="9"/>
    <w:qFormat/>
    <w:rsid w:val="00CB45C6"/>
    <w:pPr>
      <w:outlineLvl w:val="1"/>
    </w:pPr>
    <w:rPr>
      <w:rFonts w:ascii="Arial" w:eastAsiaTheme="majorEastAsia" w:hAnsi="Arial" w:cstheme="majorBidi"/>
      <w:b/>
      <w:color w:val="4E2837"/>
      <w:spacing w:val="-5"/>
      <w:sz w:val="28"/>
      <w:szCs w:val="32"/>
    </w:rPr>
  </w:style>
  <w:style w:type="paragraph" w:styleId="Heading3">
    <w:name w:val="heading 3"/>
    <w:aliases w:val="Financial Sub-heading"/>
    <w:next w:val="BodyText"/>
    <w:link w:val="Heading3Char"/>
    <w:qFormat/>
    <w:rsid w:val="001D0FF2"/>
    <w:pPr>
      <w:spacing w:before="250"/>
      <w:outlineLvl w:val="2"/>
    </w:pPr>
    <w:rPr>
      <w:rFonts w:ascii="Beausite Classic Medium" w:hAnsi="Beausite Classic Medium"/>
      <w:color w:val="4C2736" w:themeColor="text1"/>
      <w:spacing w:val="-4"/>
      <w:sz w:val="26"/>
      <w:szCs w:val="26"/>
    </w:rPr>
  </w:style>
  <w:style w:type="paragraph" w:styleId="Heading4">
    <w:name w:val="heading 4"/>
    <w:aliases w:val="Financial main text"/>
    <w:next w:val="BodyText"/>
    <w:link w:val="Heading4Char"/>
    <w:qFormat/>
    <w:rsid w:val="00231571"/>
    <w:pPr>
      <w:spacing w:after="0" w:line="235" w:lineRule="auto"/>
      <w:outlineLvl w:val="3"/>
    </w:pPr>
    <w:rPr>
      <w:rFonts w:ascii="Beausite Classic Medium" w:hAnsi="Beausite Classic Medium"/>
      <w:color w:val="EB3300"/>
      <w:spacing w:val="-2"/>
    </w:rPr>
  </w:style>
  <w:style w:type="paragraph" w:styleId="Heading5">
    <w:name w:val="heading 5"/>
    <w:basedOn w:val="Normal"/>
    <w:next w:val="Normal"/>
    <w:link w:val="Heading5Char"/>
    <w:uiPriority w:val="9"/>
    <w:unhideWhenUsed/>
    <w:qFormat/>
    <w:rsid w:val="00CF3F8D"/>
    <w:pPr>
      <w:keepNext/>
      <w:keepLines/>
      <w:spacing w:before="40" w:after="0" w:line="276" w:lineRule="auto"/>
      <w:outlineLvl w:val="4"/>
    </w:pPr>
    <w:rPr>
      <w:rFonts w:asciiTheme="majorHAnsi" w:eastAsiaTheme="majorEastAsia" w:hAnsiTheme="majorHAnsi" w:cstheme="majorBidi"/>
      <w:color w:val="E38C4E"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82AA6"/>
    <w:pPr>
      <w:tabs>
        <w:tab w:val="center" w:pos="4513"/>
      </w:tabs>
      <w:spacing w:after="0"/>
    </w:pPr>
    <w:rPr>
      <w:caps/>
      <w:noProof/>
      <w:color w:val="8C8C8C"/>
      <w:sz w:val="16"/>
    </w:rPr>
  </w:style>
  <w:style w:type="character" w:customStyle="1" w:styleId="HeaderChar">
    <w:name w:val="Header Char"/>
    <w:basedOn w:val="DefaultParagraphFont"/>
    <w:link w:val="Header"/>
    <w:uiPriority w:val="99"/>
    <w:rsid w:val="00B82AA6"/>
    <w:rPr>
      <w:rFonts w:ascii="Arial" w:hAnsi="Arial"/>
      <w:caps/>
      <w:noProof/>
      <w:color w:val="8C8C8C"/>
      <w:sz w:val="16"/>
    </w:rPr>
  </w:style>
  <w:style w:type="paragraph" w:styleId="Footer">
    <w:name w:val="footer"/>
    <w:basedOn w:val="Normal"/>
    <w:link w:val="FooterChar"/>
    <w:uiPriority w:val="99"/>
    <w:rsid w:val="00EA14CE"/>
    <w:pPr>
      <w:tabs>
        <w:tab w:val="center" w:pos="4513"/>
        <w:tab w:val="right" w:pos="9026"/>
      </w:tabs>
      <w:spacing w:after="0"/>
    </w:pPr>
  </w:style>
  <w:style w:type="character" w:customStyle="1" w:styleId="FooterChar">
    <w:name w:val="Footer Char"/>
    <w:basedOn w:val="DefaultParagraphFont"/>
    <w:link w:val="Footer"/>
    <w:uiPriority w:val="99"/>
    <w:rsid w:val="00AD3D54"/>
  </w:style>
  <w:style w:type="paragraph" w:styleId="Title">
    <w:name w:val="Title"/>
    <w:basedOn w:val="Normal"/>
    <w:next w:val="Subtitle"/>
    <w:link w:val="TitleChar"/>
    <w:uiPriority w:val="10"/>
    <w:qFormat/>
    <w:rsid w:val="00E001B4"/>
    <w:pPr>
      <w:framePr w:hSpace="181" w:wrap="around" w:vAnchor="page" w:hAnchor="page" w:x="568" w:y="681"/>
      <w:spacing w:after="0"/>
      <w:suppressOverlap/>
    </w:pPr>
    <w:rPr>
      <w:rFonts w:ascii="Beausite Fit Regular" w:hAnsi="Beausite Fit Regular"/>
      <w:color w:val="EB3300" w:themeColor="text2"/>
      <w:spacing w:val="-40"/>
      <w:sz w:val="132"/>
      <w:szCs w:val="132"/>
    </w:rPr>
  </w:style>
  <w:style w:type="character" w:customStyle="1" w:styleId="TitleChar">
    <w:name w:val="Title Char"/>
    <w:basedOn w:val="DefaultParagraphFont"/>
    <w:link w:val="Title"/>
    <w:uiPriority w:val="10"/>
    <w:rsid w:val="00E001B4"/>
    <w:rPr>
      <w:rFonts w:ascii="Beausite Fit Regular" w:hAnsi="Beausite Fit Regular"/>
      <w:color w:val="EB3300" w:themeColor="text2"/>
      <w:spacing w:val="-40"/>
      <w:sz w:val="132"/>
      <w:szCs w:val="132"/>
    </w:rPr>
  </w:style>
  <w:style w:type="table" w:styleId="TableGrid">
    <w:name w:val="Table Grid"/>
    <w:basedOn w:val="TableNormal"/>
    <w:uiPriority w:val="39"/>
    <w:rsid w:val="00872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next w:val="BodyText"/>
    <w:link w:val="SubtitleChar"/>
    <w:uiPriority w:val="11"/>
    <w:qFormat/>
    <w:rsid w:val="008729D5"/>
    <w:pPr>
      <w:numPr>
        <w:ilvl w:val="1"/>
      </w:numPr>
      <w:spacing w:after="560" w:line="460" w:lineRule="atLeast"/>
    </w:pPr>
    <w:rPr>
      <w:rFonts w:ascii="Arial" w:eastAsiaTheme="minorEastAsia" w:hAnsi="Arial" w:cs="Arial"/>
      <w:color w:val="EB3300" w:themeColor="text2"/>
      <w:spacing w:val="15"/>
      <w:sz w:val="46"/>
      <w:szCs w:val="46"/>
    </w:rPr>
  </w:style>
  <w:style w:type="character" w:customStyle="1" w:styleId="SubtitleChar">
    <w:name w:val="Subtitle Char"/>
    <w:basedOn w:val="DefaultParagraphFont"/>
    <w:link w:val="Subtitle"/>
    <w:uiPriority w:val="11"/>
    <w:rsid w:val="008729D5"/>
    <w:rPr>
      <w:rFonts w:ascii="Arial" w:eastAsiaTheme="minorEastAsia" w:hAnsi="Arial" w:cs="Arial"/>
      <w:color w:val="EB3300" w:themeColor="text2"/>
      <w:spacing w:val="15"/>
      <w:sz w:val="46"/>
      <w:szCs w:val="46"/>
    </w:rPr>
  </w:style>
  <w:style w:type="paragraph" w:styleId="BodyText">
    <w:name w:val="Body Text"/>
    <w:basedOn w:val="Normal"/>
    <w:link w:val="BodyTextChar"/>
    <w:qFormat/>
    <w:rsid w:val="005E172F"/>
    <w:pPr>
      <w:spacing w:after="170" w:line="235" w:lineRule="auto"/>
    </w:pPr>
    <w:rPr>
      <w:rFonts w:asciiTheme="minorHAnsi" w:hAnsiTheme="minorHAnsi"/>
      <w:color w:val="EB3300" w:themeColor="text2"/>
      <w:spacing w:val="-2"/>
      <w:sz w:val="32"/>
    </w:rPr>
  </w:style>
  <w:style w:type="character" w:customStyle="1" w:styleId="BodyTextChar">
    <w:name w:val="Body Text Char"/>
    <w:basedOn w:val="DefaultParagraphFont"/>
    <w:link w:val="BodyText"/>
    <w:rsid w:val="005E172F"/>
    <w:rPr>
      <w:color w:val="EB3300" w:themeColor="text2"/>
      <w:spacing w:val="-2"/>
      <w:sz w:val="32"/>
    </w:rPr>
  </w:style>
  <w:style w:type="character" w:customStyle="1" w:styleId="Heading1Char">
    <w:name w:val="Heading 1 Char"/>
    <w:basedOn w:val="DefaultParagraphFont"/>
    <w:link w:val="Heading1"/>
    <w:uiPriority w:val="9"/>
    <w:rsid w:val="00CB45C6"/>
    <w:rPr>
      <w:b/>
      <w:color w:val="EB3300"/>
      <w:spacing w:val="-4"/>
      <w:sz w:val="36"/>
      <w:szCs w:val="60"/>
    </w:rPr>
  </w:style>
  <w:style w:type="paragraph" w:customStyle="1" w:styleId="IssueNumber">
    <w:name w:val="Issue Number"/>
    <w:uiPriority w:val="19"/>
    <w:rsid w:val="00326DE6"/>
    <w:pPr>
      <w:framePr w:w="5114" w:h="1548" w:hSpace="181" w:wrap="around" w:vAnchor="page" w:hAnchor="page" w:x="908" w:y="15287"/>
      <w:spacing w:after="80"/>
    </w:pPr>
    <w:rPr>
      <w:rFonts w:ascii="Beausite Classic Medium" w:hAnsi="Beausite Classic Medium"/>
      <w:caps/>
      <w:color w:val="4C2736" w:themeColor="text1"/>
    </w:rPr>
  </w:style>
  <w:style w:type="character" w:styleId="PlaceholderText">
    <w:name w:val="Placeholder Text"/>
    <w:basedOn w:val="DefaultParagraphFont"/>
    <w:uiPriority w:val="99"/>
    <w:semiHidden/>
    <w:rsid w:val="00954F60"/>
    <w:rPr>
      <w:color w:val="808080"/>
    </w:rPr>
  </w:style>
  <w:style w:type="paragraph" w:styleId="ListBullet">
    <w:name w:val="List Bullet"/>
    <w:uiPriority w:val="2"/>
    <w:qFormat/>
    <w:rsid w:val="00005299"/>
    <w:pPr>
      <w:numPr>
        <w:numId w:val="1"/>
      </w:numPr>
      <w:spacing w:after="170" w:line="250" w:lineRule="atLeast"/>
    </w:pPr>
    <w:rPr>
      <w:rFonts w:ascii="Arial" w:hAnsi="Arial"/>
      <w:sz w:val="20"/>
    </w:rPr>
  </w:style>
  <w:style w:type="numbering" w:customStyle="1" w:styleId="VMCHBullets">
    <w:name w:val="VMCH Bullets"/>
    <w:uiPriority w:val="99"/>
    <w:rsid w:val="00CF21C4"/>
    <w:pPr>
      <w:numPr>
        <w:numId w:val="1"/>
      </w:numPr>
    </w:pPr>
  </w:style>
  <w:style w:type="character" w:customStyle="1" w:styleId="Heading2Char">
    <w:name w:val="Heading 2 Char"/>
    <w:basedOn w:val="DefaultParagraphFont"/>
    <w:link w:val="Heading2"/>
    <w:uiPriority w:val="9"/>
    <w:rsid w:val="00CB45C6"/>
    <w:rPr>
      <w:rFonts w:ascii="Arial" w:eastAsiaTheme="majorEastAsia" w:hAnsi="Arial" w:cstheme="majorBidi"/>
      <w:b/>
      <w:color w:val="4E2837"/>
      <w:spacing w:val="-5"/>
      <w:sz w:val="28"/>
      <w:szCs w:val="32"/>
    </w:rPr>
  </w:style>
  <w:style w:type="paragraph" w:customStyle="1" w:styleId="xDate">
    <w:name w:val="xDate"/>
    <w:basedOn w:val="BodyText"/>
    <w:uiPriority w:val="19"/>
    <w:semiHidden/>
    <w:rsid w:val="00AE1F60"/>
  </w:style>
  <w:style w:type="paragraph" w:styleId="ListBullet2">
    <w:name w:val="List Bullet 2"/>
    <w:uiPriority w:val="2"/>
    <w:rsid w:val="00005299"/>
    <w:pPr>
      <w:numPr>
        <w:ilvl w:val="1"/>
        <w:numId w:val="1"/>
      </w:numPr>
      <w:spacing w:after="170" w:line="250" w:lineRule="atLeast"/>
      <w:ind w:left="568" w:hanging="284"/>
    </w:pPr>
    <w:rPr>
      <w:rFonts w:ascii="Arial" w:hAnsi="Arial"/>
      <w:sz w:val="20"/>
    </w:rPr>
  </w:style>
  <w:style w:type="paragraph" w:styleId="ListBullet3">
    <w:name w:val="List Bullet 3"/>
    <w:uiPriority w:val="2"/>
    <w:rsid w:val="00005299"/>
    <w:pPr>
      <w:numPr>
        <w:ilvl w:val="2"/>
        <w:numId w:val="1"/>
      </w:numPr>
      <w:spacing w:after="170" w:line="250" w:lineRule="atLeast"/>
      <w:ind w:left="568" w:hanging="284"/>
    </w:pPr>
    <w:rPr>
      <w:rFonts w:ascii="Arial" w:hAnsi="Arial"/>
      <w:sz w:val="20"/>
    </w:rPr>
  </w:style>
  <w:style w:type="paragraph" w:styleId="TOCHeading">
    <w:name w:val="TOC Heading"/>
    <w:next w:val="Normal"/>
    <w:uiPriority w:val="39"/>
    <w:unhideWhenUsed/>
    <w:qFormat/>
    <w:rsid w:val="00EB3D1E"/>
    <w:pPr>
      <w:spacing w:before="240" w:after="360"/>
    </w:pPr>
    <w:rPr>
      <w:rFonts w:ascii="Arial" w:eastAsiaTheme="majorEastAsia" w:hAnsi="Arial" w:cstheme="majorBidi"/>
      <w:color w:val="EB3300" w:themeColor="text2"/>
      <w:sz w:val="32"/>
      <w:szCs w:val="32"/>
      <w:lang w:val="en-US"/>
    </w:rPr>
  </w:style>
  <w:style w:type="paragraph" w:styleId="TOC1">
    <w:name w:val="toc 1"/>
    <w:basedOn w:val="Normal"/>
    <w:next w:val="Normal"/>
    <w:autoRedefine/>
    <w:uiPriority w:val="39"/>
    <w:rsid w:val="00F76BBE"/>
    <w:pPr>
      <w:tabs>
        <w:tab w:val="right" w:leader="dot" w:pos="9288"/>
      </w:tabs>
      <w:spacing w:after="100" w:line="480" w:lineRule="auto"/>
    </w:pPr>
    <w:rPr>
      <w:rFonts w:asciiTheme="majorHAnsi" w:hAnsiTheme="majorHAnsi" w:cstheme="majorHAnsi"/>
      <w:b/>
      <w:noProof/>
      <w:sz w:val="24"/>
      <w:szCs w:val="24"/>
      <w:lang w:eastAsia="en-AU"/>
    </w:rPr>
  </w:style>
  <w:style w:type="paragraph" w:styleId="TOC2">
    <w:name w:val="toc 2"/>
    <w:basedOn w:val="Normal"/>
    <w:next w:val="Normal"/>
    <w:autoRedefine/>
    <w:uiPriority w:val="39"/>
    <w:rsid w:val="00EB3D1E"/>
    <w:pPr>
      <w:spacing w:after="100"/>
      <w:ind w:left="200"/>
    </w:pPr>
  </w:style>
  <w:style w:type="character" w:styleId="Hyperlink">
    <w:name w:val="Hyperlink"/>
    <w:basedOn w:val="DefaultParagraphFont"/>
    <w:uiPriority w:val="99"/>
    <w:unhideWhenUsed/>
    <w:rsid w:val="00EB3D1E"/>
    <w:rPr>
      <w:color w:val="0563C1" w:themeColor="hyperlink"/>
      <w:u w:val="single"/>
    </w:rPr>
  </w:style>
  <w:style w:type="paragraph" w:styleId="BalloonText">
    <w:name w:val="Balloon Text"/>
    <w:basedOn w:val="Normal"/>
    <w:link w:val="BalloonTextChar"/>
    <w:uiPriority w:val="99"/>
    <w:semiHidden/>
    <w:unhideWhenUsed/>
    <w:rsid w:val="00315EC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ECF"/>
    <w:rPr>
      <w:rFonts w:ascii="Segoe UI" w:hAnsi="Segoe UI" w:cs="Segoe UI"/>
      <w:sz w:val="18"/>
      <w:szCs w:val="18"/>
    </w:rPr>
  </w:style>
  <w:style w:type="paragraph" w:customStyle="1" w:styleId="IssueDate">
    <w:name w:val="Issue Date"/>
    <w:uiPriority w:val="19"/>
    <w:rsid w:val="00E001B4"/>
    <w:pPr>
      <w:framePr w:hSpace="181" w:wrap="around" w:vAnchor="page" w:hAnchor="page" w:x="568" w:y="681"/>
      <w:spacing w:after="0"/>
      <w:suppressOverlap/>
      <w:jc w:val="center"/>
    </w:pPr>
    <w:rPr>
      <w:rFonts w:ascii="Beausite Classic Medium" w:hAnsi="Beausite Classic Medium"/>
      <w:color w:val="EB3300"/>
      <w:sz w:val="24"/>
    </w:rPr>
  </w:style>
  <w:style w:type="paragraph" w:customStyle="1" w:styleId="FooterAddress">
    <w:name w:val="Footer Address"/>
    <w:uiPriority w:val="19"/>
    <w:semiHidden/>
    <w:rsid w:val="009935D0"/>
    <w:pPr>
      <w:spacing w:after="0"/>
    </w:pPr>
    <w:rPr>
      <w:rFonts w:ascii="Beausite Classic Light" w:hAnsi="Beausite Classic Light"/>
      <w:color w:val="4C2736" w:themeColor="text1"/>
      <w:sz w:val="14"/>
      <w:szCs w:val="14"/>
    </w:rPr>
  </w:style>
  <w:style w:type="paragraph" w:customStyle="1" w:styleId="Signatureblock">
    <w:name w:val="Signature block"/>
    <w:uiPriority w:val="19"/>
    <w:rsid w:val="001B603E"/>
    <w:pPr>
      <w:spacing w:before="960" w:after="0" w:line="235" w:lineRule="auto"/>
      <w:contextualSpacing/>
    </w:pPr>
    <w:rPr>
      <w:rFonts w:ascii="Beausite Classic Light" w:hAnsi="Beausite Classic Light"/>
    </w:rPr>
  </w:style>
  <w:style w:type="character" w:customStyle="1" w:styleId="Heading3Char">
    <w:name w:val="Heading 3 Char"/>
    <w:aliases w:val="Financial Sub-heading Char"/>
    <w:basedOn w:val="DefaultParagraphFont"/>
    <w:link w:val="Heading3"/>
    <w:uiPriority w:val="9"/>
    <w:rsid w:val="001D0FF2"/>
    <w:rPr>
      <w:rFonts w:ascii="Beausite Classic Medium" w:hAnsi="Beausite Classic Medium"/>
      <w:color w:val="4C2736" w:themeColor="text1"/>
      <w:spacing w:val="-4"/>
      <w:sz w:val="26"/>
      <w:szCs w:val="26"/>
    </w:rPr>
  </w:style>
  <w:style w:type="paragraph" w:customStyle="1" w:styleId="Caption1">
    <w:name w:val="Caption 1"/>
    <w:next w:val="Caption2"/>
    <w:uiPriority w:val="19"/>
    <w:rsid w:val="00E2016D"/>
    <w:pPr>
      <w:framePr w:hSpace="181" w:vSpace="851" w:wrap="around" w:vAnchor="text" w:hAnchor="text" w:y="1"/>
      <w:spacing w:after="0"/>
      <w:suppressOverlap/>
    </w:pPr>
    <w:rPr>
      <w:rFonts w:ascii="Beausite Classic Medium" w:hAnsi="Beausite Classic Medium"/>
      <w:color w:val="EB3300"/>
      <w:sz w:val="14"/>
      <w:szCs w:val="14"/>
    </w:rPr>
  </w:style>
  <w:style w:type="paragraph" w:customStyle="1" w:styleId="Caption2">
    <w:name w:val="Caption 2"/>
    <w:uiPriority w:val="19"/>
    <w:rsid w:val="00E2016D"/>
    <w:pPr>
      <w:framePr w:hSpace="181" w:vSpace="851" w:wrap="around" w:vAnchor="text" w:hAnchor="text" w:y="1"/>
      <w:spacing w:after="0"/>
      <w:suppressOverlap/>
    </w:pPr>
    <w:rPr>
      <w:rFonts w:ascii="Beausite Classic Light" w:hAnsi="Beausite Classic Light"/>
      <w:color w:val="EB3300"/>
      <w:sz w:val="14"/>
      <w:szCs w:val="14"/>
    </w:rPr>
  </w:style>
  <w:style w:type="paragraph" w:customStyle="1" w:styleId="BodyText95pt">
    <w:name w:val="Body Text 9.5pt"/>
    <w:uiPriority w:val="1"/>
    <w:rsid w:val="00231571"/>
    <w:rPr>
      <w:rFonts w:ascii="Beausite Classic Light" w:hAnsi="Beausite Classic Light"/>
      <w:spacing w:val="-2"/>
      <w:sz w:val="19"/>
    </w:rPr>
  </w:style>
  <w:style w:type="character" w:customStyle="1" w:styleId="Heading4Char">
    <w:name w:val="Heading 4 Char"/>
    <w:aliases w:val="Financial main text Char"/>
    <w:basedOn w:val="DefaultParagraphFont"/>
    <w:link w:val="Heading4"/>
    <w:uiPriority w:val="9"/>
    <w:rsid w:val="00231571"/>
    <w:rPr>
      <w:rFonts w:ascii="Beausite Classic Medium" w:hAnsi="Beausite Classic Medium"/>
      <w:color w:val="EB3300"/>
      <w:spacing w:val="-2"/>
    </w:rPr>
  </w:style>
  <w:style w:type="character" w:customStyle="1" w:styleId="UnresolvedMention1">
    <w:name w:val="Unresolved Mention1"/>
    <w:basedOn w:val="DefaultParagraphFont"/>
    <w:uiPriority w:val="99"/>
    <w:semiHidden/>
    <w:unhideWhenUsed/>
    <w:rsid w:val="007F7B8A"/>
    <w:rPr>
      <w:color w:val="605E5C"/>
      <w:shd w:val="clear" w:color="auto" w:fill="E1DFDD"/>
    </w:rPr>
  </w:style>
  <w:style w:type="paragraph" w:styleId="Quote">
    <w:name w:val="Quote"/>
    <w:basedOn w:val="Heading2"/>
    <w:next w:val="Normal"/>
    <w:link w:val="QuoteChar"/>
    <w:uiPriority w:val="9"/>
    <w:qFormat/>
    <w:rsid w:val="00E9569D"/>
    <w:pPr>
      <w:spacing w:before="840" w:after="40" w:line="197" w:lineRule="auto"/>
    </w:pPr>
    <w:rPr>
      <w:sz w:val="32"/>
    </w:rPr>
  </w:style>
  <w:style w:type="character" w:customStyle="1" w:styleId="QuoteChar">
    <w:name w:val="Quote Char"/>
    <w:basedOn w:val="DefaultParagraphFont"/>
    <w:link w:val="Quote"/>
    <w:uiPriority w:val="9"/>
    <w:rsid w:val="00A057A0"/>
    <w:rPr>
      <w:rFonts w:ascii="Beausite Fit Regular" w:eastAsiaTheme="majorEastAsia" w:hAnsi="Beausite Fit Regular" w:cstheme="majorBidi"/>
      <w:color w:val="4C2736"/>
      <w:spacing w:val="-5"/>
      <w:sz w:val="32"/>
      <w:szCs w:val="32"/>
    </w:rPr>
  </w:style>
  <w:style w:type="paragraph" w:customStyle="1" w:styleId="QuoteCredit">
    <w:name w:val="Quote Credit"/>
    <w:next w:val="BodyText"/>
    <w:uiPriority w:val="19"/>
    <w:rsid w:val="00E9569D"/>
    <w:rPr>
      <w:rFonts w:ascii="Beausite Classic Light" w:hAnsi="Beausite Classic Light"/>
      <w:color w:val="EB3300"/>
    </w:rPr>
  </w:style>
  <w:style w:type="paragraph" w:customStyle="1" w:styleId="FooterIssueNumber">
    <w:name w:val="Footer Issue Number"/>
    <w:uiPriority w:val="19"/>
    <w:semiHidden/>
    <w:rsid w:val="00D258A0"/>
    <w:pPr>
      <w:spacing w:after="40"/>
    </w:pPr>
    <w:rPr>
      <w:rFonts w:ascii="Beausite Classic Medium" w:hAnsi="Beausite Classic Medium"/>
      <w:color w:val="4C2736" w:themeColor="text1"/>
    </w:rPr>
  </w:style>
  <w:style w:type="paragraph" w:customStyle="1" w:styleId="IssueAddress">
    <w:name w:val="Issue Address"/>
    <w:uiPriority w:val="19"/>
    <w:rsid w:val="00D258A0"/>
    <w:pPr>
      <w:framePr w:w="5114" w:h="1548" w:hSpace="181" w:wrap="around" w:vAnchor="page" w:hAnchor="page" w:x="908" w:y="15287"/>
      <w:spacing w:after="0" w:line="235" w:lineRule="auto"/>
    </w:pPr>
    <w:rPr>
      <w:rFonts w:ascii="Beausite Classic Light" w:hAnsi="Beausite Classic Light"/>
      <w:color w:val="4C2736"/>
      <w:sz w:val="14"/>
      <w:szCs w:val="14"/>
    </w:rPr>
  </w:style>
  <w:style w:type="paragraph" w:customStyle="1" w:styleId="IssueAddress2">
    <w:name w:val="Issue Address 2"/>
    <w:basedOn w:val="IssueAddress"/>
    <w:uiPriority w:val="19"/>
    <w:rsid w:val="000102DD"/>
    <w:pPr>
      <w:framePr w:wrap="around"/>
    </w:pPr>
  </w:style>
  <w:style w:type="paragraph" w:customStyle="1" w:styleId="SiteName">
    <w:name w:val="Site Name"/>
    <w:uiPriority w:val="19"/>
    <w:rsid w:val="00821E54"/>
    <w:pPr>
      <w:framePr w:hSpace="181" w:wrap="around" w:vAnchor="page" w:hAnchor="page" w:x="568" w:y="681"/>
      <w:spacing w:after="0"/>
      <w:suppressOverlap/>
    </w:pPr>
    <w:rPr>
      <w:rFonts w:ascii="Beausite Classic Light" w:hAnsi="Beausite Classic Light"/>
      <w:color w:val="EB3300"/>
      <w:sz w:val="40"/>
      <w:szCs w:val="40"/>
    </w:rPr>
  </w:style>
  <w:style w:type="paragraph" w:customStyle="1" w:styleId="Headings-Green">
    <w:name w:val="Headings - Green"/>
    <w:basedOn w:val="Heading1"/>
    <w:link w:val="Headings-GreenChar"/>
    <w:qFormat/>
    <w:rsid w:val="00F83894"/>
    <w:pPr>
      <w:keepNext/>
      <w:spacing w:before="240" w:after="0" w:line="360" w:lineRule="auto"/>
      <w:contextualSpacing w:val="0"/>
    </w:pPr>
    <w:rPr>
      <w:rFonts w:ascii="Arial" w:eastAsia="PMingLiU" w:hAnsi="Arial" w:cs="Times New Roman"/>
      <w:b w:val="0"/>
      <w:bCs/>
      <w:color w:val="00A551"/>
      <w:spacing w:val="0"/>
      <w:kern w:val="32"/>
      <w:szCs w:val="32"/>
      <w:lang w:eastAsia="zh-TW"/>
    </w:rPr>
  </w:style>
  <w:style w:type="character" w:customStyle="1" w:styleId="Headings-GreenChar">
    <w:name w:val="Headings - Green Char"/>
    <w:link w:val="Headings-Green"/>
    <w:rsid w:val="00F83894"/>
    <w:rPr>
      <w:rFonts w:ascii="Arial" w:eastAsia="PMingLiU" w:hAnsi="Arial" w:cs="Times New Roman"/>
      <w:b/>
      <w:bCs/>
      <w:color w:val="00A551"/>
      <w:kern w:val="32"/>
      <w:sz w:val="32"/>
      <w:szCs w:val="32"/>
      <w:lang w:eastAsia="zh-TW"/>
    </w:rPr>
  </w:style>
  <w:style w:type="paragraph" w:customStyle="1" w:styleId="StyleHeadings-GreenLatinCenturyGothicCustomColorRGB0">
    <w:name w:val="Style Headings - Green + (Latin) Century Gothic Custom Color(RGB(0..."/>
    <w:basedOn w:val="Headings-Green"/>
    <w:rsid w:val="00F83894"/>
    <w:pPr>
      <w:jc w:val="both"/>
    </w:pPr>
    <w:rPr>
      <w:rFonts w:ascii="Century Gothic" w:eastAsia="Times New Roman" w:hAnsi="Century Gothic"/>
      <w:color w:val="00A2EA"/>
      <w:szCs w:val="20"/>
    </w:rPr>
  </w:style>
  <w:style w:type="paragraph" w:customStyle="1" w:styleId="COVERANNUALREPORTTEXT">
    <w:name w:val="COVER_ANNUAL REPORT TEXT"/>
    <w:basedOn w:val="Normal"/>
    <w:qFormat/>
    <w:rsid w:val="00F83894"/>
    <w:pPr>
      <w:spacing w:after="0" w:line="680" w:lineRule="exact"/>
    </w:pPr>
    <w:rPr>
      <w:rFonts w:eastAsia="MS Mincho" w:cs="Arial"/>
      <w:color w:val="FFFFFF"/>
      <w:sz w:val="64"/>
      <w:szCs w:val="64"/>
      <w:lang w:val="en-US"/>
    </w:rPr>
  </w:style>
  <w:style w:type="paragraph" w:customStyle="1" w:styleId="COVERTOTHESCHOOL">
    <w:name w:val="COVER_TO THE SCHOOL"/>
    <w:basedOn w:val="Normal"/>
    <w:qFormat/>
    <w:rsid w:val="00F83894"/>
    <w:pPr>
      <w:spacing w:after="0" w:line="420" w:lineRule="exact"/>
    </w:pPr>
    <w:rPr>
      <w:rFonts w:eastAsia="MS Mincho" w:cs="Arial"/>
      <w:color w:val="FFFFFF"/>
      <w:sz w:val="32"/>
      <w:szCs w:val="32"/>
      <w:lang w:val="en-US"/>
    </w:rPr>
  </w:style>
  <w:style w:type="paragraph" w:customStyle="1" w:styleId="COVERCOMMUNITY">
    <w:name w:val="COVER_COMMUNITY"/>
    <w:basedOn w:val="Normal"/>
    <w:qFormat/>
    <w:rsid w:val="00F83894"/>
    <w:pPr>
      <w:spacing w:after="0" w:line="420" w:lineRule="exact"/>
    </w:pPr>
    <w:rPr>
      <w:rFonts w:eastAsia="MS Mincho" w:cs="Arial"/>
      <w:color w:val="FFFFFF"/>
      <w:sz w:val="42"/>
      <w:szCs w:val="42"/>
      <w:lang w:val="en-US"/>
    </w:rPr>
  </w:style>
  <w:style w:type="paragraph" w:customStyle="1" w:styleId="COVERSCHOOLNAME">
    <w:name w:val="COVER_SCHOOL NAME"/>
    <w:basedOn w:val="Normal"/>
    <w:qFormat/>
    <w:rsid w:val="00F83894"/>
    <w:pPr>
      <w:spacing w:after="0"/>
    </w:pPr>
    <w:rPr>
      <w:rFonts w:eastAsia="MS Mincho" w:cs="Arial"/>
      <w:b/>
      <w:color w:val="1F497D"/>
      <w:sz w:val="36"/>
      <w:szCs w:val="36"/>
      <w:lang w:val="en-US"/>
    </w:rPr>
  </w:style>
  <w:style w:type="paragraph" w:customStyle="1" w:styleId="COVERLOCATION">
    <w:name w:val="COVER_LOCATION"/>
    <w:basedOn w:val="Normal"/>
    <w:qFormat/>
    <w:rsid w:val="00F83894"/>
    <w:pPr>
      <w:spacing w:after="0"/>
    </w:pPr>
    <w:rPr>
      <w:rFonts w:eastAsia="MS Mincho" w:cs="Arial"/>
      <w:color w:val="1F497D"/>
      <w:sz w:val="36"/>
      <w:szCs w:val="36"/>
      <w:lang w:val="en-US"/>
    </w:rPr>
  </w:style>
  <w:style w:type="paragraph" w:customStyle="1" w:styleId="COVERSCHOOLNUMBER">
    <w:name w:val="COVER_SCHOOL NUMBER"/>
    <w:basedOn w:val="Normal"/>
    <w:qFormat/>
    <w:rsid w:val="00F83894"/>
    <w:pPr>
      <w:spacing w:after="0"/>
    </w:pPr>
    <w:rPr>
      <w:rFonts w:eastAsia="MS Mincho" w:cs="Arial"/>
      <w:color w:val="1F497D"/>
      <w:sz w:val="16"/>
      <w:szCs w:val="16"/>
      <w:lang w:val="en-US"/>
    </w:rPr>
  </w:style>
  <w:style w:type="paragraph" w:customStyle="1" w:styleId="MAINHEADINGSNEW">
    <w:name w:val="MAIN HEADINGS_NEW"/>
    <w:basedOn w:val="Headings-Green"/>
    <w:qFormat/>
    <w:rsid w:val="00F83894"/>
    <w:pPr>
      <w:spacing w:before="100" w:after="100"/>
      <w:jc w:val="center"/>
    </w:pPr>
    <w:rPr>
      <w:color w:val="auto"/>
    </w:rPr>
  </w:style>
  <w:style w:type="paragraph" w:styleId="ListParagraph">
    <w:name w:val="List Paragraph"/>
    <w:aliases w:val="Recommendation,List Paragraph1,List Paragraph11,L,#List Paragraph,Bullet Level 1,Bullet Point,Bullet point,Bulletr List Paragraph,Content descriptions,FooterText,List Bullet 1,List Paragraph2,List Paragraph21,Listeafsnit1,リスト段落,Body Text1"/>
    <w:basedOn w:val="Normal"/>
    <w:link w:val="ListParagraphChar"/>
    <w:uiPriority w:val="34"/>
    <w:qFormat/>
    <w:rsid w:val="00F83894"/>
    <w:pPr>
      <w:spacing w:after="200" w:line="276" w:lineRule="auto"/>
      <w:ind w:left="720"/>
      <w:contextualSpacing/>
    </w:pPr>
    <w:rPr>
      <w:rFonts w:ascii="Calibri" w:eastAsia="Calibri" w:hAnsi="Calibri" w:cs="Times New Roman"/>
      <w:sz w:val="22"/>
    </w:rPr>
  </w:style>
  <w:style w:type="character" w:customStyle="1" w:styleId="ListParagraphChar">
    <w:name w:val="List Paragraph Char"/>
    <w:aliases w:val="Recommendation Char,List Paragraph1 Char,List Paragraph11 Char,L Char,#List Paragraph Char,Bullet Level 1 Char,Bullet Point Char,Bullet point Char,Bulletr List Paragraph Char,Content descriptions Char,FooterText Char,リスト段落 Char"/>
    <w:basedOn w:val="DefaultParagraphFont"/>
    <w:link w:val="ListParagraph"/>
    <w:uiPriority w:val="34"/>
    <w:rsid w:val="008028B8"/>
    <w:rPr>
      <w:rFonts w:ascii="Calibri" w:eastAsia="Calibri" w:hAnsi="Calibri" w:cs="Times New Roman"/>
    </w:rPr>
  </w:style>
  <w:style w:type="paragraph" w:styleId="NoSpacing">
    <w:name w:val="No Spacing"/>
    <w:uiPriority w:val="1"/>
    <w:qFormat/>
    <w:rsid w:val="0016462D"/>
    <w:pPr>
      <w:spacing w:after="0" w:line="240" w:lineRule="auto"/>
    </w:pPr>
  </w:style>
  <w:style w:type="character" w:styleId="FollowedHyperlink">
    <w:name w:val="FollowedHyperlink"/>
    <w:basedOn w:val="DefaultParagraphFont"/>
    <w:uiPriority w:val="99"/>
    <w:semiHidden/>
    <w:rsid w:val="00C0474C"/>
    <w:rPr>
      <w:color w:val="954F72" w:themeColor="followedHyperlink"/>
      <w:u w:val="single"/>
    </w:rPr>
  </w:style>
  <w:style w:type="table" w:styleId="GridTable5Dark-Accent2">
    <w:name w:val="Grid Table 5 Dark Accent 2"/>
    <w:basedOn w:val="TableNormal"/>
    <w:uiPriority w:val="50"/>
    <w:rsid w:val="006646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6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D6C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D6C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D6C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D6CA" w:themeFill="accent2"/>
      </w:tcPr>
    </w:tblStylePr>
    <w:tblStylePr w:type="band1Vert">
      <w:tblPr/>
      <w:tcPr>
        <w:shd w:val="clear" w:color="auto" w:fill="D9EEE9" w:themeFill="accent2" w:themeFillTint="66"/>
      </w:tcPr>
    </w:tblStylePr>
    <w:tblStylePr w:type="band1Horz">
      <w:tblPr/>
      <w:tcPr>
        <w:shd w:val="clear" w:color="auto" w:fill="D9EEE9" w:themeFill="accent2" w:themeFillTint="66"/>
      </w:tcPr>
    </w:tblStylePr>
  </w:style>
  <w:style w:type="table" w:styleId="GridTable5Dark">
    <w:name w:val="Grid Table 5 Dark"/>
    <w:basedOn w:val="TableNormal"/>
    <w:uiPriority w:val="50"/>
    <w:rsid w:val="006646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CA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273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273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273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2736" w:themeFill="text1"/>
      </w:tcPr>
    </w:tblStylePr>
    <w:tblStylePr w:type="band1Vert">
      <w:tblPr/>
      <w:tcPr>
        <w:shd w:val="clear" w:color="auto" w:fill="C996AB" w:themeFill="text1" w:themeFillTint="66"/>
      </w:tcPr>
    </w:tblStylePr>
    <w:tblStylePr w:type="band1Horz">
      <w:tblPr/>
      <w:tcPr>
        <w:shd w:val="clear" w:color="auto" w:fill="C996AB" w:themeFill="text1" w:themeFillTint="66"/>
      </w:tcPr>
    </w:tblStylePr>
  </w:style>
  <w:style w:type="table" w:styleId="GridTable2">
    <w:name w:val="Grid Table 2"/>
    <w:basedOn w:val="TableNormal"/>
    <w:uiPriority w:val="47"/>
    <w:rsid w:val="009518B6"/>
    <w:pPr>
      <w:spacing w:after="0" w:line="240" w:lineRule="auto"/>
    </w:pPr>
    <w:tblPr>
      <w:tblStyleRowBandSize w:val="1"/>
      <w:tblStyleColBandSize w:val="1"/>
      <w:tblBorders>
        <w:top w:val="single" w:sz="2" w:space="0" w:color="AE6281" w:themeColor="text1" w:themeTint="99"/>
        <w:bottom w:val="single" w:sz="2" w:space="0" w:color="AE6281" w:themeColor="text1" w:themeTint="99"/>
        <w:insideH w:val="single" w:sz="2" w:space="0" w:color="AE6281" w:themeColor="text1" w:themeTint="99"/>
        <w:insideV w:val="single" w:sz="2" w:space="0" w:color="AE6281" w:themeColor="text1" w:themeTint="99"/>
      </w:tblBorders>
    </w:tblPr>
    <w:tblStylePr w:type="firstRow">
      <w:rPr>
        <w:b/>
        <w:bCs/>
      </w:rPr>
      <w:tblPr/>
      <w:tcPr>
        <w:tcBorders>
          <w:top w:val="nil"/>
          <w:bottom w:val="single" w:sz="12" w:space="0" w:color="AE6281" w:themeColor="text1" w:themeTint="99"/>
          <w:insideH w:val="nil"/>
          <w:insideV w:val="nil"/>
        </w:tcBorders>
        <w:shd w:val="clear" w:color="auto" w:fill="FFFFFF" w:themeFill="background1"/>
      </w:tcPr>
    </w:tblStylePr>
    <w:tblStylePr w:type="lastRow">
      <w:rPr>
        <w:b/>
        <w:bCs/>
      </w:rPr>
      <w:tblPr/>
      <w:tcPr>
        <w:tcBorders>
          <w:top w:val="double" w:sz="2" w:space="0" w:color="AE628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CAD5" w:themeFill="text1" w:themeFillTint="33"/>
      </w:tcPr>
    </w:tblStylePr>
    <w:tblStylePr w:type="band1Horz">
      <w:tblPr/>
      <w:tcPr>
        <w:shd w:val="clear" w:color="auto" w:fill="E4CAD5" w:themeFill="text1" w:themeFillTint="33"/>
      </w:tcPr>
    </w:tblStylePr>
  </w:style>
  <w:style w:type="table" w:styleId="GridTable4">
    <w:name w:val="Grid Table 4"/>
    <w:basedOn w:val="TableNormal"/>
    <w:uiPriority w:val="49"/>
    <w:rsid w:val="009518B6"/>
    <w:pPr>
      <w:spacing w:after="0" w:line="240" w:lineRule="auto"/>
    </w:pPr>
    <w:tblPr>
      <w:tblStyleRowBandSize w:val="1"/>
      <w:tblStyleColBandSize w:val="1"/>
      <w:tblBorders>
        <w:top w:val="single" w:sz="4" w:space="0" w:color="AE6281" w:themeColor="text1" w:themeTint="99"/>
        <w:left w:val="single" w:sz="4" w:space="0" w:color="AE6281" w:themeColor="text1" w:themeTint="99"/>
        <w:bottom w:val="single" w:sz="4" w:space="0" w:color="AE6281" w:themeColor="text1" w:themeTint="99"/>
        <w:right w:val="single" w:sz="4" w:space="0" w:color="AE6281" w:themeColor="text1" w:themeTint="99"/>
        <w:insideH w:val="single" w:sz="4" w:space="0" w:color="AE6281" w:themeColor="text1" w:themeTint="99"/>
        <w:insideV w:val="single" w:sz="4" w:space="0" w:color="AE6281" w:themeColor="text1" w:themeTint="99"/>
      </w:tblBorders>
    </w:tblPr>
    <w:tblStylePr w:type="firstRow">
      <w:rPr>
        <w:b/>
        <w:bCs/>
        <w:color w:val="FFFFFF" w:themeColor="background1"/>
      </w:rPr>
      <w:tblPr/>
      <w:tcPr>
        <w:tcBorders>
          <w:top w:val="single" w:sz="4" w:space="0" w:color="4C2736" w:themeColor="text1"/>
          <w:left w:val="single" w:sz="4" w:space="0" w:color="4C2736" w:themeColor="text1"/>
          <w:bottom w:val="single" w:sz="4" w:space="0" w:color="4C2736" w:themeColor="text1"/>
          <w:right w:val="single" w:sz="4" w:space="0" w:color="4C2736" w:themeColor="text1"/>
          <w:insideH w:val="nil"/>
          <w:insideV w:val="nil"/>
        </w:tcBorders>
        <w:shd w:val="clear" w:color="auto" w:fill="4C2736" w:themeFill="text1"/>
      </w:tcPr>
    </w:tblStylePr>
    <w:tblStylePr w:type="lastRow">
      <w:rPr>
        <w:b/>
        <w:bCs/>
      </w:rPr>
      <w:tblPr/>
      <w:tcPr>
        <w:tcBorders>
          <w:top w:val="double" w:sz="4" w:space="0" w:color="4C2736" w:themeColor="text1"/>
        </w:tcBorders>
      </w:tcPr>
    </w:tblStylePr>
    <w:tblStylePr w:type="firstCol">
      <w:rPr>
        <w:b/>
        <w:bCs/>
      </w:rPr>
    </w:tblStylePr>
    <w:tblStylePr w:type="lastCol">
      <w:rPr>
        <w:b/>
        <w:bCs/>
      </w:rPr>
    </w:tblStylePr>
    <w:tblStylePr w:type="band1Vert">
      <w:tblPr/>
      <w:tcPr>
        <w:shd w:val="clear" w:color="auto" w:fill="E4CAD5" w:themeFill="text1" w:themeFillTint="33"/>
      </w:tcPr>
    </w:tblStylePr>
    <w:tblStylePr w:type="band1Horz">
      <w:tblPr/>
      <w:tcPr>
        <w:shd w:val="clear" w:color="auto" w:fill="E4CAD5" w:themeFill="text1" w:themeFillTint="33"/>
      </w:tcPr>
    </w:tblStylePr>
  </w:style>
  <w:style w:type="paragraph" w:customStyle="1" w:styleId="font8">
    <w:name w:val="font_8"/>
    <w:basedOn w:val="Normal"/>
    <w:rsid w:val="00787DE2"/>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olor14">
    <w:name w:val="color_14"/>
    <w:basedOn w:val="DefaultParagraphFont"/>
    <w:rsid w:val="00787DE2"/>
  </w:style>
  <w:style w:type="paragraph" w:customStyle="1" w:styleId="Table-ColumnHeading">
    <w:name w:val="Table - Column Heading"/>
    <w:basedOn w:val="Normal"/>
    <w:rsid w:val="00466494"/>
    <w:pPr>
      <w:widowControl w:val="0"/>
      <w:tabs>
        <w:tab w:val="left" w:pos="205"/>
      </w:tabs>
      <w:autoSpaceDE w:val="0"/>
      <w:autoSpaceDN w:val="0"/>
      <w:adjustRightInd w:val="0"/>
      <w:spacing w:after="0"/>
    </w:pPr>
    <w:rPr>
      <w:rFonts w:eastAsia="Times New Roman" w:cs="Arial"/>
      <w:b/>
      <w:bCs/>
      <w:color w:val="FFFFFF"/>
      <w:sz w:val="18"/>
      <w:szCs w:val="18"/>
      <w:lang w:val="en-US"/>
    </w:rPr>
  </w:style>
  <w:style w:type="paragraph" w:customStyle="1" w:styleId="Table-RowHeading">
    <w:name w:val="Table - Row Heading"/>
    <w:basedOn w:val="Normal"/>
    <w:rsid w:val="00466494"/>
    <w:pPr>
      <w:widowControl w:val="0"/>
      <w:autoSpaceDE w:val="0"/>
      <w:autoSpaceDN w:val="0"/>
      <w:adjustRightInd w:val="0"/>
      <w:spacing w:after="0"/>
    </w:pPr>
    <w:rPr>
      <w:rFonts w:eastAsia="Times New Roman" w:cs="Arial"/>
      <w:color w:val="737277"/>
      <w:sz w:val="18"/>
      <w:szCs w:val="18"/>
      <w:lang w:val="en-US"/>
    </w:rPr>
  </w:style>
  <w:style w:type="character" w:customStyle="1" w:styleId="A2">
    <w:name w:val="A2"/>
    <w:uiPriority w:val="99"/>
    <w:rsid w:val="00466494"/>
    <w:rPr>
      <w:rFonts w:ascii="Adobe Garamond Pro" w:hAnsi="Adobe Garamond Pro" w:cs="Adobe Garamond Pro" w:hint="default"/>
      <w:b/>
      <w:bCs/>
      <w:color w:val="57585A"/>
      <w:sz w:val="18"/>
      <w:szCs w:val="18"/>
    </w:rPr>
  </w:style>
  <w:style w:type="paragraph" w:styleId="NormalWeb">
    <w:name w:val="Normal (Web)"/>
    <w:basedOn w:val="Normal"/>
    <w:uiPriority w:val="99"/>
    <w:unhideWhenUsed/>
    <w:rsid w:val="0031001C"/>
    <w:pPr>
      <w:spacing w:before="100" w:beforeAutospacing="1" w:after="100" w:afterAutospacing="1"/>
    </w:pPr>
    <w:rPr>
      <w:rFonts w:ascii="Times New Roman" w:eastAsia="Times New Roman" w:hAnsi="Times New Roman" w:cs="Times New Roman"/>
      <w:sz w:val="24"/>
      <w:szCs w:val="24"/>
      <w:lang w:eastAsia="en-AU"/>
    </w:rPr>
  </w:style>
  <w:style w:type="table" w:styleId="GridTable1Light-Accent1">
    <w:name w:val="Grid Table 1 Light Accent 1"/>
    <w:basedOn w:val="TableNormal"/>
    <w:uiPriority w:val="46"/>
    <w:rsid w:val="0021095B"/>
    <w:pPr>
      <w:spacing w:after="0" w:line="240" w:lineRule="auto"/>
    </w:pPr>
    <w:rPr>
      <w:lang w:eastAsia="en-AU"/>
    </w:rPr>
    <w:tblPr>
      <w:tblStyleRowBandSize w:val="1"/>
      <w:tblStyleColBandSize w:val="1"/>
      <w:tblBorders>
        <w:top w:val="single" w:sz="4" w:space="0" w:color="F9E7DB" w:themeColor="accent1" w:themeTint="66"/>
        <w:left w:val="single" w:sz="4" w:space="0" w:color="F9E7DB" w:themeColor="accent1" w:themeTint="66"/>
        <w:bottom w:val="single" w:sz="4" w:space="0" w:color="F9E7DB" w:themeColor="accent1" w:themeTint="66"/>
        <w:right w:val="single" w:sz="4" w:space="0" w:color="F9E7DB" w:themeColor="accent1" w:themeTint="66"/>
        <w:insideH w:val="single" w:sz="4" w:space="0" w:color="F9E7DB" w:themeColor="accent1" w:themeTint="66"/>
        <w:insideV w:val="single" w:sz="4" w:space="0" w:color="F9E7DB" w:themeColor="accent1" w:themeTint="66"/>
      </w:tblBorders>
    </w:tblPr>
    <w:tblStylePr w:type="firstRow">
      <w:rPr>
        <w:b/>
        <w:bCs/>
      </w:rPr>
      <w:tblPr/>
      <w:tcPr>
        <w:tcBorders>
          <w:bottom w:val="single" w:sz="12" w:space="0" w:color="F6DCCA" w:themeColor="accent1" w:themeTint="99"/>
        </w:tcBorders>
      </w:tcPr>
    </w:tblStylePr>
    <w:tblStylePr w:type="lastRow">
      <w:rPr>
        <w:b/>
        <w:bCs/>
      </w:rPr>
      <w:tblPr/>
      <w:tcPr>
        <w:tcBorders>
          <w:top w:val="double" w:sz="2" w:space="0" w:color="F6DCCA" w:themeColor="accen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CF3F8D"/>
    <w:rPr>
      <w:rFonts w:asciiTheme="majorHAnsi" w:eastAsiaTheme="majorEastAsia" w:hAnsiTheme="majorHAnsi" w:cstheme="majorBidi"/>
      <w:color w:val="E38C4E" w:themeColor="accent1" w:themeShade="BF"/>
    </w:rPr>
  </w:style>
  <w:style w:type="paragraph" w:styleId="TOC3">
    <w:name w:val="toc 3"/>
    <w:basedOn w:val="Normal"/>
    <w:next w:val="Normal"/>
    <w:autoRedefine/>
    <w:uiPriority w:val="39"/>
    <w:rsid w:val="00DE6EDC"/>
    <w:pPr>
      <w:spacing w:after="100"/>
      <w:ind w:left="400"/>
    </w:pPr>
  </w:style>
  <w:style w:type="paragraph" w:customStyle="1" w:styleId="DETbullet">
    <w:name w:val="DET bullet"/>
    <w:basedOn w:val="ListParagraph"/>
    <w:qFormat/>
    <w:rsid w:val="00D17068"/>
    <w:pPr>
      <w:numPr>
        <w:numId w:val="25"/>
      </w:numPr>
      <w:tabs>
        <w:tab w:val="num" w:pos="360"/>
      </w:tabs>
      <w:autoSpaceDE w:val="0"/>
      <w:autoSpaceDN w:val="0"/>
      <w:adjustRightInd w:val="0"/>
      <w:spacing w:after="40" w:line="240" w:lineRule="auto"/>
      <w:contextualSpacing w:val="0"/>
    </w:pPr>
    <w:rPr>
      <w:rFonts w:ascii="Arial" w:eastAsiaTheme="minorHAnsi" w:hAnsi="Arial" w:cs="Arial"/>
      <w:color w:val="000000"/>
      <w:sz w:val="20"/>
      <w:szCs w:val="18"/>
    </w:rPr>
  </w:style>
  <w:style w:type="character" w:customStyle="1" w:styleId="DETBodyChar">
    <w:name w:val="DET Body Char"/>
    <w:basedOn w:val="DefaultParagraphFont"/>
    <w:link w:val="DETBody"/>
    <w:locked/>
    <w:rsid w:val="00D17068"/>
    <w:rPr>
      <w:rFonts w:ascii="Arial" w:hAnsi="Arial" w:cs="Arial"/>
      <w:color w:val="000000"/>
      <w:sz w:val="20"/>
      <w:szCs w:val="18"/>
    </w:rPr>
  </w:style>
  <w:style w:type="paragraph" w:customStyle="1" w:styleId="DETBody">
    <w:name w:val="DET Body"/>
    <w:link w:val="DETBodyChar"/>
    <w:qFormat/>
    <w:rsid w:val="00D17068"/>
    <w:pPr>
      <w:autoSpaceDE w:val="0"/>
      <w:autoSpaceDN w:val="0"/>
      <w:adjustRightInd w:val="0"/>
      <w:spacing w:after="120" w:line="270" w:lineRule="atLeast"/>
    </w:pPr>
    <w:rPr>
      <w:rFonts w:ascii="Arial" w:hAnsi="Arial" w:cs="Arial"/>
      <w:color w:val="000000"/>
      <w:sz w:val="20"/>
      <w:szCs w:val="18"/>
    </w:rPr>
  </w:style>
  <w:style w:type="paragraph" w:customStyle="1" w:styleId="DETtabletext">
    <w:name w:val="DET table text"/>
    <w:basedOn w:val="Normal"/>
    <w:qFormat/>
    <w:rsid w:val="00D17068"/>
    <w:pPr>
      <w:spacing w:before="40" w:after="40"/>
    </w:pPr>
    <w:rPr>
      <w:rFonts w:cs="Arial"/>
      <w:color w:val="592D3F" w:themeColor="text1" w:themeTint="F2"/>
      <w:sz w:val="18"/>
      <w:szCs w:val="18"/>
    </w:rPr>
  </w:style>
  <w:style w:type="paragraph" w:customStyle="1" w:styleId="DETtablecolhead">
    <w:name w:val="DET table col head"/>
    <w:basedOn w:val="Normal"/>
    <w:qFormat/>
    <w:rsid w:val="00D17068"/>
    <w:pPr>
      <w:spacing w:before="40" w:after="40"/>
    </w:pPr>
    <w:rPr>
      <w:rFonts w:cs="Arial"/>
      <w:b/>
      <w:color w:val="AD0000"/>
      <w:sz w:val="18"/>
      <w:szCs w:val="18"/>
    </w:rPr>
  </w:style>
  <w:style w:type="paragraph" w:customStyle="1" w:styleId="DETtablebullet1">
    <w:name w:val="DET table bullet 1"/>
    <w:basedOn w:val="DETbullet"/>
    <w:uiPriority w:val="15"/>
    <w:qFormat/>
    <w:rsid w:val="00D17068"/>
    <w:rPr>
      <w:sz w:val="18"/>
    </w:rPr>
  </w:style>
  <w:style w:type="table" w:customStyle="1" w:styleId="Style1">
    <w:name w:val="Style1"/>
    <w:basedOn w:val="TableNormal"/>
    <w:uiPriority w:val="99"/>
    <w:rsid w:val="00D17068"/>
    <w:pPr>
      <w:spacing w:after="0" w:line="240" w:lineRule="auto"/>
    </w:pPr>
    <w:rPr>
      <w:sz w:val="24"/>
      <w:szCs w:val="24"/>
      <w:lang w:val="en-GB"/>
    </w:rPr>
    <w:tblPr>
      <w:tblInd w:w="0" w:type="nil"/>
      <w:tblBorders>
        <w:top w:val="single" w:sz="4" w:space="0" w:color="AD0000"/>
        <w:left w:val="single" w:sz="4" w:space="0" w:color="AD0000"/>
        <w:bottom w:val="single" w:sz="4" w:space="0" w:color="AD0000"/>
        <w:right w:val="single" w:sz="4" w:space="0" w:color="AD0000"/>
        <w:insideH w:val="single" w:sz="4" w:space="0" w:color="AD0000"/>
        <w:insideV w:val="single" w:sz="4" w:space="0" w:color="AD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3258">
      <w:bodyDiv w:val="1"/>
      <w:marLeft w:val="0"/>
      <w:marRight w:val="0"/>
      <w:marTop w:val="0"/>
      <w:marBottom w:val="0"/>
      <w:divBdr>
        <w:top w:val="none" w:sz="0" w:space="0" w:color="auto"/>
        <w:left w:val="none" w:sz="0" w:space="0" w:color="auto"/>
        <w:bottom w:val="none" w:sz="0" w:space="0" w:color="auto"/>
        <w:right w:val="none" w:sz="0" w:space="0" w:color="auto"/>
      </w:divBdr>
    </w:div>
    <w:div w:id="282923312">
      <w:bodyDiv w:val="1"/>
      <w:marLeft w:val="0"/>
      <w:marRight w:val="0"/>
      <w:marTop w:val="0"/>
      <w:marBottom w:val="0"/>
      <w:divBdr>
        <w:top w:val="none" w:sz="0" w:space="0" w:color="auto"/>
        <w:left w:val="none" w:sz="0" w:space="0" w:color="auto"/>
        <w:bottom w:val="none" w:sz="0" w:space="0" w:color="auto"/>
        <w:right w:val="none" w:sz="0" w:space="0" w:color="auto"/>
      </w:divBdr>
      <w:divsChild>
        <w:div w:id="557865446">
          <w:marLeft w:val="0"/>
          <w:marRight w:val="0"/>
          <w:marTop w:val="0"/>
          <w:marBottom w:val="0"/>
          <w:divBdr>
            <w:top w:val="none" w:sz="0" w:space="0" w:color="auto"/>
            <w:left w:val="none" w:sz="0" w:space="0" w:color="auto"/>
            <w:bottom w:val="none" w:sz="0" w:space="0" w:color="auto"/>
            <w:right w:val="none" w:sz="0" w:space="0" w:color="auto"/>
          </w:divBdr>
          <w:divsChild>
            <w:div w:id="1100296146">
              <w:marLeft w:val="0"/>
              <w:marRight w:val="0"/>
              <w:marTop w:val="0"/>
              <w:marBottom w:val="0"/>
              <w:divBdr>
                <w:top w:val="none" w:sz="0" w:space="0" w:color="auto"/>
                <w:left w:val="none" w:sz="0" w:space="0" w:color="auto"/>
                <w:bottom w:val="none" w:sz="0" w:space="0" w:color="auto"/>
                <w:right w:val="none" w:sz="0" w:space="0" w:color="auto"/>
              </w:divBdr>
            </w:div>
          </w:divsChild>
        </w:div>
        <w:div w:id="1977643153">
          <w:marLeft w:val="0"/>
          <w:marRight w:val="0"/>
          <w:marTop w:val="0"/>
          <w:marBottom w:val="0"/>
          <w:divBdr>
            <w:top w:val="none" w:sz="0" w:space="0" w:color="auto"/>
            <w:left w:val="none" w:sz="0" w:space="0" w:color="auto"/>
            <w:bottom w:val="none" w:sz="0" w:space="0" w:color="auto"/>
            <w:right w:val="none" w:sz="0" w:space="0" w:color="auto"/>
          </w:divBdr>
          <w:divsChild>
            <w:div w:id="1931114704">
              <w:marLeft w:val="0"/>
              <w:marRight w:val="0"/>
              <w:marTop w:val="0"/>
              <w:marBottom w:val="0"/>
              <w:divBdr>
                <w:top w:val="none" w:sz="0" w:space="0" w:color="auto"/>
                <w:left w:val="none" w:sz="0" w:space="0" w:color="auto"/>
                <w:bottom w:val="none" w:sz="0" w:space="0" w:color="auto"/>
                <w:right w:val="none" w:sz="0" w:space="0" w:color="auto"/>
              </w:divBdr>
              <w:divsChild>
                <w:div w:id="20877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4483">
      <w:bodyDiv w:val="1"/>
      <w:marLeft w:val="0"/>
      <w:marRight w:val="0"/>
      <w:marTop w:val="0"/>
      <w:marBottom w:val="0"/>
      <w:divBdr>
        <w:top w:val="none" w:sz="0" w:space="0" w:color="auto"/>
        <w:left w:val="none" w:sz="0" w:space="0" w:color="auto"/>
        <w:bottom w:val="none" w:sz="0" w:space="0" w:color="auto"/>
        <w:right w:val="none" w:sz="0" w:space="0" w:color="auto"/>
      </w:divBdr>
    </w:div>
    <w:div w:id="763234126">
      <w:bodyDiv w:val="1"/>
      <w:marLeft w:val="0"/>
      <w:marRight w:val="0"/>
      <w:marTop w:val="0"/>
      <w:marBottom w:val="0"/>
      <w:divBdr>
        <w:top w:val="none" w:sz="0" w:space="0" w:color="auto"/>
        <w:left w:val="none" w:sz="0" w:space="0" w:color="auto"/>
        <w:bottom w:val="none" w:sz="0" w:space="0" w:color="auto"/>
        <w:right w:val="none" w:sz="0" w:space="0" w:color="auto"/>
      </w:divBdr>
    </w:div>
    <w:div w:id="958337463">
      <w:bodyDiv w:val="1"/>
      <w:marLeft w:val="0"/>
      <w:marRight w:val="0"/>
      <w:marTop w:val="0"/>
      <w:marBottom w:val="0"/>
      <w:divBdr>
        <w:top w:val="none" w:sz="0" w:space="0" w:color="auto"/>
        <w:left w:val="none" w:sz="0" w:space="0" w:color="auto"/>
        <w:bottom w:val="none" w:sz="0" w:space="0" w:color="auto"/>
        <w:right w:val="none" w:sz="0" w:space="0" w:color="auto"/>
      </w:divBdr>
    </w:div>
    <w:div w:id="1099376803">
      <w:bodyDiv w:val="1"/>
      <w:marLeft w:val="0"/>
      <w:marRight w:val="0"/>
      <w:marTop w:val="0"/>
      <w:marBottom w:val="0"/>
      <w:divBdr>
        <w:top w:val="none" w:sz="0" w:space="0" w:color="auto"/>
        <w:left w:val="none" w:sz="0" w:space="0" w:color="auto"/>
        <w:bottom w:val="none" w:sz="0" w:space="0" w:color="auto"/>
        <w:right w:val="none" w:sz="0" w:space="0" w:color="auto"/>
      </w:divBdr>
    </w:div>
    <w:div w:id="1115828268">
      <w:bodyDiv w:val="1"/>
      <w:marLeft w:val="0"/>
      <w:marRight w:val="0"/>
      <w:marTop w:val="0"/>
      <w:marBottom w:val="0"/>
      <w:divBdr>
        <w:top w:val="none" w:sz="0" w:space="0" w:color="auto"/>
        <w:left w:val="none" w:sz="0" w:space="0" w:color="auto"/>
        <w:bottom w:val="none" w:sz="0" w:space="0" w:color="auto"/>
        <w:right w:val="none" w:sz="0" w:space="0" w:color="auto"/>
      </w:divBdr>
    </w:div>
    <w:div w:id="1543858126">
      <w:bodyDiv w:val="1"/>
      <w:marLeft w:val="0"/>
      <w:marRight w:val="0"/>
      <w:marTop w:val="0"/>
      <w:marBottom w:val="0"/>
      <w:divBdr>
        <w:top w:val="none" w:sz="0" w:space="0" w:color="auto"/>
        <w:left w:val="none" w:sz="0" w:space="0" w:color="auto"/>
        <w:bottom w:val="none" w:sz="0" w:space="0" w:color="auto"/>
        <w:right w:val="none" w:sz="0" w:space="0" w:color="auto"/>
      </w:divBdr>
    </w:div>
    <w:div w:id="1760564358">
      <w:bodyDiv w:val="1"/>
      <w:marLeft w:val="0"/>
      <w:marRight w:val="0"/>
      <w:marTop w:val="0"/>
      <w:marBottom w:val="0"/>
      <w:divBdr>
        <w:top w:val="none" w:sz="0" w:space="0" w:color="auto"/>
        <w:left w:val="none" w:sz="0" w:space="0" w:color="auto"/>
        <w:bottom w:val="none" w:sz="0" w:space="0" w:color="auto"/>
        <w:right w:val="none" w:sz="0" w:space="0" w:color="auto"/>
      </w:divBdr>
    </w:div>
    <w:div w:id="1797944390">
      <w:bodyDiv w:val="1"/>
      <w:marLeft w:val="0"/>
      <w:marRight w:val="0"/>
      <w:marTop w:val="0"/>
      <w:marBottom w:val="0"/>
      <w:divBdr>
        <w:top w:val="none" w:sz="0" w:space="0" w:color="auto"/>
        <w:left w:val="none" w:sz="0" w:space="0" w:color="auto"/>
        <w:bottom w:val="none" w:sz="0" w:space="0" w:color="auto"/>
        <w:right w:val="none" w:sz="0" w:space="0" w:color="auto"/>
      </w:divBdr>
    </w:div>
    <w:div w:id="1855681024">
      <w:bodyDiv w:val="1"/>
      <w:marLeft w:val="0"/>
      <w:marRight w:val="0"/>
      <w:marTop w:val="0"/>
      <w:marBottom w:val="0"/>
      <w:divBdr>
        <w:top w:val="none" w:sz="0" w:space="0" w:color="auto"/>
        <w:left w:val="none" w:sz="0" w:space="0" w:color="auto"/>
        <w:bottom w:val="none" w:sz="0" w:space="0" w:color="auto"/>
        <w:right w:val="none" w:sz="0" w:space="0" w:color="auto"/>
      </w:divBdr>
    </w:div>
    <w:div w:id="2030066010">
      <w:bodyDiv w:val="1"/>
      <w:marLeft w:val="0"/>
      <w:marRight w:val="0"/>
      <w:marTop w:val="0"/>
      <w:marBottom w:val="0"/>
      <w:divBdr>
        <w:top w:val="none" w:sz="0" w:space="0" w:color="auto"/>
        <w:left w:val="none" w:sz="0" w:space="0" w:color="auto"/>
        <w:bottom w:val="none" w:sz="0" w:space="0" w:color="auto"/>
        <w:right w:val="none" w:sz="0" w:space="0" w:color="auto"/>
      </w:divBdr>
      <w:divsChild>
        <w:div w:id="1137337958">
          <w:marLeft w:val="0"/>
          <w:marRight w:val="0"/>
          <w:marTop w:val="0"/>
          <w:marBottom w:val="0"/>
          <w:divBdr>
            <w:top w:val="none" w:sz="0" w:space="0" w:color="auto"/>
            <w:left w:val="none" w:sz="0" w:space="0" w:color="auto"/>
            <w:bottom w:val="none" w:sz="0" w:space="0" w:color="auto"/>
            <w:right w:val="none" w:sz="0" w:space="0" w:color="auto"/>
          </w:divBdr>
        </w:div>
      </w:divsChild>
    </w:div>
    <w:div w:id="2081055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hyperlink" Target="http://www.vrqa.vic.gov.au/childsafe/Pages/standards.html" TargetMode="External"/><Relationship Id="rId42" Type="http://schemas.openxmlformats.org/officeDocument/2006/relationships/image" Target="media/image27.emf"/><Relationship Id="rId47" Type="http://schemas.openxmlformats.org/officeDocument/2006/relationships/image" Target="media/image30.png"/><Relationship Id="rId63" Type="http://schemas.openxmlformats.org/officeDocument/2006/relationships/hyperlink" Target="https://www.bhamcommunity.nhs.uk/patients-public/children-and-young-people/services-parent-portal/birmingham-slt/special-school/" TargetMode="External"/><Relationship Id="rId68" Type="http://schemas.openxmlformats.org/officeDocument/2006/relationships/image" Target="media/image42.png"/><Relationship Id="rId16" Type="http://schemas.openxmlformats.org/officeDocument/2006/relationships/hyperlink" Target="mailto:Timothy.hemphill@vmch.com.au" TargetMode="External"/><Relationship Id="rId11" Type="http://schemas.openxmlformats.org/officeDocument/2006/relationships/image" Target="media/image1.png"/><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3.JPG"/><Relationship Id="rId58" Type="http://schemas.openxmlformats.org/officeDocument/2006/relationships/image" Target="media/image37.png"/><Relationship Id="rId74" Type="http://schemas.openxmlformats.org/officeDocument/2006/relationships/image" Target="media/image47.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physioinq.com.au/service/speech-therapy-for-children" TargetMode="External"/><Relationship Id="rId82"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hyperlink" Target="http://www.vrqa.vic.gov.au/registration/Pages/schminsdards.aspx" TargetMode="Externa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image" Target="media/image28.emf"/><Relationship Id="rId48" Type="http://schemas.microsoft.com/office/2007/relationships/hdphoto" Target="media/hdphoto3.wdp"/><Relationship Id="rId56" Type="http://schemas.openxmlformats.org/officeDocument/2006/relationships/image" Target="media/image35.png"/><Relationship Id="rId64" Type="http://schemas.openxmlformats.org/officeDocument/2006/relationships/hyperlink" Target="https://www.birmingham.gov.uk/info/50258/sendiass/2355/education_health_and_care_plans" TargetMode="External"/><Relationship Id="rId69" Type="http://schemas.openxmlformats.org/officeDocument/2006/relationships/image" Target="media/image43.png"/><Relationship Id="rId77" Type="http://schemas.openxmlformats.org/officeDocument/2006/relationships/hyperlink" Target="about:blank" TargetMode="Externa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45.png"/><Relationship Id="rId80"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emf"/><Relationship Id="rId46" Type="http://schemas.microsoft.com/office/2007/relationships/hdphoto" Target="media/hdphoto2.wdp"/><Relationship Id="rId59" Type="http://schemas.openxmlformats.org/officeDocument/2006/relationships/image" Target="media/image38.png"/><Relationship Id="rId67" Type="http://schemas.openxmlformats.org/officeDocument/2006/relationships/image" Target="media/image41.png"/><Relationship Id="rId20" Type="http://schemas.openxmlformats.org/officeDocument/2006/relationships/hyperlink" Target="http://www.vrqa.vic.gov.au/childsafe/Pages/documents/Min%20Order%20870%20Child%20Safe%20Standards.pdf" TargetMode="External"/><Relationship Id="rId41" Type="http://schemas.openxmlformats.org/officeDocument/2006/relationships/image" Target="media/image26.emf"/><Relationship Id="rId54" Type="http://schemas.openxmlformats.org/officeDocument/2006/relationships/hyperlink" Target="https://victoriancurriculum.vcaa.vic.edu.au/static/docs/VC%20Towards%20Foundation%20Levels%20A-D%20guidelines%202017.pdf" TargetMode="External"/><Relationship Id="rId62" Type="http://schemas.openxmlformats.org/officeDocument/2006/relationships/hyperlink" Target="https://www.bhamcommunity.nhs.uk/patients-public/children-and-young-people/services-parent-portal/immunisation-services/" TargetMode="External"/><Relationship Id="rId70" Type="http://schemas.openxmlformats.org/officeDocument/2006/relationships/image" Target="media/image44.png"/><Relationship Id="rId75" Type="http://schemas.microsoft.com/office/2007/relationships/hdphoto" Target="media/hdphoto7.wdp"/><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1.png"/><Relationship Id="rId57" Type="http://schemas.openxmlformats.org/officeDocument/2006/relationships/image" Target="media/image36.jpeg"/><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chart" Target="charts/chart1.xml"/><Relationship Id="rId52" Type="http://schemas.microsoft.com/office/2007/relationships/hdphoto" Target="media/hdphoto5.wdp"/><Relationship Id="rId60" Type="http://schemas.openxmlformats.org/officeDocument/2006/relationships/image" Target="media/image39.png"/><Relationship Id="rId65" Type="http://schemas.openxmlformats.org/officeDocument/2006/relationships/hyperlink" Target="https://birminghamcs.proceduresonline.com/p_healthcare_assmt.html" TargetMode="External"/><Relationship Id="rId73" Type="http://schemas.openxmlformats.org/officeDocument/2006/relationships/image" Target="media/image46.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image" Target="media/image24.emf"/><Relationship Id="rId34" Type="http://schemas.openxmlformats.org/officeDocument/2006/relationships/image" Target="media/image19.emf"/><Relationship Id="rId50" Type="http://schemas.microsoft.com/office/2007/relationships/hdphoto" Target="media/hdphoto4.wdp"/><Relationship Id="rId55" Type="http://schemas.openxmlformats.org/officeDocument/2006/relationships/image" Target="media/image34.png"/><Relationship Id="rId76" Type="http://schemas.openxmlformats.org/officeDocument/2006/relationships/hyperlink" Target="about:blank" TargetMode="External"/><Relationship Id="rId7" Type="http://schemas.openxmlformats.org/officeDocument/2006/relationships/settings" Target="settings.xml"/><Relationship Id="rId71" Type="http://schemas.microsoft.com/office/2007/relationships/hdphoto" Target="media/hdphoto6.wdp"/><Relationship Id="rId2" Type="http://schemas.openxmlformats.org/officeDocument/2006/relationships/customXml" Target="../customXml/item2.xml"/><Relationship Id="rId29" Type="http://schemas.openxmlformats.org/officeDocument/2006/relationships/image" Target="media/image14.emf"/><Relationship Id="rId24" Type="http://schemas.microsoft.com/office/2007/relationships/hdphoto" Target="media/hdphoto1.wdp"/><Relationship Id="rId40" Type="http://schemas.openxmlformats.org/officeDocument/2006/relationships/image" Target="media/image25.emf"/><Relationship Id="rId45" Type="http://schemas.openxmlformats.org/officeDocument/2006/relationships/image" Target="media/image29.png"/><Relationship Id="rId66" Type="http://schemas.openxmlformats.org/officeDocument/2006/relationships/image" Target="media/image40.png"/></Relationships>
</file>

<file path=word/_rels/footer2.xml.rels><?xml version="1.0" encoding="UTF-8" standalone="yes"?>
<Relationships xmlns="http://schemas.openxmlformats.org/package/2006/relationships"><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mphill\AppData\Local\Microsoft\Windows\INetCache\Content.Outlook\NQNTOULN\VMCH%20Newsletter%20Single%20Colum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solidFill>
                  <a:srgbClr val="FF0000"/>
                </a:solidFill>
              </a:rPr>
              <a:t>St Paul's College</a:t>
            </a:r>
            <a:r>
              <a:rPr lang="en-US" baseline="0">
                <a:solidFill>
                  <a:srgbClr val="FF0000"/>
                </a:solidFill>
              </a:rPr>
              <a:t> 2021 Teachers Qualifications</a:t>
            </a:r>
            <a:endParaRPr lang="en-US">
              <a:solidFill>
                <a:srgbClr val="FF0000"/>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'2021 Chart'!$A$1:$F$1</c:f>
              <c:strCache>
                <c:ptCount val="6"/>
                <c:pt idx="0">
                  <c:v>Diploma of Edu</c:v>
                </c:pt>
                <c:pt idx="1">
                  <c:v>Graduate Cert in Special Education</c:v>
                </c:pt>
                <c:pt idx="2">
                  <c:v>Bach/Masters of Special Education</c:v>
                </c:pt>
                <c:pt idx="3">
                  <c:v>Masters of Teaching/Education</c:v>
                </c:pt>
                <c:pt idx="4">
                  <c:v>Bachelor Degree - Other disciples</c:v>
                </c:pt>
                <c:pt idx="5">
                  <c:v>Bachelor Degree - Education/Teaching</c:v>
                </c:pt>
              </c:strCache>
            </c:strRef>
          </c:cat>
          <c:val>
            <c:numRef>
              <c:f>'2021 Chart'!$A$2:$F$2</c:f>
              <c:numCache>
                <c:formatCode>General</c:formatCode>
                <c:ptCount val="6"/>
                <c:pt idx="0">
                  <c:v>3</c:v>
                </c:pt>
                <c:pt idx="1">
                  <c:v>5</c:v>
                </c:pt>
                <c:pt idx="2">
                  <c:v>3</c:v>
                </c:pt>
                <c:pt idx="3">
                  <c:v>6</c:v>
                </c:pt>
                <c:pt idx="4">
                  <c:v>5</c:v>
                </c:pt>
                <c:pt idx="5">
                  <c:v>12</c:v>
                </c:pt>
              </c:numCache>
            </c:numRef>
          </c:val>
          <c:extLst>
            <c:ext xmlns:c16="http://schemas.microsoft.com/office/drawing/2014/chart" uri="{C3380CC4-5D6E-409C-BE32-E72D297353CC}">
              <c16:uniqueId val="{00000000-AFE4-474F-B1AB-D6241C313A5A}"/>
            </c:ext>
          </c:extLst>
        </c:ser>
        <c:dLbls>
          <c:dLblPos val="inEnd"/>
          <c:showLegendKey val="0"/>
          <c:showVal val="1"/>
          <c:showCatName val="0"/>
          <c:showSerName val="0"/>
          <c:showPercent val="0"/>
          <c:showBubbleSize val="0"/>
        </c:dLbls>
        <c:gapWidth val="65"/>
        <c:axId val="588570504"/>
        <c:axId val="588571488"/>
      </c:barChart>
      <c:catAx>
        <c:axId val="58857050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88571488"/>
        <c:crosses val="autoZero"/>
        <c:auto val="1"/>
        <c:lblAlgn val="ctr"/>
        <c:lblOffset val="100"/>
        <c:noMultiLvlLbl val="0"/>
      </c:catAx>
      <c:valAx>
        <c:axId val="5885714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885705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VMCH">
      <a:dk1>
        <a:srgbClr val="4C2736"/>
      </a:dk1>
      <a:lt1>
        <a:srgbClr val="FFFFFF"/>
      </a:lt1>
      <a:dk2>
        <a:srgbClr val="EB3300"/>
      </a:dk2>
      <a:lt2>
        <a:srgbClr val="00205B"/>
      </a:lt2>
      <a:accent1>
        <a:srgbClr val="F1C6A7"/>
      </a:accent1>
      <a:accent2>
        <a:srgbClr val="A1D6CA"/>
      </a:accent2>
      <a:accent3>
        <a:srgbClr val="FABBCB"/>
      </a:accent3>
      <a:accent4>
        <a:srgbClr val="ABCAE9"/>
      </a:accent4>
      <a:accent5>
        <a:srgbClr val="C4BCB7"/>
      </a:accent5>
      <a:accent6>
        <a:srgbClr val="FBDB6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8FDD6C3D6CA748BDF9D895DFB8BAD4" ma:contentTypeVersion="14" ma:contentTypeDescription="Create a new document." ma:contentTypeScope="" ma:versionID="387f83bd2ce568a94425671938ac2908">
  <xsd:schema xmlns:xsd="http://www.w3.org/2001/XMLSchema" xmlns:xs="http://www.w3.org/2001/XMLSchema" xmlns:p="http://schemas.microsoft.com/office/2006/metadata/properties" xmlns:ns3="7750e6eb-335c-474a-8453-4b40e14205e8" xmlns:ns4="97d6b944-2beb-471e-929d-a2caf9be2452" targetNamespace="http://schemas.microsoft.com/office/2006/metadata/properties" ma:root="true" ma:fieldsID="9514971d4ab6f6828c2aba51ab623453" ns3:_="" ns4:_="">
    <xsd:import namespace="7750e6eb-335c-474a-8453-4b40e14205e8"/>
    <xsd:import namespace="97d6b944-2beb-471e-929d-a2caf9be245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50e6eb-335c-474a-8453-4b40e14205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d6b944-2beb-471e-929d-a2caf9be24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746D1-64D4-4E47-94BE-09840D31D252}">
  <ds:schemaRefs>
    <ds:schemaRef ds:uri="http://schemas.microsoft.com/sharepoint/v3/contenttype/forms"/>
  </ds:schemaRefs>
</ds:datastoreItem>
</file>

<file path=customXml/itemProps2.xml><?xml version="1.0" encoding="utf-8"?>
<ds:datastoreItem xmlns:ds="http://schemas.openxmlformats.org/officeDocument/2006/customXml" ds:itemID="{750F08EB-3292-479B-BD5B-C84F2741DA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607F21-8723-4001-BA26-926E64A7A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50e6eb-335c-474a-8453-4b40e14205e8"/>
    <ds:schemaRef ds:uri="97d6b944-2beb-471e-929d-a2caf9be2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8A316F-C814-4B81-9BD0-1D3DA43BB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VMCH Newsletter Single Column</Template>
  <TotalTime>0</TotalTime>
  <Pages>50</Pages>
  <Words>17317</Words>
  <Characters>99573</Characters>
  <Application>Microsoft Office Word</Application>
  <DocSecurity>0</DocSecurity>
  <Lines>2212</Lines>
  <Paragraphs>1270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Healey</dc:creator>
  <cp:keywords/>
  <dc:description/>
  <cp:lastModifiedBy>Timothy Hemphill</cp:lastModifiedBy>
  <cp:revision>2</cp:revision>
  <cp:lastPrinted>2022-06-03T00:42:00Z</cp:lastPrinted>
  <dcterms:created xsi:type="dcterms:W3CDTF">2022-08-29T23:00:00Z</dcterms:created>
  <dcterms:modified xsi:type="dcterms:W3CDTF">2022-08-29T23:00:00Z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0x010100188FDD6C3D6CA748BDF9D895DFB8BAD4</vt:lpwstr>
  </property>
</Properties>
</file>